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531B1B" w14:textId="77777777" w:rsidR="008B4540" w:rsidRDefault="008B4540" w:rsidP="008B4540">
      <w:pPr>
        <w:spacing w:after="0" w:line="240" w:lineRule="exact"/>
      </w:pPr>
      <w:bookmarkStart w:id="0" w:name="1"/>
      <w:bookmarkEnd w:id="0"/>
    </w:p>
    <w:p w14:paraId="7C43B10C" w14:textId="77777777" w:rsidR="008B4540" w:rsidRDefault="008B4540" w:rsidP="008B4540">
      <w:pPr>
        <w:spacing w:after="0" w:line="240" w:lineRule="exact"/>
      </w:pPr>
    </w:p>
    <w:p w14:paraId="4BEC1C2F" w14:textId="77777777" w:rsidR="008B4540" w:rsidRDefault="008B4540" w:rsidP="008B4540">
      <w:pPr>
        <w:spacing w:after="0" w:line="1341" w:lineRule="exact"/>
        <w:ind w:left="-13253" w:firstLine="14410"/>
      </w:pPr>
      <w:r>
        <w:rPr>
          <w:noProof/>
          <w:lang w:val="en-NZ" w:eastAsia="en-NZ"/>
        </w:rPr>
        <w:drawing>
          <wp:anchor distT="0" distB="0" distL="114300" distR="114300" simplePos="0" relativeHeight="251662336" behindDoc="1" locked="0" layoutInCell="1" allowOverlap="1" wp14:anchorId="3E913164" wp14:editId="6320A1BE">
            <wp:simplePos x="0" y="0"/>
            <wp:positionH relativeFrom="page">
              <wp:posOffset>0</wp:posOffset>
            </wp:positionH>
            <wp:positionV relativeFrom="page">
              <wp:posOffset>0</wp:posOffset>
            </wp:positionV>
            <wp:extent cx="7772400" cy="9804400"/>
            <wp:effectExtent l="0" t="0" r="0" b="6350"/>
            <wp:wrapNone/>
            <wp:docPr id="1174" name="imagerI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2400" cy="9804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3360" behindDoc="1" locked="0" layoutInCell="1" allowOverlap="1" wp14:anchorId="75E9DCBF" wp14:editId="27C68CB7">
            <wp:simplePos x="0" y="0"/>
            <wp:positionH relativeFrom="page">
              <wp:posOffset>0</wp:posOffset>
            </wp:positionH>
            <wp:positionV relativeFrom="page">
              <wp:posOffset>2971800</wp:posOffset>
            </wp:positionV>
            <wp:extent cx="2095500" cy="7924800"/>
            <wp:effectExtent l="0" t="0" r="0" b="0"/>
            <wp:wrapNone/>
            <wp:docPr id="1173" name="imagerI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7924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4384" behindDoc="1" locked="0" layoutInCell="1" allowOverlap="1" wp14:anchorId="07110FBE" wp14:editId="34959589">
            <wp:simplePos x="0" y="0"/>
            <wp:positionH relativeFrom="page">
              <wp:posOffset>0</wp:posOffset>
            </wp:positionH>
            <wp:positionV relativeFrom="page">
              <wp:posOffset>0</wp:posOffset>
            </wp:positionV>
            <wp:extent cx="1828800" cy="9550400"/>
            <wp:effectExtent l="0" t="0" r="0" b="0"/>
            <wp:wrapNone/>
            <wp:docPr id="1172" name="imagerI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9550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5408" behindDoc="1" locked="0" layoutInCell="1" allowOverlap="1" wp14:anchorId="6996745F" wp14:editId="4BFB44EA">
            <wp:simplePos x="0" y="0"/>
            <wp:positionH relativeFrom="page">
              <wp:posOffset>0</wp:posOffset>
            </wp:positionH>
            <wp:positionV relativeFrom="page">
              <wp:posOffset>0</wp:posOffset>
            </wp:positionV>
            <wp:extent cx="2222500" cy="8115300"/>
            <wp:effectExtent l="0" t="0" r="6350" b="0"/>
            <wp:wrapNone/>
            <wp:docPr id="1171" name="imagerI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500" cy="8115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6432" behindDoc="1" locked="0" layoutInCell="1" allowOverlap="1" wp14:anchorId="018FAE23" wp14:editId="00182220">
            <wp:simplePos x="0" y="0"/>
            <wp:positionH relativeFrom="page">
              <wp:posOffset>0</wp:posOffset>
            </wp:positionH>
            <wp:positionV relativeFrom="page">
              <wp:posOffset>0</wp:posOffset>
            </wp:positionV>
            <wp:extent cx="1638300" cy="7315200"/>
            <wp:effectExtent l="0" t="0" r="0" b="0"/>
            <wp:wrapNone/>
            <wp:docPr id="1170" name="imagerI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38300" cy="73152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7456" behindDoc="1" locked="0" layoutInCell="1" allowOverlap="1" wp14:anchorId="38E1DBF3" wp14:editId="4BBFD2B4">
            <wp:simplePos x="0" y="0"/>
            <wp:positionH relativeFrom="page">
              <wp:posOffset>0</wp:posOffset>
            </wp:positionH>
            <wp:positionV relativeFrom="page">
              <wp:posOffset>0</wp:posOffset>
            </wp:positionV>
            <wp:extent cx="901700" cy="5956300"/>
            <wp:effectExtent l="0" t="0" r="0" b="6350"/>
            <wp:wrapNone/>
            <wp:docPr id="1169" name="imagerI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1700" cy="5956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8480" behindDoc="1" locked="0" layoutInCell="1" allowOverlap="1" wp14:anchorId="1903136B" wp14:editId="260CA30D">
            <wp:simplePos x="0" y="0"/>
            <wp:positionH relativeFrom="page">
              <wp:posOffset>0</wp:posOffset>
            </wp:positionH>
            <wp:positionV relativeFrom="page">
              <wp:posOffset>0</wp:posOffset>
            </wp:positionV>
            <wp:extent cx="1460500" cy="1765300"/>
            <wp:effectExtent l="0" t="0" r="6350" b="6350"/>
            <wp:wrapNone/>
            <wp:docPr id="1168" name="imagerI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60500" cy="17653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69504" behindDoc="1" locked="0" layoutInCell="1" allowOverlap="1" wp14:anchorId="4DD7DF85" wp14:editId="6DA6DB30">
            <wp:simplePos x="0" y="0"/>
            <wp:positionH relativeFrom="page">
              <wp:posOffset>0</wp:posOffset>
            </wp:positionH>
            <wp:positionV relativeFrom="page">
              <wp:posOffset>0</wp:posOffset>
            </wp:positionV>
            <wp:extent cx="508000" cy="1651000"/>
            <wp:effectExtent l="0" t="0" r="6350" b="6350"/>
            <wp:wrapNone/>
            <wp:docPr id="1167" name="imagerId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8000" cy="16510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NZ" w:eastAsia="en-NZ"/>
        </w:rPr>
        <w:drawing>
          <wp:anchor distT="0" distB="0" distL="114300" distR="114300" simplePos="0" relativeHeight="251670528" behindDoc="1" locked="0" layoutInCell="1" allowOverlap="1" wp14:anchorId="3533B387" wp14:editId="1B7B1BE2">
            <wp:simplePos x="0" y="0"/>
            <wp:positionH relativeFrom="page">
              <wp:posOffset>0</wp:posOffset>
            </wp:positionH>
            <wp:positionV relativeFrom="page">
              <wp:posOffset>0</wp:posOffset>
            </wp:positionV>
            <wp:extent cx="6273800" cy="7924800"/>
            <wp:effectExtent l="0" t="0" r="0" b="0"/>
            <wp:wrapNone/>
            <wp:docPr id="1166" name="imagerI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73800" cy="7924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cs="Arial Black"/>
          <w:noProof/>
          <w:color w:val="FFFFFF"/>
          <w:sz w:val="80"/>
        </w:rPr>
        <w:t>2018</w:t>
      </w:r>
    </w:p>
    <w:p w14:paraId="3C02169C" w14:textId="77777777" w:rsidR="008B4540" w:rsidRDefault="008B4540" w:rsidP="008B4540">
      <w:pPr>
        <w:spacing w:after="0" w:line="240" w:lineRule="exact"/>
        <w:ind w:left="-13253" w:firstLine="14410"/>
      </w:pPr>
    </w:p>
    <w:p w14:paraId="372A28DA" w14:textId="77777777" w:rsidR="008B4540" w:rsidRDefault="008B4540" w:rsidP="008B4540">
      <w:pPr>
        <w:spacing w:after="0" w:line="240" w:lineRule="exact"/>
        <w:ind w:left="-13253" w:firstLine="14410"/>
      </w:pPr>
    </w:p>
    <w:p w14:paraId="676E064A" w14:textId="77777777" w:rsidR="008B4540" w:rsidRDefault="008B4540" w:rsidP="008B4540">
      <w:pPr>
        <w:spacing w:after="0" w:line="240" w:lineRule="exact"/>
        <w:ind w:left="-13253" w:firstLine="14410"/>
      </w:pPr>
    </w:p>
    <w:p w14:paraId="02F42F96" w14:textId="77777777" w:rsidR="008B4540" w:rsidRDefault="008B4540" w:rsidP="008B4540">
      <w:pPr>
        <w:spacing w:after="0" w:line="240" w:lineRule="exact"/>
        <w:ind w:left="-13253" w:firstLine="14410"/>
      </w:pPr>
    </w:p>
    <w:p w14:paraId="6CD233C7" w14:textId="77777777" w:rsidR="008B4540" w:rsidRDefault="008B4540" w:rsidP="008B4540">
      <w:pPr>
        <w:spacing w:after="0" w:line="240" w:lineRule="exact"/>
        <w:ind w:left="-13253" w:firstLine="14410"/>
      </w:pPr>
    </w:p>
    <w:p w14:paraId="57195287" w14:textId="77777777" w:rsidR="008B4540" w:rsidRDefault="008B4540" w:rsidP="008B4540">
      <w:pPr>
        <w:spacing w:after="0" w:line="240" w:lineRule="exact"/>
        <w:ind w:left="-13253" w:firstLine="14410"/>
      </w:pPr>
    </w:p>
    <w:p w14:paraId="017FF1EB" w14:textId="77777777" w:rsidR="008B4540" w:rsidRDefault="008B4540" w:rsidP="008B4540">
      <w:pPr>
        <w:spacing w:after="0" w:line="240" w:lineRule="exact"/>
        <w:ind w:left="-13253" w:firstLine="14410"/>
      </w:pPr>
    </w:p>
    <w:p w14:paraId="247074ED" w14:textId="77777777" w:rsidR="008B4540" w:rsidRDefault="008B4540" w:rsidP="008B4540">
      <w:pPr>
        <w:spacing w:after="0" w:line="240" w:lineRule="exact"/>
        <w:ind w:left="-13253" w:firstLine="14410"/>
      </w:pPr>
    </w:p>
    <w:p w14:paraId="0942768D" w14:textId="77777777" w:rsidR="008B4540" w:rsidRDefault="008B4540" w:rsidP="008B4540">
      <w:pPr>
        <w:spacing w:after="0" w:line="240" w:lineRule="exact"/>
        <w:ind w:left="-13253" w:firstLine="14410"/>
      </w:pPr>
    </w:p>
    <w:p w14:paraId="55CAC504" w14:textId="77777777" w:rsidR="008B4540" w:rsidRDefault="008B4540" w:rsidP="008B4540">
      <w:pPr>
        <w:spacing w:after="0" w:line="240" w:lineRule="exact"/>
        <w:ind w:left="-13253" w:firstLine="14410"/>
      </w:pPr>
    </w:p>
    <w:p w14:paraId="5EF51F14" w14:textId="77777777" w:rsidR="008B4540" w:rsidRDefault="008B4540" w:rsidP="008B4540">
      <w:pPr>
        <w:spacing w:after="0" w:line="240" w:lineRule="exact"/>
        <w:ind w:left="-13253" w:firstLine="14410"/>
      </w:pPr>
    </w:p>
    <w:p w14:paraId="7CB624B8" w14:textId="77777777" w:rsidR="008B4540" w:rsidRDefault="008B4540" w:rsidP="008B4540">
      <w:pPr>
        <w:spacing w:after="0" w:line="968" w:lineRule="exact"/>
        <w:ind w:left="-13253" w:firstLine="13918"/>
      </w:pPr>
      <w:r>
        <w:rPr>
          <w:rFonts w:cs="Arial"/>
          <w:noProof/>
          <w:color w:val="FFFFFF"/>
          <w:sz w:val="72"/>
        </w:rPr>
        <w:t>Employment</w:t>
      </w:r>
    </w:p>
    <w:p w14:paraId="72AB9A9B" w14:textId="77777777" w:rsidR="008B4540" w:rsidRDefault="008B4540" w:rsidP="008B4540">
      <w:pPr>
        <w:spacing w:after="0" w:line="773" w:lineRule="exact"/>
        <w:ind w:left="-13253" w:firstLine="13918"/>
      </w:pPr>
      <w:r>
        <w:rPr>
          <w:rFonts w:cs="Arial"/>
          <w:noProof/>
          <w:color w:val="FFFFFF"/>
          <w:sz w:val="72"/>
        </w:rPr>
        <w:t>Support</w:t>
      </w:r>
      <w:r>
        <w:rPr>
          <w:rFonts w:ascii="Calibri" w:hAnsi="Calibri" w:cs="Calibri"/>
          <w:noProof/>
          <w:color w:val="000000"/>
          <w:sz w:val="72"/>
        </w:rPr>
        <w:t> </w:t>
      </w:r>
      <w:r>
        <w:rPr>
          <w:rFonts w:cs="Arial"/>
          <w:noProof/>
          <w:color w:val="FFFFFF"/>
          <w:sz w:val="72"/>
        </w:rPr>
        <w:t>Practice</w:t>
      </w:r>
    </w:p>
    <w:p w14:paraId="3C571E93" w14:textId="77777777" w:rsidR="008B4540" w:rsidRDefault="008B4540" w:rsidP="008B4540">
      <w:pPr>
        <w:spacing w:after="0" w:line="773" w:lineRule="exact"/>
        <w:ind w:left="-13253" w:firstLine="13918"/>
      </w:pPr>
      <w:r>
        <w:rPr>
          <w:rFonts w:cs="Arial"/>
          <w:noProof/>
          <w:color w:val="FFFFFF"/>
          <w:sz w:val="72"/>
        </w:rPr>
        <w:t>Guidelines:</w:t>
      </w:r>
    </w:p>
    <w:p w14:paraId="753CC763" w14:textId="77777777" w:rsidR="008B4540" w:rsidRDefault="008B4540" w:rsidP="008B4540">
      <w:pPr>
        <w:spacing w:after="0" w:line="240" w:lineRule="exact"/>
        <w:ind w:left="-13253" w:firstLine="13918"/>
      </w:pPr>
    </w:p>
    <w:p w14:paraId="37BA26F0" w14:textId="77777777" w:rsidR="008B4540" w:rsidRDefault="008B4540" w:rsidP="008B4540">
      <w:pPr>
        <w:spacing w:after="0" w:line="240" w:lineRule="exact"/>
        <w:ind w:left="-13253" w:firstLine="13918"/>
      </w:pPr>
    </w:p>
    <w:p w14:paraId="7B749655" w14:textId="77777777" w:rsidR="008B4540" w:rsidRDefault="008B4540" w:rsidP="008B4540">
      <w:pPr>
        <w:spacing w:after="0" w:line="240" w:lineRule="exact"/>
        <w:ind w:left="-13253" w:firstLine="13918"/>
      </w:pPr>
    </w:p>
    <w:p w14:paraId="42B83037" w14:textId="77777777" w:rsidR="008B4540" w:rsidRDefault="008B4540" w:rsidP="008B4540">
      <w:pPr>
        <w:spacing w:after="0" w:line="913" w:lineRule="exact"/>
        <w:ind w:left="-13253" w:firstLine="13918"/>
      </w:pPr>
      <w:r>
        <w:rPr>
          <w:rFonts w:ascii="Arial Black" w:hAnsi="Arial Black" w:cs="Arial Black"/>
          <w:noProof/>
          <w:color w:val="FFFFFF"/>
          <w:sz w:val="62"/>
        </w:rPr>
        <w:t>How</w:t>
      </w:r>
      <w:r>
        <w:rPr>
          <w:rFonts w:ascii="Calibri" w:hAnsi="Calibri" w:cs="Calibri"/>
          <w:noProof/>
          <w:color w:val="000000"/>
          <w:sz w:val="62"/>
        </w:rPr>
        <w:t> </w:t>
      </w:r>
      <w:r>
        <w:rPr>
          <w:rFonts w:ascii="Arial Black" w:hAnsi="Arial Black" w:cs="Arial Black"/>
          <w:noProof/>
          <w:color w:val="FFFFFF"/>
          <w:sz w:val="62"/>
        </w:rPr>
        <w:t>to</w:t>
      </w:r>
      <w:r>
        <w:rPr>
          <w:rFonts w:ascii="Calibri" w:hAnsi="Calibri" w:cs="Calibri"/>
          <w:noProof/>
          <w:color w:val="000000"/>
          <w:sz w:val="62"/>
        </w:rPr>
        <w:t> </w:t>
      </w:r>
      <w:r>
        <w:rPr>
          <w:rFonts w:ascii="Arial Black" w:hAnsi="Arial Black" w:cs="Arial Black"/>
          <w:noProof/>
          <w:color w:val="FFFFFF"/>
          <w:sz w:val="62"/>
        </w:rPr>
        <w:t>support</w:t>
      </w:r>
    </w:p>
    <w:p w14:paraId="2F1E9934" w14:textId="77777777" w:rsidR="008B4540" w:rsidRDefault="008B4540" w:rsidP="008B4540">
      <w:pPr>
        <w:spacing w:after="0" w:line="719" w:lineRule="exact"/>
        <w:ind w:left="-13253" w:firstLine="13918"/>
      </w:pPr>
      <w:r>
        <w:rPr>
          <w:rFonts w:ascii="Arial Black" w:hAnsi="Arial Black" w:cs="Arial Black"/>
          <w:noProof/>
          <w:color w:val="FFFFFF"/>
          <w:sz w:val="62"/>
        </w:rPr>
        <w:t>disabled</w:t>
      </w:r>
      <w:r>
        <w:rPr>
          <w:rFonts w:ascii="Calibri" w:hAnsi="Calibri" w:cs="Calibri"/>
          <w:noProof/>
          <w:color w:val="000000"/>
          <w:sz w:val="62"/>
        </w:rPr>
        <w:t> </w:t>
      </w:r>
      <w:r>
        <w:rPr>
          <w:rFonts w:ascii="Arial Black" w:hAnsi="Arial Black" w:cs="Arial Black"/>
          <w:noProof/>
          <w:color w:val="FFFFFF"/>
          <w:sz w:val="62"/>
        </w:rPr>
        <w:t>people</w:t>
      </w:r>
      <w:r>
        <w:rPr>
          <w:rFonts w:ascii="Calibri" w:hAnsi="Calibri" w:cs="Calibri"/>
          <w:noProof/>
          <w:color w:val="000000"/>
          <w:sz w:val="62"/>
        </w:rPr>
        <w:t> </w:t>
      </w:r>
      <w:r>
        <w:rPr>
          <w:rFonts w:ascii="Arial Black" w:hAnsi="Arial Black" w:cs="Arial Black"/>
          <w:noProof/>
          <w:color w:val="FFFFFF"/>
          <w:sz w:val="62"/>
        </w:rPr>
        <w:t>to</w:t>
      </w:r>
    </w:p>
    <w:p w14:paraId="43E836F5" w14:textId="77777777" w:rsidR="008B4540" w:rsidRDefault="008B4540" w:rsidP="008B4540">
      <w:pPr>
        <w:spacing w:after="0" w:line="719" w:lineRule="exact"/>
        <w:ind w:left="-13253" w:firstLine="13918"/>
        <w:sectPr w:rsidR="008B4540" w:rsidSect="008B4540">
          <w:pgSz w:w="12246" w:h="17179"/>
          <w:pgMar w:top="1440" w:right="1440" w:bottom="1200" w:left="1800" w:header="0" w:footer="0" w:gutter="0"/>
          <w:cols w:space="720"/>
        </w:sectPr>
      </w:pPr>
      <w:r>
        <w:rPr>
          <w:rFonts w:ascii="Arial Black" w:hAnsi="Arial Black" w:cs="Arial Black"/>
          <w:noProof/>
          <w:color w:val="FFFFFF"/>
          <w:sz w:val="62"/>
        </w:rPr>
        <w:t>get</w:t>
      </w:r>
      <w:r>
        <w:rPr>
          <w:rFonts w:ascii="Calibri" w:hAnsi="Calibri" w:cs="Calibri"/>
          <w:noProof/>
          <w:color w:val="000000"/>
          <w:sz w:val="62"/>
        </w:rPr>
        <w:t> </w:t>
      </w:r>
      <w:r>
        <w:rPr>
          <w:rFonts w:ascii="Arial Black" w:hAnsi="Arial Black" w:cs="Arial Black"/>
          <w:noProof/>
          <w:color w:val="FFFFFF"/>
          <w:sz w:val="62"/>
        </w:rPr>
        <w:t>the</w:t>
      </w:r>
      <w:r>
        <w:rPr>
          <w:rFonts w:ascii="Calibri" w:hAnsi="Calibri" w:cs="Calibri"/>
          <w:noProof/>
          <w:color w:val="000000"/>
          <w:sz w:val="62"/>
        </w:rPr>
        <w:t> </w:t>
      </w:r>
      <w:r>
        <w:rPr>
          <w:rFonts w:ascii="Arial Black" w:hAnsi="Arial Black" w:cs="Arial Black"/>
          <w:noProof/>
          <w:color w:val="FFFFFF"/>
          <w:sz w:val="62"/>
        </w:rPr>
        <w:t>job</w:t>
      </w:r>
      <w:r>
        <w:rPr>
          <w:rFonts w:ascii="Calibri" w:hAnsi="Calibri" w:cs="Calibri"/>
          <w:noProof/>
          <w:color w:val="000000"/>
          <w:sz w:val="62"/>
        </w:rPr>
        <w:t> </w:t>
      </w:r>
      <w:r>
        <w:rPr>
          <w:rFonts w:ascii="Arial Black" w:hAnsi="Arial Black" w:cs="Arial Black"/>
          <w:noProof/>
          <w:color w:val="FFFFFF"/>
          <w:sz w:val="62"/>
        </w:rPr>
        <w:t>they</w:t>
      </w:r>
      <w:r>
        <w:rPr>
          <w:rFonts w:ascii="Calibri" w:hAnsi="Calibri" w:cs="Calibri"/>
          <w:noProof/>
          <w:color w:val="000000"/>
          <w:sz w:val="62"/>
        </w:rPr>
        <w:t> </w:t>
      </w:r>
      <w:r>
        <w:rPr>
          <w:rFonts w:ascii="Arial Black" w:hAnsi="Arial Black" w:cs="Arial Black"/>
          <w:noProof/>
          <w:color w:val="FFFFFF"/>
          <w:sz w:val="62"/>
        </w:rPr>
        <w:t>want</w:t>
      </w:r>
    </w:p>
    <w:p w14:paraId="20C45962" w14:textId="61569305" w:rsidR="004F1D3D" w:rsidRDefault="009E6030">
      <w:pPr>
        <w:spacing w:after="0"/>
      </w:pPr>
      <w:r>
        <w:lastRenderedPageBreak/>
        <w:br w:type="page"/>
      </w:r>
    </w:p>
    <w:p w14:paraId="750869F3" w14:textId="1D1B7C83" w:rsidR="004F1D3D" w:rsidRDefault="004F1D3D" w:rsidP="003D4330">
      <w:pPr>
        <w:spacing w:after="0" w:line="957" w:lineRule="exact"/>
        <w:rPr>
          <w:rFonts w:ascii="Arial Black" w:hAnsi="Arial Black" w:cs="Arial Black"/>
          <w:noProof/>
          <w:color w:val="B12471"/>
          <w:sz w:val="56"/>
        </w:rPr>
      </w:pPr>
      <w:r>
        <w:rPr>
          <w:rFonts w:ascii="Arial Black" w:hAnsi="Arial Black" w:cs="Arial Black"/>
          <w:noProof/>
          <w:color w:val="B12471"/>
          <w:sz w:val="56"/>
        </w:rPr>
        <w:lastRenderedPageBreak/>
        <w:t>Contents</w:t>
      </w:r>
    </w:p>
    <w:p w14:paraId="3720A06F" w14:textId="126A45E9" w:rsidR="004F1D3D" w:rsidRDefault="004F1D3D" w:rsidP="003D4330">
      <w:pPr>
        <w:spacing w:after="0" w:line="319" w:lineRule="exact"/>
      </w:pPr>
      <w:r>
        <w:rPr>
          <w:rFonts w:cs="Arial"/>
          <w:noProof/>
          <w:color w:val="231F20"/>
        </w:rPr>
        <w:t>Foreword</w:t>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sidR="000A3D62">
        <w:rPr>
          <w:rFonts w:cs="Arial"/>
          <w:noProof/>
          <w:color w:val="231F20"/>
        </w:rPr>
        <w:tab/>
      </w:r>
      <w:r>
        <w:rPr>
          <w:rFonts w:cs="Arial"/>
          <w:noProof/>
          <w:color w:val="231F20"/>
        </w:rPr>
        <w:t>5</w:t>
      </w:r>
    </w:p>
    <w:p w14:paraId="79B78C6D" w14:textId="77777777" w:rsidR="004F1D3D" w:rsidRDefault="004F1D3D" w:rsidP="003D4330">
      <w:pPr>
        <w:spacing w:after="0" w:line="217" w:lineRule="exact"/>
      </w:pPr>
    </w:p>
    <w:p w14:paraId="11932417" w14:textId="7BD7134A" w:rsidR="004F1D3D" w:rsidRDefault="004F1D3D" w:rsidP="003D4330">
      <w:pPr>
        <w:spacing w:after="0" w:line="319" w:lineRule="exact"/>
      </w:pPr>
      <w:r>
        <w:rPr>
          <w:rFonts w:cs="Arial"/>
          <w:noProof/>
          <w:color w:val="231F20"/>
        </w:rPr>
        <w:t>Introduction</w:t>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sidR="000A3D62">
        <w:rPr>
          <w:rFonts w:cs="Arial"/>
          <w:noProof/>
          <w:color w:val="231F20"/>
        </w:rPr>
        <w:tab/>
      </w:r>
      <w:r>
        <w:rPr>
          <w:rFonts w:cs="Arial"/>
          <w:noProof/>
          <w:color w:val="231F20"/>
        </w:rPr>
        <w:t>8</w:t>
      </w:r>
    </w:p>
    <w:p w14:paraId="54DC4ECF" w14:textId="77777777" w:rsidR="004F1D3D" w:rsidRDefault="004F1D3D" w:rsidP="003D4330">
      <w:pPr>
        <w:spacing w:after="0" w:line="217" w:lineRule="exact"/>
      </w:pPr>
    </w:p>
    <w:p w14:paraId="22C84DD7" w14:textId="050BEB82" w:rsidR="004F1D3D" w:rsidRDefault="004F1D3D" w:rsidP="003D4330">
      <w:pPr>
        <w:spacing w:after="0" w:line="319" w:lineRule="exact"/>
      </w:pPr>
      <w:r>
        <w:rPr>
          <w:rFonts w:cs="Arial"/>
          <w:noProof/>
          <w:color w:val="231F20"/>
        </w:rPr>
        <w:t>Key</w:t>
      </w:r>
      <w:r>
        <w:rPr>
          <w:rFonts w:ascii="Calibri" w:hAnsi="Calibri" w:cs="Calibri"/>
          <w:noProof/>
          <w:color w:val="000000"/>
        </w:rPr>
        <w:t xml:space="preserve"> </w:t>
      </w:r>
      <w:r>
        <w:rPr>
          <w:rFonts w:cs="Arial"/>
          <w:noProof/>
          <w:color w:val="231F20"/>
        </w:rPr>
        <w:t>terms</w:t>
      </w:r>
      <w:r>
        <w:rPr>
          <w:rFonts w:ascii="Calibri" w:hAnsi="Calibri" w:cs="Calibri"/>
          <w:noProof/>
          <w:color w:val="000000"/>
        </w:rPr>
        <w:t xml:space="preserve"> </w:t>
      </w:r>
      <w:r>
        <w:rPr>
          <w:rFonts w:cs="Arial"/>
          <w:noProof/>
          <w:color w:val="231F20"/>
        </w:rPr>
        <w:t>defined</w:t>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r>
      <w:r w:rsidR="000A3D62">
        <w:rPr>
          <w:rFonts w:cs="Arial"/>
          <w:noProof/>
          <w:color w:val="231F20"/>
        </w:rPr>
        <w:tab/>
      </w:r>
      <w:r>
        <w:rPr>
          <w:rFonts w:cs="Arial"/>
          <w:noProof/>
          <w:color w:val="231F20"/>
        </w:rPr>
        <w:t>10</w:t>
      </w:r>
    </w:p>
    <w:p w14:paraId="795F077F" w14:textId="77777777" w:rsidR="004F1D3D" w:rsidRDefault="004F1D3D" w:rsidP="003D4330">
      <w:pPr>
        <w:spacing w:after="0" w:line="217" w:lineRule="exact"/>
      </w:pPr>
    </w:p>
    <w:p w14:paraId="4DAF7D89" w14:textId="355683D0" w:rsidR="004F1D3D" w:rsidRDefault="004F1D3D" w:rsidP="003D4330">
      <w:pPr>
        <w:spacing w:after="0" w:line="319" w:lineRule="exact"/>
      </w:pPr>
      <w:r>
        <w:rPr>
          <w:rFonts w:cs="Arial"/>
          <w:noProof/>
          <w:color w:val="231F20"/>
        </w:rPr>
        <w:t>The</w:t>
      </w:r>
      <w:r>
        <w:rPr>
          <w:rFonts w:ascii="Calibri" w:hAnsi="Calibri" w:cs="Calibri"/>
          <w:noProof/>
          <w:color w:val="000000"/>
        </w:rPr>
        <w:t xml:space="preserve"> </w:t>
      </w:r>
      <w:r>
        <w:rPr>
          <w:rFonts w:cs="Arial"/>
          <w:noProof/>
          <w:color w:val="231F20"/>
        </w:rPr>
        <w:t>Practice</w:t>
      </w:r>
      <w:r>
        <w:rPr>
          <w:rFonts w:ascii="Calibri" w:hAnsi="Calibri" w:cs="Calibri"/>
          <w:noProof/>
          <w:color w:val="000000"/>
        </w:rPr>
        <w:t xml:space="preserve"> </w:t>
      </w:r>
      <w:r>
        <w:rPr>
          <w:rFonts w:cs="Arial"/>
          <w:noProof/>
          <w:color w:val="231F20"/>
        </w:rPr>
        <w:t>Guidelines</w:t>
      </w:r>
      <w:r>
        <w:rPr>
          <w:rFonts w:ascii="Calibri" w:hAnsi="Calibri" w:cs="Calibri"/>
          <w:noProof/>
          <w:color w:val="000000"/>
        </w:rPr>
        <w:t xml:space="preserve"> </w:t>
      </w:r>
      <w:r>
        <w:rPr>
          <w:rFonts w:cs="Arial"/>
          <w:noProof/>
          <w:color w:val="231F20"/>
        </w:rPr>
        <w:t>are</w:t>
      </w:r>
      <w:r>
        <w:rPr>
          <w:rFonts w:ascii="Calibri" w:hAnsi="Calibri" w:cs="Calibri"/>
          <w:noProof/>
          <w:color w:val="000000"/>
        </w:rPr>
        <w:t xml:space="preserve"> </w:t>
      </w:r>
      <w:r>
        <w:rPr>
          <w:rFonts w:cs="Arial"/>
          <w:noProof/>
          <w:color w:val="231F20"/>
        </w:rPr>
        <w:t>aligned</w:t>
      </w:r>
      <w:r>
        <w:rPr>
          <w:rFonts w:ascii="Calibri" w:hAnsi="Calibri" w:cs="Calibri"/>
          <w:noProof/>
          <w:color w:val="000000"/>
        </w:rPr>
        <w:t xml:space="preserve"> </w:t>
      </w:r>
      <w:r>
        <w:rPr>
          <w:rFonts w:cs="Arial"/>
          <w:noProof/>
          <w:color w:val="231F20"/>
        </w:rPr>
        <w:t>with</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informed</w:t>
      </w:r>
      <w:r>
        <w:rPr>
          <w:rFonts w:cs="Arial"/>
          <w:noProof/>
          <w:color w:val="231F20"/>
        </w:rPr>
        <w:tab/>
      </w:r>
      <w:r>
        <w:rPr>
          <w:rFonts w:cs="Arial"/>
          <w:noProof/>
          <w:color w:val="231F20"/>
        </w:rPr>
        <w:tab/>
      </w:r>
      <w:r w:rsidR="000A3D62">
        <w:rPr>
          <w:rFonts w:cs="Arial"/>
          <w:noProof/>
          <w:color w:val="231F20"/>
        </w:rPr>
        <w:tab/>
      </w:r>
      <w:r>
        <w:rPr>
          <w:rFonts w:cs="Arial"/>
          <w:noProof/>
          <w:color w:val="231F20"/>
        </w:rPr>
        <w:t>11</w:t>
      </w:r>
    </w:p>
    <w:p w14:paraId="606FC7E9" w14:textId="77777777" w:rsidR="004F1D3D" w:rsidRDefault="004F1D3D" w:rsidP="003D4330">
      <w:pPr>
        <w:spacing w:after="0" w:line="310" w:lineRule="exact"/>
      </w:pPr>
      <w:r>
        <w:rPr>
          <w:rFonts w:cs="Arial"/>
          <w:noProof/>
          <w:color w:val="231F20"/>
        </w:rPr>
        <w:t>by</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following</w:t>
      </w:r>
      <w:r>
        <w:rPr>
          <w:rFonts w:ascii="Calibri" w:hAnsi="Calibri" w:cs="Calibri"/>
          <w:noProof/>
          <w:color w:val="000000"/>
        </w:rPr>
        <w:t xml:space="preserve"> </w:t>
      </w:r>
      <w:r>
        <w:rPr>
          <w:rFonts w:cs="Arial"/>
          <w:noProof/>
          <w:color w:val="231F20"/>
        </w:rPr>
        <w:t>key</w:t>
      </w:r>
      <w:r>
        <w:rPr>
          <w:rFonts w:ascii="Calibri" w:hAnsi="Calibri" w:cs="Calibri"/>
          <w:noProof/>
          <w:color w:val="000000"/>
        </w:rPr>
        <w:t xml:space="preserve"> </w:t>
      </w:r>
      <w:r>
        <w:rPr>
          <w:rFonts w:cs="Arial"/>
          <w:noProof/>
          <w:color w:val="231F20"/>
        </w:rPr>
        <w:t>documents</w:t>
      </w:r>
    </w:p>
    <w:p w14:paraId="3B551900" w14:textId="77777777" w:rsidR="004F1D3D" w:rsidRDefault="004F1D3D" w:rsidP="003D4330">
      <w:pPr>
        <w:spacing w:after="0" w:line="217" w:lineRule="exact"/>
      </w:pPr>
    </w:p>
    <w:p w14:paraId="4AACE94B" w14:textId="19612565" w:rsidR="004F1D3D" w:rsidRDefault="004F1D3D" w:rsidP="003D4330">
      <w:pPr>
        <w:spacing w:after="0" w:line="319" w:lineRule="exact"/>
      </w:pPr>
      <w:r>
        <w:rPr>
          <w:rFonts w:cs="Arial"/>
          <w:noProof/>
          <w:color w:val="231F20"/>
        </w:rPr>
        <w:t>Who</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Practice</w:t>
      </w:r>
      <w:r>
        <w:rPr>
          <w:rFonts w:ascii="Calibri" w:hAnsi="Calibri" w:cs="Calibri"/>
          <w:noProof/>
          <w:color w:val="000000"/>
        </w:rPr>
        <w:t xml:space="preserve"> </w:t>
      </w:r>
      <w:r>
        <w:rPr>
          <w:rFonts w:cs="Arial"/>
          <w:noProof/>
          <w:color w:val="231F20"/>
        </w:rPr>
        <w:t>Guidelines</w:t>
      </w:r>
      <w:r>
        <w:rPr>
          <w:rFonts w:ascii="Calibri" w:hAnsi="Calibri" w:cs="Calibri"/>
          <w:noProof/>
          <w:color w:val="000000"/>
        </w:rPr>
        <w:t xml:space="preserve"> </w:t>
      </w:r>
      <w:r>
        <w:rPr>
          <w:rFonts w:cs="Arial"/>
          <w:noProof/>
          <w:color w:val="231F20"/>
        </w:rPr>
        <w:t>are</w:t>
      </w:r>
      <w:r>
        <w:rPr>
          <w:rFonts w:ascii="Calibri" w:hAnsi="Calibri" w:cs="Calibri"/>
          <w:noProof/>
          <w:color w:val="000000"/>
        </w:rPr>
        <w:t xml:space="preserve"> </w:t>
      </w:r>
      <w:r>
        <w:rPr>
          <w:rFonts w:cs="Arial"/>
          <w:noProof/>
          <w:color w:val="231F20"/>
        </w:rPr>
        <w:t>for</w:t>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t>12</w:t>
      </w:r>
    </w:p>
    <w:p w14:paraId="667EC958" w14:textId="77777777" w:rsidR="004F1D3D" w:rsidRDefault="004F1D3D" w:rsidP="003D4330">
      <w:pPr>
        <w:spacing w:after="0" w:line="217" w:lineRule="exact"/>
      </w:pPr>
    </w:p>
    <w:p w14:paraId="28FF32C6" w14:textId="272A59B9" w:rsidR="004F1D3D" w:rsidRDefault="004F1D3D" w:rsidP="003D4330">
      <w:pPr>
        <w:spacing w:after="0" w:line="319" w:lineRule="exact"/>
      </w:pPr>
      <w:r>
        <w:rPr>
          <w:rFonts w:cs="Arial"/>
          <w:noProof/>
          <w:color w:val="231F20"/>
        </w:rPr>
        <w:t>How</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use</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Practice</w:t>
      </w:r>
      <w:r>
        <w:rPr>
          <w:rFonts w:ascii="Calibri" w:hAnsi="Calibri" w:cs="Calibri"/>
          <w:noProof/>
          <w:color w:val="000000"/>
        </w:rPr>
        <w:t xml:space="preserve"> </w:t>
      </w:r>
      <w:r>
        <w:rPr>
          <w:rFonts w:cs="Arial"/>
          <w:noProof/>
          <w:color w:val="231F20"/>
        </w:rPr>
        <w:t>Guidelines</w:t>
      </w:r>
      <w:r>
        <w:rPr>
          <w:rFonts w:cs="Arial"/>
          <w:noProof/>
          <w:color w:val="231F20"/>
        </w:rPr>
        <w:tab/>
      </w:r>
      <w:r>
        <w:rPr>
          <w:rFonts w:cs="Arial"/>
          <w:noProof/>
          <w:color w:val="231F20"/>
        </w:rPr>
        <w:tab/>
      </w:r>
      <w:r>
        <w:rPr>
          <w:rFonts w:cs="Arial"/>
          <w:noProof/>
          <w:color w:val="231F20"/>
        </w:rPr>
        <w:tab/>
      </w:r>
      <w:r>
        <w:rPr>
          <w:rFonts w:cs="Arial"/>
          <w:noProof/>
          <w:color w:val="231F20"/>
        </w:rPr>
        <w:tab/>
      </w:r>
      <w:r>
        <w:rPr>
          <w:rFonts w:cs="Arial"/>
          <w:noProof/>
          <w:color w:val="231F20"/>
        </w:rPr>
        <w:tab/>
        <w:t>13</w:t>
      </w:r>
    </w:p>
    <w:p w14:paraId="614BAECB" w14:textId="77777777" w:rsidR="004F1D3D" w:rsidRDefault="004F1D3D" w:rsidP="003D4330">
      <w:pPr>
        <w:spacing w:after="0" w:line="217" w:lineRule="exact"/>
      </w:pPr>
    </w:p>
    <w:p w14:paraId="2F7D8BEC" w14:textId="49283F1F" w:rsidR="004F1D3D" w:rsidRDefault="004F1D3D" w:rsidP="003D4330">
      <w:pPr>
        <w:spacing w:after="0" w:line="319" w:lineRule="exact"/>
      </w:pP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Practice</w:t>
      </w:r>
      <w:r>
        <w:rPr>
          <w:rFonts w:ascii="Calibri" w:hAnsi="Calibri" w:cs="Calibri"/>
          <w:noProof/>
          <w:color w:val="000000"/>
        </w:rPr>
        <w:t xml:space="preserve"> </w:t>
      </w:r>
      <w:r>
        <w:rPr>
          <w:rFonts w:cs="Arial"/>
          <w:noProof/>
          <w:color w:val="231F20"/>
        </w:rPr>
        <w:t>Guidelines</w:t>
      </w:r>
      <w:r>
        <w:rPr>
          <w:rFonts w:cs="Arial"/>
          <w:noProof/>
          <w:color w:val="231F20"/>
        </w:rPr>
        <w:tab/>
      </w:r>
      <w:r>
        <w:rPr>
          <w:rFonts w:cs="Arial"/>
          <w:noProof/>
          <w:color w:val="231F20"/>
        </w:rPr>
        <w:tab/>
      </w:r>
      <w:r>
        <w:rPr>
          <w:rFonts w:cs="Arial"/>
          <w:noProof/>
          <w:color w:val="231F20"/>
        </w:rPr>
        <w:tab/>
      </w:r>
      <w:r>
        <w:rPr>
          <w:rFonts w:cs="Arial"/>
          <w:noProof/>
          <w:color w:val="231F20"/>
        </w:rPr>
        <w:tab/>
        <w:t>14</w:t>
      </w:r>
    </w:p>
    <w:p w14:paraId="7E6D9EF8" w14:textId="77777777" w:rsidR="004F1D3D" w:rsidRDefault="004F1D3D" w:rsidP="003D4330">
      <w:pPr>
        <w:spacing w:after="0" w:line="240" w:lineRule="exact"/>
      </w:pPr>
    </w:p>
    <w:p w14:paraId="4E787FD0" w14:textId="77777777" w:rsidR="004F1D3D" w:rsidRDefault="004F1D3D" w:rsidP="003D4330">
      <w:pPr>
        <w:spacing w:after="0" w:line="240" w:lineRule="exact"/>
      </w:pPr>
    </w:p>
    <w:p w14:paraId="7FCC21CE" w14:textId="4F498120" w:rsidR="004F1D3D" w:rsidRDefault="004F1D3D" w:rsidP="003D4330">
      <w:pPr>
        <w:spacing w:after="0" w:line="365" w:lineRule="exact"/>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1</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15</w:t>
      </w:r>
    </w:p>
    <w:p w14:paraId="5539D478" w14:textId="77777777" w:rsidR="004F1D3D" w:rsidRDefault="004F1D3D" w:rsidP="003D4330">
      <w:pPr>
        <w:spacing w:after="0" w:line="354" w:lineRule="exact"/>
        <w:ind w:firstLine="720"/>
      </w:pPr>
      <w:r>
        <w:rPr>
          <w:rFonts w:cs="Arial"/>
          <w:noProof/>
          <w:color w:val="231F20"/>
        </w:rPr>
        <w:t>Any</w:t>
      </w:r>
      <w:r>
        <w:rPr>
          <w:rFonts w:ascii="Calibri" w:hAnsi="Calibri" w:cs="Calibri"/>
          <w:noProof/>
          <w:color w:val="000000"/>
        </w:rPr>
        <w:t xml:space="preserve"> </w:t>
      </w:r>
      <w:r>
        <w:rPr>
          <w:rFonts w:cs="Arial"/>
          <w:noProof/>
          <w:color w:val="231F20"/>
        </w:rPr>
        <w:t>disabled</w:t>
      </w:r>
      <w:r>
        <w:rPr>
          <w:rFonts w:ascii="Calibri" w:hAnsi="Calibri" w:cs="Calibri"/>
          <w:noProof/>
          <w:color w:val="000000"/>
        </w:rPr>
        <w:t xml:space="preserve"> </w:t>
      </w:r>
      <w:r>
        <w:rPr>
          <w:rFonts w:cs="Arial"/>
          <w:noProof/>
          <w:color w:val="231F20"/>
        </w:rPr>
        <w:t>person</w:t>
      </w:r>
      <w:r>
        <w:rPr>
          <w:rFonts w:ascii="Calibri" w:hAnsi="Calibri" w:cs="Calibri"/>
          <w:noProof/>
          <w:color w:val="000000"/>
        </w:rPr>
        <w:t xml:space="preserve"> </w:t>
      </w:r>
      <w:r>
        <w:rPr>
          <w:rFonts w:cs="Arial"/>
          <w:noProof/>
          <w:color w:val="231F20"/>
        </w:rPr>
        <w:t>who</w:t>
      </w:r>
      <w:r>
        <w:rPr>
          <w:rFonts w:ascii="Calibri" w:hAnsi="Calibri" w:cs="Calibri"/>
          <w:noProof/>
          <w:color w:val="000000"/>
        </w:rPr>
        <w:t xml:space="preserve"> </w:t>
      </w:r>
      <w:r>
        <w:rPr>
          <w:rFonts w:cs="Arial"/>
          <w:noProof/>
          <w:color w:val="231F20"/>
        </w:rPr>
        <w:t>wants</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work</w:t>
      </w:r>
      <w:r>
        <w:rPr>
          <w:rFonts w:ascii="Calibri" w:hAnsi="Calibri" w:cs="Calibri"/>
          <w:noProof/>
          <w:color w:val="000000"/>
        </w:rPr>
        <w:t xml:space="preserve"> </w:t>
      </w:r>
      <w:r>
        <w:rPr>
          <w:rFonts w:cs="Arial"/>
          <w:noProof/>
          <w:color w:val="231F20"/>
        </w:rPr>
        <w:t>has</w:t>
      </w:r>
    </w:p>
    <w:p w14:paraId="2698EA85" w14:textId="77777777" w:rsidR="004F1D3D" w:rsidRDefault="004F1D3D" w:rsidP="003D4330">
      <w:pPr>
        <w:spacing w:after="0" w:line="310" w:lineRule="exact"/>
        <w:ind w:firstLine="720"/>
      </w:pPr>
      <w:r>
        <w:rPr>
          <w:rFonts w:cs="Arial"/>
          <w:noProof/>
          <w:color w:val="231F20"/>
        </w:rPr>
        <w:t>opportunities</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receive</w:t>
      </w:r>
      <w:r>
        <w:rPr>
          <w:rFonts w:ascii="Calibri" w:hAnsi="Calibri" w:cs="Calibri"/>
          <w:noProof/>
          <w:color w:val="000000"/>
        </w:rPr>
        <w:t xml:space="preserve"> </w:t>
      </w:r>
      <w:r>
        <w:rPr>
          <w:rFonts w:cs="Arial"/>
          <w:noProof/>
          <w:color w:val="231F20"/>
        </w:rPr>
        <w:t>skilled</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get</w:t>
      </w:r>
      <w:r>
        <w:rPr>
          <w:rFonts w:ascii="Calibri" w:hAnsi="Calibri" w:cs="Calibri"/>
          <w:noProof/>
          <w:color w:val="000000"/>
        </w:rPr>
        <w:t xml:space="preserve"> </w:t>
      </w:r>
      <w:r>
        <w:rPr>
          <w:rFonts w:cs="Arial"/>
          <w:noProof/>
          <w:color w:val="231F20"/>
        </w:rPr>
        <w:t>work</w:t>
      </w:r>
    </w:p>
    <w:p w14:paraId="5369AB82" w14:textId="77777777" w:rsidR="004F1D3D" w:rsidRDefault="004F1D3D" w:rsidP="003D4330">
      <w:pPr>
        <w:spacing w:after="0" w:line="214" w:lineRule="exact"/>
      </w:pPr>
    </w:p>
    <w:p w14:paraId="17E5871A" w14:textId="72EA67C6" w:rsidR="004F1D3D" w:rsidRDefault="004F1D3D" w:rsidP="003D4330">
      <w:pPr>
        <w:spacing w:after="0" w:line="334" w:lineRule="exact"/>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2</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16</w:t>
      </w:r>
    </w:p>
    <w:p w14:paraId="5B7CA0FF" w14:textId="77777777" w:rsidR="004F1D3D" w:rsidRDefault="004F1D3D" w:rsidP="003D4330">
      <w:pPr>
        <w:spacing w:after="0" w:line="354" w:lineRule="exact"/>
        <w:ind w:firstLine="720"/>
      </w:pPr>
      <w:r>
        <w:rPr>
          <w:rFonts w:cs="Arial"/>
          <w:noProof/>
          <w:color w:val="231F20"/>
        </w:rPr>
        <w:t>The</w:t>
      </w:r>
      <w:r>
        <w:rPr>
          <w:rFonts w:ascii="Calibri" w:hAnsi="Calibri" w:cs="Calibri"/>
          <w:noProof/>
          <w:color w:val="000000"/>
        </w:rPr>
        <w:t xml:space="preserve"> </w:t>
      </w:r>
      <w:r>
        <w:rPr>
          <w:rFonts w:cs="Arial"/>
          <w:noProof/>
          <w:color w:val="231F20"/>
        </w:rPr>
        <w:t>disabled</w:t>
      </w:r>
      <w:r>
        <w:rPr>
          <w:rFonts w:ascii="Calibri" w:hAnsi="Calibri" w:cs="Calibri"/>
          <w:noProof/>
          <w:color w:val="000000"/>
        </w:rPr>
        <w:t xml:space="preserve"> </w:t>
      </w:r>
      <w:r>
        <w:rPr>
          <w:rFonts w:cs="Arial"/>
          <w:noProof/>
          <w:color w:val="231F20"/>
        </w:rPr>
        <w:t>person’s</w:t>
      </w:r>
      <w:r>
        <w:rPr>
          <w:rFonts w:ascii="Calibri" w:hAnsi="Calibri" w:cs="Calibri"/>
          <w:noProof/>
          <w:color w:val="000000"/>
        </w:rPr>
        <w:t xml:space="preserve"> </w:t>
      </w:r>
      <w:r>
        <w:rPr>
          <w:rFonts w:cs="Arial"/>
          <w:noProof/>
          <w:color w:val="231F20"/>
        </w:rPr>
        <w:t>goals</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aspirations</w:t>
      </w:r>
      <w:r>
        <w:rPr>
          <w:rFonts w:ascii="Calibri" w:hAnsi="Calibri" w:cs="Calibri"/>
          <w:noProof/>
          <w:color w:val="000000"/>
        </w:rPr>
        <w:t xml:space="preserve"> </w:t>
      </w:r>
      <w:r>
        <w:rPr>
          <w:rFonts w:cs="Arial"/>
          <w:noProof/>
          <w:color w:val="231F20"/>
        </w:rPr>
        <w:t>drives</w:t>
      </w:r>
      <w:r>
        <w:rPr>
          <w:rFonts w:ascii="Calibri" w:hAnsi="Calibri" w:cs="Calibri"/>
          <w:noProof/>
          <w:color w:val="000000"/>
        </w:rPr>
        <w:t xml:space="preserve"> </w:t>
      </w:r>
      <w:r>
        <w:rPr>
          <w:rFonts w:cs="Arial"/>
          <w:noProof/>
          <w:color w:val="231F20"/>
        </w:rPr>
        <w:t>the</w:t>
      </w:r>
    </w:p>
    <w:p w14:paraId="57394B73" w14:textId="77777777" w:rsidR="004F1D3D" w:rsidRDefault="004F1D3D" w:rsidP="003D4330">
      <w:pPr>
        <w:spacing w:after="0" w:line="310" w:lineRule="exact"/>
        <w:ind w:firstLine="720"/>
      </w:pPr>
      <w:r>
        <w:rPr>
          <w:rFonts w:cs="Arial"/>
          <w:noProof/>
          <w:color w:val="231F20"/>
        </w:rPr>
        <w:t>uptake</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employment</w:t>
      </w:r>
      <w:r>
        <w:rPr>
          <w:rFonts w:ascii="Calibri" w:hAnsi="Calibri" w:cs="Calibri"/>
          <w:noProof/>
          <w:color w:val="000000"/>
        </w:rPr>
        <w:t xml:space="preserve"> </w:t>
      </w:r>
      <w:r>
        <w:rPr>
          <w:rFonts w:cs="Arial"/>
          <w:noProof/>
          <w:color w:val="231F20"/>
        </w:rPr>
        <w:t>support</w:t>
      </w:r>
    </w:p>
    <w:p w14:paraId="4C105B6F" w14:textId="77777777" w:rsidR="004F1D3D" w:rsidRDefault="004F1D3D" w:rsidP="003D4330">
      <w:pPr>
        <w:spacing w:after="0" w:line="240" w:lineRule="exact"/>
      </w:pPr>
    </w:p>
    <w:p w14:paraId="2A90974E" w14:textId="14B970DE" w:rsidR="004F1D3D" w:rsidRDefault="004F1D3D" w:rsidP="003D4330">
      <w:pPr>
        <w:spacing w:after="0" w:line="365" w:lineRule="exact"/>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3</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17</w:t>
      </w:r>
    </w:p>
    <w:p w14:paraId="080946FC" w14:textId="77777777" w:rsidR="004F1D3D" w:rsidRDefault="004F1D3D" w:rsidP="003D4330">
      <w:pPr>
        <w:spacing w:after="0" w:line="354" w:lineRule="exact"/>
        <w:ind w:firstLine="720"/>
      </w:pPr>
      <w:r>
        <w:rPr>
          <w:rFonts w:cs="Arial"/>
          <w:noProof/>
          <w:color w:val="231F20"/>
        </w:rPr>
        <w:t>People</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agencies</w:t>
      </w:r>
      <w:r>
        <w:rPr>
          <w:rFonts w:ascii="Calibri" w:hAnsi="Calibri" w:cs="Calibri"/>
          <w:noProof/>
          <w:color w:val="000000"/>
        </w:rPr>
        <w:t xml:space="preserve"> </w:t>
      </w:r>
      <w:r>
        <w:rPr>
          <w:rFonts w:cs="Arial"/>
          <w:noProof/>
          <w:color w:val="231F20"/>
        </w:rPr>
        <w:t>involved</w:t>
      </w:r>
      <w:r>
        <w:rPr>
          <w:rFonts w:ascii="Calibri" w:hAnsi="Calibri" w:cs="Calibri"/>
          <w:noProof/>
          <w:color w:val="000000"/>
        </w:rPr>
        <w:t xml:space="preserve"> </w:t>
      </w:r>
      <w:r>
        <w:rPr>
          <w:rFonts w:cs="Arial"/>
          <w:noProof/>
          <w:color w:val="231F20"/>
        </w:rPr>
        <w:t>in</w:t>
      </w:r>
      <w:r>
        <w:rPr>
          <w:rFonts w:ascii="Calibri" w:hAnsi="Calibri" w:cs="Calibri"/>
          <w:noProof/>
          <w:color w:val="000000"/>
        </w:rPr>
        <w:t xml:space="preserve"> </w:t>
      </w:r>
      <w:r>
        <w:rPr>
          <w:rFonts w:cs="Arial"/>
          <w:noProof/>
          <w:color w:val="231F20"/>
        </w:rPr>
        <w:t>a</w:t>
      </w:r>
      <w:r>
        <w:rPr>
          <w:rFonts w:ascii="Calibri" w:hAnsi="Calibri" w:cs="Calibri"/>
          <w:noProof/>
          <w:color w:val="000000"/>
        </w:rPr>
        <w:t xml:space="preserve"> </w:t>
      </w:r>
      <w:r>
        <w:rPr>
          <w:rFonts w:cs="Arial"/>
          <w:noProof/>
          <w:color w:val="231F20"/>
        </w:rPr>
        <w:t>disabled</w:t>
      </w:r>
      <w:r>
        <w:rPr>
          <w:rFonts w:ascii="Calibri" w:hAnsi="Calibri" w:cs="Calibri"/>
          <w:noProof/>
          <w:color w:val="000000"/>
        </w:rPr>
        <w:t xml:space="preserve"> </w:t>
      </w:r>
      <w:r>
        <w:rPr>
          <w:rFonts w:cs="Arial"/>
          <w:noProof/>
          <w:color w:val="231F20"/>
        </w:rPr>
        <w:t>person’s</w:t>
      </w:r>
      <w:r>
        <w:rPr>
          <w:rFonts w:ascii="Calibri" w:hAnsi="Calibri" w:cs="Calibri"/>
          <w:noProof/>
          <w:color w:val="000000"/>
        </w:rPr>
        <w:t xml:space="preserve"> </w:t>
      </w:r>
      <w:r>
        <w:rPr>
          <w:rFonts w:cs="Arial"/>
          <w:noProof/>
          <w:color w:val="231F20"/>
        </w:rPr>
        <w:t>life</w:t>
      </w:r>
    </w:p>
    <w:p w14:paraId="66F4D523" w14:textId="77777777" w:rsidR="004F1D3D" w:rsidRDefault="004F1D3D" w:rsidP="003D4330">
      <w:pPr>
        <w:spacing w:after="0" w:line="310" w:lineRule="exact"/>
        <w:ind w:firstLine="720"/>
      </w:pPr>
      <w:r>
        <w:rPr>
          <w:rFonts w:cs="Arial"/>
          <w:noProof/>
          <w:color w:val="231F20"/>
        </w:rPr>
        <w:t>are</w:t>
      </w:r>
      <w:r>
        <w:rPr>
          <w:rFonts w:ascii="Calibri" w:hAnsi="Calibri" w:cs="Calibri"/>
          <w:noProof/>
          <w:color w:val="000000"/>
        </w:rPr>
        <w:t xml:space="preserve"> </w:t>
      </w:r>
      <w:r>
        <w:rPr>
          <w:rFonts w:cs="Arial"/>
          <w:noProof/>
          <w:color w:val="231F20"/>
        </w:rPr>
        <w:t>encouraged</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understand</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importance</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work</w:t>
      </w:r>
    </w:p>
    <w:p w14:paraId="59A18444" w14:textId="77777777" w:rsidR="004F1D3D" w:rsidRDefault="004F1D3D" w:rsidP="003D4330">
      <w:pPr>
        <w:spacing w:after="0" w:line="310" w:lineRule="exact"/>
        <w:ind w:firstLine="720"/>
      </w:pPr>
      <w:r>
        <w:rPr>
          <w:rFonts w:cs="Arial"/>
          <w:noProof/>
          <w:color w:val="231F20"/>
        </w:rPr>
        <w:t>as</w:t>
      </w:r>
      <w:r>
        <w:rPr>
          <w:rFonts w:ascii="Calibri" w:hAnsi="Calibri" w:cs="Calibri"/>
          <w:noProof/>
          <w:color w:val="000000"/>
        </w:rPr>
        <w:t xml:space="preserve"> </w:t>
      </w:r>
      <w:r>
        <w:rPr>
          <w:rFonts w:cs="Arial"/>
          <w:noProof/>
          <w:color w:val="231F20"/>
        </w:rPr>
        <w:t>an</w:t>
      </w:r>
      <w:r>
        <w:rPr>
          <w:rFonts w:ascii="Calibri" w:hAnsi="Calibri" w:cs="Calibri"/>
          <w:noProof/>
          <w:color w:val="000000"/>
        </w:rPr>
        <w:t xml:space="preserve"> </w:t>
      </w:r>
      <w:r>
        <w:rPr>
          <w:rFonts w:cs="Arial"/>
          <w:noProof/>
          <w:color w:val="231F20"/>
        </w:rPr>
        <w:t>achievable</w:t>
      </w:r>
      <w:r>
        <w:rPr>
          <w:rFonts w:ascii="Calibri" w:hAnsi="Calibri" w:cs="Calibri"/>
          <w:noProof/>
          <w:color w:val="000000"/>
        </w:rPr>
        <w:t xml:space="preserve"> </w:t>
      </w:r>
      <w:r>
        <w:rPr>
          <w:rFonts w:cs="Arial"/>
          <w:noProof/>
          <w:color w:val="231F20"/>
        </w:rPr>
        <w:t>outcome</w:t>
      </w:r>
    </w:p>
    <w:p w14:paraId="245C1BC4" w14:textId="77777777" w:rsidR="004F1D3D" w:rsidRDefault="004F1D3D" w:rsidP="003D4330">
      <w:pPr>
        <w:spacing w:after="0" w:line="214" w:lineRule="exact"/>
      </w:pPr>
    </w:p>
    <w:p w14:paraId="7CA1F9BA" w14:textId="59E4E5C6" w:rsidR="004F1D3D" w:rsidRDefault="004F1D3D" w:rsidP="003D4330">
      <w:pPr>
        <w:spacing w:after="0" w:line="334" w:lineRule="exact"/>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4</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18</w:t>
      </w:r>
    </w:p>
    <w:p w14:paraId="6CF6585E" w14:textId="77777777" w:rsidR="004F1D3D" w:rsidRDefault="004F1D3D" w:rsidP="003D4330">
      <w:pPr>
        <w:spacing w:after="0" w:line="354" w:lineRule="exact"/>
        <w:ind w:firstLine="720"/>
      </w:pPr>
      <w:r>
        <w:rPr>
          <w:rFonts w:cs="Arial"/>
          <w:noProof/>
          <w:color w:val="231F20"/>
        </w:rPr>
        <w:t>Disabled</w:t>
      </w:r>
      <w:r>
        <w:rPr>
          <w:rFonts w:ascii="Calibri" w:hAnsi="Calibri" w:cs="Calibri"/>
          <w:noProof/>
          <w:color w:val="000000"/>
        </w:rPr>
        <w:t xml:space="preserve"> </w:t>
      </w:r>
      <w:r>
        <w:rPr>
          <w:rFonts w:cs="Arial"/>
          <w:noProof/>
          <w:color w:val="231F20"/>
        </w:rPr>
        <w:t>people</w:t>
      </w:r>
      <w:r>
        <w:rPr>
          <w:rFonts w:ascii="Calibri" w:hAnsi="Calibri" w:cs="Calibri"/>
          <w:noProof/>
          <w:color w:val="000000"/>
        </w:rPr>
        <w:t xml:space="preserve"> </w:t>
      </w:r>
      <w:r>
        <w:rPr>
          <w:rFonts w:cs="Arial"/>
          <w:noProof/>
          <w:color w:val="231F20"/>
        </w:rPr>
        <w:t>experience</w:t>
      </w:r>
      <w:r>
        <w:rPr>
          <w:rFonts w:ascii="Calibri" w:hAnsi="Calibri" w:cs="Calibri"/>
          <w:noProof/>
          <w:color w:val="000000"/>
        </w:rPr>
        <w:t xml:space="preserve"> </w:t>
      </w:r>
      <w:r>
        <w:rPr>
          <w:rFonts w:cs="Arial"/>
          <w:noProof/>
          <w:color w:val="231F20"/>
        </w:rPr>
        <w:t>a</w:t>
      </w:r>
      <w:r>
        <w:rPr>
          <w:rFonts w:ascii="Calibri" w:hAnsi="Calibri" w:cs="Calibri"/>
          <w:noProof/>
          <w:color w:val="000000"/>
        </w:rPr>
        <w:t xml:space="preserve"> </w:t>
      </w:r>
      <w:r>
        <w:rPr>
          <w:rFonts w:cs="Arial"/>
          <w:noProof/>
          <w:color w:val="231F20"/>
        </w:rPr>
        <w:t>personalised</w:t>
      </w:r>
      <w:r>
        <w:rPr>
          <w:rFonts w:ascii="Calibri" w:hAnsi="Calibri" w:cs="Calibri"/>
          <w:noProof/>
          <w:color w:val="000000"/>
        </w:rPr>
        <w:t xml:space="preserve"> </w:t>
      </w:r>
      <w:r>
        <w:rPr>
          <w:rFonts w:cs="Arial"/>
          <w:noProof/>
          <w:color w:val="231F20"/>
        </w:rPr>
        <w:t>service.</w:t>
      </w:r>
    </w:p>
    <w:p w14:paraId="41A8FB78" w14:textId="77777777" w:rsidR="004F1D3D" w:rsidRDefault="004F1D3D" w:rsidP="003D4330">
      <w:pPr>
        <w:spacing w:after="0" w:line="310" w:lineRule="exact"/>
        <w:ind w:firstLine="720"/>
      </w:pPr>
      <w:r>
        <w:rPr>
          <w:rFonts w:cs="Arial"/>
          <w:noProof/>
          <w:color w:val="231F20"/>
        </w:rPr>
        <w:t>This</w:t>
      </w:r>
      <w:r>
        <w:rPr>
          <w:rFonts w:ascii="Calibri" w:hAnsi="Calibri" w:cs="Calibri"/>
          <w:noProof/>
          <w:color w:val="000000"/>
        </w:rPr>
        <w:t xml:space="preserve"> </w:t>
      </w:r>
      <w:r>
        <w:rPr>
          <w:rFonts w:cs="Arial"/>
          <w:noProof/>
          <w:color w:val="231F20"/>
        </w:rPr>
        <w:t>means</w:t>
      </w:r>
      <w:r>
        <w:rPr>
          <w:rFonts w:ascii="Calibri" w:hAnsi="Calibri" w:cs="Calibri"/>
          <w:noProof/>
          <w:color w:val="000000"/>
        </w:rPr>
        <w:t xml:space="preserve"> </w:t>
      </w:r>
      <w:r>
        <w:rPr>
          <w:rFonts w:cs="Arial"/>
          <w:noProof/>
          <w:color w:val="231F20"/>
        </w:rPr>
        <w:t>getting</w:t>
      </w:r>
      <w:r>
        <w:rPr>
          <w:rFonts w:ascii="Calibri" w:hAnsi="Calibri" w:cs="Calibri"/>
          <w:noProof/>
          <w:color w:val="000000"/>
        </w:rPr>
        <w:t xml:space="preserve"> </w:t>
      </w:r>
      <w:r>
        <w:rPr>
          <w:rFonts w:cs="Arial"/>
          <w:noProof/>
          <w:color w:val="231F20"/>
        </w:rPr>
        <w:t>individually</w:t>
      </w:r>
      <w:r>
        <w:rPr>
          <w:rFonts w:ascii="Calibri" w:hAnsi="Calibri" w:cs="Calibri"/>
          <w:noProof/>
          <w:color w:val="000000"/>
        </w:rPr>
        <w:t xml:space="preserve"> </w:t>
      </w:r>
      <w:r>
        <w:rPr>
          <w:rFonts w:cs="Arial"/>
          <w:noProof/>
          <w:color w:val="231F20"/>
        </w:rPr>
        <w:t>tailored,</w:t>
      </w:r>
      <w:r>
        <w:rPr>
          <w:rFonts w:ascii="Calibri" w:hAnsi="Calibri" w:cs="Calibri"/>
          <w:noProof/>
          <w:color w:val="000000"/>
        </w:rPr>
        <w:t xml:space="preserve"> </w:t>
      </w:r>
      <w:r>
        <w:rPr>
          <w:rFonts w:cs="Arial"/>
          <w:noProof/>
          <w:color w:val="231F20"/>
        </w:rPr>
        <w:t>ongoing</w:t>
      </w:r>
    </w:p>
    <w:p w14:paraId="0AC40509" w14:textId="77777777" w:rsidR="004F1D3D" w:rsidRDefault="004F1D3D" w:rsidP="003D4330">
      <w:pPr>
        <w:spacing w:after="0" w:line="310" w:lineRule="exact"/>
        <w:ind w:firstLine="720"/>
      </w:pP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get</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maintain</w:t>
      </w:r>
      <w:r>
        <w:rPr>
          <w:rFonts w:ascii="Calibri" w:hAnsi="Calibri" w:cs="Calibri"/>
          <w:noProof/>
          <w:color w:val="000000"/>
        </w:rPr>
        <w:t xml:space="preserve"> </w:t>
      </w:r>
      <w:r>
        <w:rPr>
          <w:rFonts w:cs="Arial"/>
          <w:noProof/>
          <w:color w:val="231F20"/>
        </w:rPr>
        <w:t>a</w:t>
      </w:r>
      <w:r>
        <w:rPr>
          <w:rFonts w:ascii="Calibri" w:hAnsi="Calibri" w:cs="Calibri"/>
          <w:noProof/>
          <w:color w:val="000000"/>
        </w:rPr>
        <w:t xml:space="preserve"> </w:t>
      </w:r>
      <w:r>
        <w:rPr>
          <w:rFonts w:cs="Arial"/>
          <w:noProof/>
          <w:color w:val="231F20"/>
        </w:rPr>
        <w:t>job</w:t>
      </w:r>
    </w:p>
    <w:p w14:paraId="42847CF0" w14:textId="144890A0" w:rsidR="00D97043" w:rsidRDefault="00D97043">
      <w:pPr>
        <w:spacing w:after="0"/>
      </w:pPr>
      <w:r>
        <w:br w:type="page"/>
      </w:r>
    </w:p>
    <w:p w14:paraId="19688E16" w14:textId="77777777" w:rsidR="00D97043" w:rsidRDefault="00D97043" w:rsidP="00D97043">
      <w:pPr>
        <w:spacing w:after="0" w:line="334" w:lineRule="exact"/>
        <w:ind w:left="60"/>
        <w:rPr>
          <w:rFonts w:cs="Arial"/>
          <w:b/>
          <w:noProof/>
          <w:color w:val="231F20"/>
        </w:rPr>
      </w:pPr>
    </w:p>
    <w:p w14:paraId="69424565" w14:textId="77777777" w:rsidR="00D97043" w:rsidRDefault="00D97043" w:rsidP="00D97043">
      <w:pPr>
        <w:spacing w:after="0" w:line="334" w:lineRule="exact"/>
        <w:ind w:left="60"/>
        <w:rPr>
          <w:rFonts w:cs="Arial"/>
          <w:b/>
          <w:noProof/>
          <w:color w:val="231F20"/>
        </w:rPr>
      </w:pPr>
    </w:p>
    <w:p w14:paraId="2EABE705" w14:textId="77777777" w:rsidR="00D97043" w:rsidRDefault="00D97043" w:rsidP="00D97043">
      <w:pPr>
        <w:spacing w:after="0" w:line="334" w:lineRule="exact"/>
        <w:ind w:left="60"/>
        <w:rPr>
          <w:rFonts w:cs="Arial"/>
          <w:b/>
          <w:noProof/>
          <w:color w:val="231F20"/>
        </w:rPr>
      </w:pPr>
    </w:p>
    <w:p w14:paraId="2E1FFD28" w14:textId="05C41875" w:rsidR="00D97043" w:rsidRDefault="003D4330" w:rsidP="003D4330">
      <w:pPr>
        <w:spacing w:after="0" w:line="334" w:lineRule="exact"/>
      </w:pPr>
      <w:r>
        <w:rPr>
          <w:rFonts w:cs="Arial"/>
          <w:b/>
          <w:noProof/>
          <w:color w:val="231F20"/>
        </w:rPr>
        <w:t>P</w:t>
      </w:r>
      <w:r w:rsidR="00D97043">
        <w:rPr>
          <w:rFonts w:cs="Arial"/>
          <w:b/>
          <w:noProof/>
          <w:color w:val="231F20"/>
        </w:rPr>
        <w:t>ractice</w:t>
      </w:r>
      <w:r w:rsidR="00D97043">
        <w:rPr>
          <w:rFonts w:ascii="Calibri" w:hAnsi="Calibri" w:cs="Calibri"/>
          <w:b/>
          <w:noProof/>
          <w:color w:val="000000"/>
        </w:rPr>
        <w:t xml:space="preserve"> </w:t>
      </w:r>
      <w:r w:rsidR="00D97043">
        <w:rPr>
          <w:rFonts w:cs="Arial"/>
          <w:b/>
          <w:noProof/>
          <w:color w:val="231F20"/>
        </w:rPr>
        <w:t>Guideline</w:t>
      </w:r>
      <w:r w:rsidR="00D97043">
        <w:rPr>
          <w:rFonts w:ascii="Calibri" w:hAnsi="Calibri" w:cs="Calibri"/>
          <w:b/>
          <w:noProof/>
          <w:color w:val="000000"/>
        </w:rPr>
        <w:t xml:space="preserve"> </w:t>
      </w:r>
      <w:r w:rsidR="00D97043">
        <w:rPr>
          <w:rFonts w:cs="Arial"/>
          <w:b/>
          <w:noProof/>
          <w:color w:val="231F20"/>
        </w:rPr>
        <w:t>5</w:t>
      </w:r>
      <w:r w:rsidR="00D97043">
        <w:rPr>
          <w:rFonts w:cs="Arial"/>
          <w:b/>
          <w:noProof/>
          <w:color w:val="231F20"/>
        </w:rPr>
        <w:tab/>
      </w:r>
      <w:r w:rsidR="00D97043">
        <w:rPr>
          <w:rFonts w:cs="Arial"/>
          <w:b/>
          <w:noProof/>
          <w:color w:val="231F20"/>
        </w:rPr>
        <w:tab/>
      </w:r>
      <w:r w:rsidR="00D97043">
        <w:rPr>
          <w:rFonts w:cs="Arial"/>
          <w:b/>
          <w:noProof/>
          <w:color w:val="231F20"/>
        </w:rPr>
        <w:tab/>
      </w:r>
      <w:r w:rsidR="00D97043">
        <w:rPr>
          <w:rFonts w:cs="Arial"/>
          <w:b/>
          <w:noProof/>
          <w:color w:val="231F20"/>
        </w:rPr>
        <w:tab/>
      </w:r>
      <w:r w:rsidR="00D97043">
        <w:rPr>
          <w:rFonts w:cs="Arial"/>
          <w:b/>
          <w:noProof/>
          <w:color w:val="231F20"/>
        </w:rPr>
        <w:tab/>
      </w:r>
      <w:r w:rsidR="00D97043">
        <w:rPr>
          <w:rFonts w:cs="Arial"/>
          <w:b/>
          <w:noProof/>
          <w:color w:val="231F20"/>
        </w:rPr>
        <w:tab/>
      </w:r>
      <w:r w:rsidR="00D97043">
        <w:rPr>
          <w:rFonts w:cs="Arial"/>
          <w:b/>
          <w:noProof/>
          <w:color w:val="231F20"/>
        </w:rPr>
        <w:tab/>
      </w:r>
      <w:r w:rsidR="00D97043">
        <w:rPr>
          <w:rFonts w:cs="Arial"/>
          <w:b/>
          <w:noProof/>
          <w:color w:val="231F20"/>
        </w:rPr>
        <w:tab/>
        <w:t>20</w:t>
      </w:r>
    </w:p>
    <w:p w14:paraId="1C3FA187" w14:textId="77777777" w:rsidR="00D97043" w:rsidRDefault="00D97043" w:rsidP="003D4330">
      <w:pPr>
        <w:spacing w:after="0" w:line="354" w:lineRule="exact"/>
        <w:ind w:firstLine="400"/>
      </w:pPr>
      <w:r>
        <w:rPr>
          <w:rFonts w:cs="Arial"/>
          <w:noProof/>
          <w:color w:val="231F20"/>
        </w:rPr>
        <w:t>Employers</w:t>
      </w:r>
      <w:r>
        <w:rPr>
          <w:rFonts w:ascii="Calibri" w:hAnsi="Calibri" w:cs="Calibri"/>
          <w:noProof/>
          <w:color w:val="000000"/>
        </w:rPr>
        <w:t xml:space="preserve"> </w:t>
      </w:r>
      <w:r>
        <w:rPr>
          <w:rFonts w:cs="Arial"/>
          <w:noProof/>
          <w:color w:val="231F20"/>
        </w:rPr>
        <w:t>know</w:t>
      </w:r>
      <w:r>
        <w:rPr>
          <w:rFonts w:ascii="Calibri" w:hAnsi="Calibri" w:cs="Calibri"/>
          <w:noProof/>
          <w:color w:val="000000"/>
        </w:rPr>
        <w:t xml:space="preserve"> </w:t>
      </w:r>
      <w:r>
        <w:rPr>
          <w:rFonts w:cs="Arial"/>
          <w:noProof/>
          <w:color w:val="231F20"/>
        </w:rPr>
        <w:t>about</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have</w:t>
      </w:r>
      <w:r>
        <w:rPr>
          <w:rFonts w:ascii="Calibri" w:hAnsi="Calibri" w:cs="Calibri"/>
          <w:noProof/>
          <w:color w:val="000000"/>
        </w:rPr>
        <w:t xml:space="preserve"> </w:t>
      </w:r>
      <w:r>
        <w:rPr>
          <w:rFonts w:cs="Arial"/>
          <w:noProof/>
          <w:color w:val="231F20"/>
        </w:rPr>
        <w:t>confidence</w:t>
      </w:r>
      <w:r>
        <w:rPr>
          <w:rFonts w:ascii="Calibri" w:hAnsi="Calibri" w:cs="Calibri"/>
          <w:noProof/>
          <w:color w:val="000000"/>
        </w:rPr>
        <w:t xml:space="preserve"> </w:t>
      </w:r>
      <w:r>
        <w:rPr>
          <w:rFonts w:cs="Arial"/>
          <w:noProof/>
          <w:color w:val="231F20"/>
        </w:rPr>
        <w:t>in</w:t>
      </w:r>
    </w:p>
    <w:p w14:paraId="50248225" w14:textId="77777777" w:rsidR="00D97043" w:rsidRDefault="00D97043" w:rsidP="003D4330">
      <w:pPr>
        <w:spacing w:after="0" w:line="310" w:lineRule="exact"/>
        <w:ind w:firstLine="400"/>
      </w:pP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services,</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benefits</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employing</w:t>
      </w:r>
    </w:p>
    <w:p w14:paraId="23A1B7EF" w14:textId="77777777" w:rsidR="00D97043" w:rsidRDefault="00D97043" w:rsidP="00D97043">
      <w:pPr>
        <w:spacing w:after="0" w:line="310" w:lineRule="exact"/>
        <w:ind w:left="60" w:firstLine="340"/>
      </w:pPr>
      <w:r>
        <w:rPr>
          <w:rFonts w:cs="Arial"/>
          <w:noProof/>
          <w:color w:val="231F20"/>
        </w:rPr>
        <w:t>disabled</w:t>
      </w:r>
      <w:r>
        <w:rPr>
          <w:rFonts w:ascii="Calibri" w:hAnsi="Calibri" w:cs="Calibri"/>
          <w:noProof/>
          <w:color w:val="000000"/>
        </w:rPr>
        <w:t xml:space="preserve"> </w:t>
      </w:r>
      <w:r>
        <w:rPr>
          <w:rFonts w:cs="Arial"/>
          <w:noProof/>
          <w:color w:val="231F20"/>
        </w:rPr>
        <w:t>people</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importance</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building</w:t>
      </w:r>
      <w:r>
        <w:rPr>
          <w:rFonts w:ascii="Calibri" w:hAnsi="Calibri" w:cs="Calibri"/>
          <w:noProof/>
          <w:color w:val="000000"/>
        </w:rPr>
        <w:t xml:space="preserve"> </w:t>
      </w:r>
      <w:r>
        <w:rPr>
          <w:rFonts w:cs="Arial"/>
          <w:noProof/>
          <w:color w:val="231F20"/>
        </w:rPr>
        <w:t>natural</w:t>
      </w:r>
    </w:p>
    <w:p w14:paraId="0E1A1449" w14:textId="77777777" w:rsidR="00D97043" w:rsidRDefault="00D97043" w:rsidP="00D97043">
      <w:pPr>
        <w:spacing w:after="0" w:line="310" w:lineRule="exact"/>
        <w:ind w:left="60" w:firstLine="340"/>
      </w:pPr>
      <w:r>
        <w:rPr>
          <w:rFonts w:cs="Arial"/>
          <w:noProof/>
          <w:color w:val="231F20"/>
        </w:rPr>
        <w:t>supports</w:t>
      </w:r>
      <w:r>
        <w:rPr>
          <w:rFonts w:ascii="Calibri" w:hAnsi="Calibri" w:cs="Calibri"/>
          <w:noProof/>
          <w:color w:val="000000"/>
        </w:rPr>
        <w:t xml:space="preserve"> </w:t>
      </w:r>
      <w:r>
        <w:rPr>
          <w:rFonts w:cs="Arial"/>
          <w:noProof/>
          <w:color w:val="231F20"/>
        </w:rPr>
        <w:t>in</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workplace</w:t>
      </w:r>
    </w:p>
    <w:p w14:paraId="1988DA70" w14:textId="77777777" w:rsidR="00D97043" w:rsidRDefault="00D97043" w:rsidP="00D97043">
      <w:pPr>
        <w:spacing w:after="0" w:line="214" w:lineRule="exact"/>
        <w:ind w:left="60" w:firstLine="340"/>
      </w:pPr>
    </w:p>
    <w:p w14:paraId="3230AAB8" w14:textId="762FDD81" w:rsidR="00D97043" w:rsidRDefault="00D97043" w:rsidP="00D97043">
      <w:pPr>
        <w:spacing w:after="0" w:line="334" w:lineRule="exact"/>
        <w:ind w:left="60"/>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6</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22</w:t>
      </w:r>
    </w:p>
    <w:p w14:paraId="101218E2" w14:textId="77777777" w:rsidR="00D97043" w:rsidRDefault="00D97043" w:rsidP="00D97043">
      <w:pPr>
        <w:spacing w:after="0" w:line="354" w:lineRule="exact"/>
        <w:ind w:left="60" w:firstLine="340"/>
      </w:pPr>
      <w:r>
        <w:rPr>
          <w:rFonts w:cs="Arial"/>
          <w:noProof/>
          <w:color w:val="231F20"/>
        </w:rPr>
        <w:t>Providers</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have</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knowledge</w:t>
      </w:r>
    </w:p>
    <w:p w14:paraId="215146E2" w14:textId="77777777" w:rsidR="00D97043" w:rsidRDefault="00D97043" w:rsidP="00D97043">
      <w:pPr>
        <w:spacing w:after="0" w:line="310" w:lineRule="exact"/>
        <w:ind w:left="60" w:firstLine="340"/>
      </w:pPr>
      <w:r>
        <w:rPr>
          <w:rFonts w:cs="Arial"/>
          <w:noProof/>
          <w:color w:val="231F20"/>
        </w:rPr>
        <w:t>to</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each</w:t>
      </w:r>
      <w:r>
        <w:rPr>
          <w:rFonts w:ascii="Calibri" w:hAnsi="Calibri" w:cs="Calibri"/>
          <w:noProof/>
          <w:color w:val="000000"/>
        </w:rPr>
        <w:t xml:space="preserve"> </w:t>
      </w:r>
      <w:r>
        <w:rPr>
          <w:rFonts w:cs="Arial"/>
          <w:noProof/>
          <w:color w:val="231F20"/>
        </w:rPr>
        <w:t>disabled</w:t>
      </w:r>
      <w:r>
        <w:rPr>
          <w:rFonts w:ascii="Calibri" w:hAnsi="Calibri" w:cs="Calibri"/>
          <w:noProof/>
          <w:color w:val="000000"/>
        </w:rPr>
        <w:t xml:space="preserve"> </w:t>
      </w:r>
      <w:r>
        <w:rPr>
          <w:rFonts w:cs="Arial"/>
          <w:noProof/>
          <w:color w:val="231F20"/>
        </w:rPr>
        <w:t>person</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get</w:t>
      </w:r>
      <w:r>
        <w:rPr>
          <w:rFonts w:ascii="Calibri" w:hAnsi="Calibri" w:cs="Calibri"/>
          <w:noProof/>
          <w:color w:val="000000"/>
        </w:rPr>
        <w:t xml:space="preserve"> </w:t>
      </w:r>
      <w:r>
        <w:rPr>
          <w:rFonts w:cs="Arial"/>
          <w:noProof/>
          <w:color w:val="231F20"/>
        </w:rPr>
        <w:t>a</w:t>
      </w:r>
      <w:r>
        <w:rPr>
          <w:rFonts w:ascii="Calibri" w:hAnsi="Calibri" w:cs="Calibri"/>
          <w:noProof/>
          <w:color w:val="000000"/>
        </w:rPr>
        <w:t xml:space="preserve"> </w:t>
      </w:r>
      <w:r>
        <w:rPr>
          <w:rFonts w:cs="Arial"/>
          <w:noProof/>
          <w:color w:val="231F20"/>
        </w:rPr>
        <w:t>job</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develop</w:t>
      </w:r>
    </w:p>
    <w:p w14:paraId="46190918" w14:textId="77777777" w:rsidR="00D97043" w:rsidRDefault="00D97043" w:rsidP="00D97043">
      <w:pPr>
        <w:spacing w:after="0" w:line="310" w:lineRule="exact"/>
        <w:ind w:left="60" w:firstLine="340"/>
      </w:pPr>
      <w:r>
        <w:rPr>
          <w:rFonts w:cs="Arial"/>
          <w:noProof/>
          <w:color w:val="231F20"/>
        </w:rPr>
        <w:t>a</w:t>
      </w:r>
      <w:r>
        <w:rPr>
          <w:rFonts w:ascii="Calibri" w:hAnsi="Calibri" w:cs="Calibri"/>
          <w:noProof/>
          <w:color w:val="000000"/>
        </w:rPr>
        <w:t xml:space="preserve"> </w:t>
      </w:r>
      <w:r>
        <w:rPr>
          <w:rFonts w:cs="Arial"/>
          <w:noProof/>
          <w:color w:val="231F20"/>
        </w:rPr>
        <w:t>career</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their</w:t>
      </w:r>
      <w:r>
        <w:rPr>
          <w:rFonts w:ascii="Calibri" w:hAnsi="Calibri" w:cs="Calibri"/>
          <w:noProof/>
          <w:color w:val="000000"/>
        </w:rPr>
        <w:t xml:space="preserve"> </w:t>
      </w:r>
      <w:r>
        <w:rPr>
          <w:rFonts w:cs="Arial"/>
          <w:noProof/>
          <w:color w:val="231F20"/>
        </w:rPr>
        <w:t>choice</w:t>
      </w:r>
    </w:p>
    <w:p w14:paraId="497EB203" w14:textId="77777777" w:rsidR="00D97043" w:rsidRDefault="00D97043" w:rsidP="00D97043">
      <w:pPr>
        <w:spacing w:after="0" w:line="214" w:lineRule="exact"/>
        <w:ind w:left="60" w:firstLine="340"/>
      </w:pPr>
    </w:p>
    <w:p w14:paraId="1C800432" w14:textId="1AD2B085" w:rsidR="00D97043" w:rsidRDefault="00D97043" w:rsidP="00D97043">
      <w:pPr>
        <w:spacing w:after="0" w:line="334" w:lineRule="exact"/>
        <w:ind w:left="60"/>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7</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23</w:t>
      </w:r>
    </w:p>
    <w:p w14:paraId="762DA33D" w14:textId="77777777" w:rsidR="00D97043" w:rsidRDefault="00D97043" w:rsidP="00D97043">
      <w:pPr>
        <w:spacing w:after="0" w:line="354" w:lineRule="exact"/>
        <w:ind w:left="60" w:firstLine="340"/>
      </w:pPr>
      <w:r>
        <w:rPr>
          <w:rFonts w:cs="Arial"/>
          <w:noProof/>
          <w:color w:val="231F20"/>
        </w:rPr>
        <w:t>Providers</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services</w:t>
      </w:r>
      <w:r>
        <w:rPr>
          <w:rFonts w:ascii="Calibri" w:hAnsi="Calibri" w:cs="Calibri"/>
          <w:noProof/>
          <w:color w:val="000000"/>
        </w:rPr>
        <w:t xml:space="preserve"> </w:t>
      </w:r>
      <w:r>
        <w:rPr>
          <w:rFonts w:cs="Arial"/>
          <w:noProof/>
          <w:color w:val="231F20"/>
        </w:rPr>
        <w:t>direct</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lead</w:t>
      </w:r>
    </w:p>
    <w:p w14:paraId="4FDC5A63" w14:textId="77777777" w:rsidR="00D97043" w:rsidRDefault="00D97043" w:rsidP="00D97043">
      <w:pPr>
        <w:spacing w:after="0" w:line="310" w:lineRule="exact"/>
        <w:ind w:left="60" w:firstLine="340"/>
      </w:pPr>
      <w:r>
        <w:rPr>
          <w:rFonts w:cs="Arial"/>
          <w:noProof/>
          <w:color w:val="231F20"/>
        </w:rPr>
        <w:t>their</w:t>
      </w:r>
      <w:r>
        <w:rPr>
          <w:rFonts w:ascii="Calibri" w:hAnsi="Calibri" w:cs="Calibri"/>
          <w:noProof/>
          <w:color w:val="000000"/>
        </w:rPr>
        <w:t xml:space="preserve"> </w:t>
      </w:r>
      <w:r>
        <w:rPr>
          <w:rFonts w:cs="Arial"/>
          <w:noProof/>
          <w:color w:val="231F20"/>
        </w:rPr>
        <w:t>organisation</w:t>
      </w:r>
      <w:r>
        <w:rPr>
          <w:rFonts w:ascii="Calibri" w:hAnsi="Calibri" w:cs="Calibri"/>
          <w:noProof/>
          <w:color w:val="000000"/>
        </w:rPr>
        <w:t xml:space="preserve"> </w:t>
      </w:r>
      <w:r>
        <w:rPr>
          <w:rFonts w:cs="Arial"/>
          <w:noProof/>
          <w:color w:val="231F20"/>
        </w:rPr>
        <w:t>in</w:t>
      </w:r>
      <w:r>
        <w:rPr>
          <w:rFonts w:ascii="Calibri" w:hAnsi="Calibri" w:cs="Calibri"/>
          <w:noProof/>
          <w:color w:val="000000"/>
        </w:rPr>
        <w:t xml:space="preserve"> </w:t>
      </w:r>
      <w:r>
        <w:rPr>
          <w:rFonts w:cs="Arial"/>
          <w:noProof/>
          <w:color w:val="231F20"/>
        </w:rPr>
        <w:t>ways</w:t>
      </w:r>
      <w:r>
        <w:rPr>
          <w:rFonts w:ascii="Calibri" w:hAnsi="Calibri" w:cs="Calibri"/>
          <w:noProof/>
          <w:color w:val="000000"/>
        </w:rPr>
        <w:t xml:space="preserve"> </w:t>
      </w:r>
      <w:r>
        <w:rPr>
          <w:rFonts w:cs="Arial"/>
          <w:noProof/>
          <w:color w:val="231F20"/>
        </w:rPr>
        <w:t>that</w:t>
      </w:r>
      <w:r>
        <w:rPr>
          <w:rFonts w:ascii="Calibri" w:hAnsi="Calibri" w:cs="Calibri"/>
          <w:noProof/>
          <w:color w:val="000000"/>
        </w:rPr>
        <w:t xml:space="preserve"> </w:t>
      </w:r>
      <w:r>
        <w:rPr>
          <w:rFonts w:cs="Arial"/>
          <w:noProof/>
          <w:color w:val="231F20"/>
        </w:rPr>
        <w:t>promote</w:t>
      </w:r>
      <w:r>
        <w:rPr>
          <w:rFonts w:ascii="Calibri" w:hAnsi="Calibri" w:cs="Calibri"/>
          <w:noProof/>
          <w:color w:val="000000"/>
        </w:rPr>
        <w:t xml:space="preserve"> </w:t>
      </w:r>
      <w:r>
        <w:rPr>
          <w:rFonts w:cs="Arial"/>
          <w:noProof/>
          <w:color w:val="231F20"/>
        </w:rPr>
        <w:t>these</w:t>
      </w:r>
      <w:r>
        <w:rPr>
          <w:rFonts w:ascii="Calibri" w:hAnsi="Calibri" w:cs="Calibri"/>
          <w:noProof/>
          <w:color w:val="000000"/>
        </w:rPr>
        <w:t xml:space="preserve"> </w:t>
      </w:r>
      <w:r>
        <w:rPr>
          <w:rFonts w:cs="Arial"/>
          <w:noProof/>
          <w:color w:val="231F20"/>
        </w:rPr>
        <w:t>employment</w:t>
      </w:r>
    </w:p>
    <w:p w14:paraId="5384724A" w14:textId="77777777" w:rsidR="00D97043" w:rsidRDefault="00D97043" w:rsidP="00D97043">
      <w:pPr>
        <w:spacing w:after="0" w:line="310" w:lineRule="exact"/>
        <w:ind w:left="60" w:firstLine="340"/>
      </w:pPr>
      <w:r>
        <w:rPr>
          <w:rFonts w:cs="Arial"/>
          <w:noProof/>
          <w:color w:val="231F20"/>
        </w:rPr>
        <w:t>support</w:t>
      </w:r>
      <w:r>
        <w:rPr>
          <w:rFonts w:ascii="Calibri" w:hAnsi="Calibri" w:cs="Calibri"/>
          <w:noProof/>
          <w:color w:val="000000"/>
        </w:rPr>
        <w:t xml:space="preserve"> </w:t>
      </w:r>
      <w:r>
        <w:rPr>
          <w:rFonts w:cs="Arial"/>
          <w:noProof/>
          <w:color w:val="231F20"/>
        </w:rPr>
        <w:t>practices</w:t>
      </w:r>
      <w:r>
        <w:rPr>
          <w:rFonts w:ascii="Calibri" w:hAnsi="Calibri" w:cs="Calibri"/>
          <w:noProof/>
          <w:color w:val="000000"/>
        </w:rPr>
        <w:t xml:space="preserve"> </w:t>
      </w:r>
      <w:r>
        <w:rPr>
          <w:rFonts w:cs="Arial"/>
          <w:noProof/>
          <w:color w:val="231F20"/>
        </w:rPr>
        <w:t>in</w:t>
      </w:r>
      <w:r>
        <w:rPr>
          <w:rFonts w:ascii="Calibri" w:hAnsi="Calibri" w:cs="Calibri"/>
          <w:noProof/>
          <w:color w:val="000000"/>
        </w:rPr>
        <w:t xml:space="preserve"> </w:t>
      </w:r>
      <w:r>
        <w:rPr>
          <w:rFonts w:cs="Arial"/>
          <w:noProof/>
          <w:color w:val="231F20"/>
        </w:rPr>
        <w:t>partnership</w:t>
      </w:r>
      <w:r>
        <w:rPr>
          <w:rFonts w:ascii="Calibri" w:hAnsi="Calibri" w:cs="Calibri"/>
          <w:noProof/>
          <w:color w:val="000000"/>
        </w:rPr>
        <w:t xml:space="preserve"> </w:t>
      </w:r>
      <w:r>
        <w:rPr>
          <w:rFonts w:cs="Arial"/>
          <w:noProof/>
          <w:color w:val="231F20"/>
        </w:rPr>
        <w:t>with</w:t>
      </w:r>
      <w:r>
        <w:rPr>
          <w:rFonts w:ascii="Calibri" w:hAnsi="Calibri" w:cs="Calibri"/>
          <w:noProof/>
          <w:color w:val="000000"/>
        </w:rPr>
        <w:t xml:space="preserve"> </w:t>
      </w:r>
      <w:r>
        <w:rPr>
          <w:rFonts w:cs="Arial"/>
          <w:noProof/>
          <w:color w:val="231F20"/>
        </w:rPr>
        <w:t>disabled</w:t>
      </w:r>
      <w:r>
        <w:rPr>
          <w:rFonts w:ascii="Calibri" w:hAnsi="Calibri" w:cs="Calibri"/>
          <w:noProof/>
          <w:color w:val="000000"/>
        </w:rPr>
        <w:t xml:space="preserve"> </w:t>
      </w:r>
      <w:r>
        <w:rPr>
          <w:rFonts w:cs="Arial"/>
          <w:noProof/>
          <w:color w:val="231F20"/>
        </w:rPr>
        <w:t>people</w:t>
      </w:r>
    </w:p>
    <w:p w14:paraId="1B21510F" w14:textId="77777777" w:rsidR="00D97043" w:rsidRDefault="00D97043" w:rsidP="00D97043">
      <w:pPr>
        <w:spacing w:after="0" w:line="214" w:lineRule="exact"/>
        <w:ind w:left="60" w:firstLine="340"/>
      </w:pPr>
    </w:p>
    <w:p w14:paraId="682F6D8F" w14:textId="697C9E6F" w:rsidR="00D97043" w:rsidRDefault="00D97043" w:rsidP="00D97043">
      <w:pPr>
        <w:spacing w:after="0" w:line="334" w:lineRule="exact"/>
        <w:ind w:left="60"/>
      </w:pPr>
      <w:r>
        <w:rPr>
          <w:rFonts w:cs="Arial"/>
          <w:b/>
          <w:noProof/>
          <w:color w:val="231F20"/>
        </w:rPr>
        <w:t>Practice</w:t>
      </w:r>
      <w:r>
        <w:rPr>
          <w:rFonts w:ascii="Calibri" w:hAnsi="Calibri" w:cs="Calibri"/>
          <w:b/>
          <w:noProof/>
          <w:color w:val="000000"/>
        </w:rPr>
        <w:t xml:space="preserve"> </w:t>
      </w:r>
      <w:r>
        <w:rPr>
          <w:rFonts w:cs="Arial"/>
          <w:b/>
          <w:noProof/>
          <w:color w:val="231F20"/>
        </w:rPr>
        <w:t>Guideline</w:t>
      </w:r>
      <w:r>
        <w:rPr>
          <w:rFonts w:ascii="Calibri" w:hAnsi="Calibri" w:cs="Calibri"/>
          <w:b/>
          <w:noProof/>
          <w:color w:val="000000"/>
        </w:rPr>
        <w:t xml:space="preserve"> </w:t>
      </w:r>
      <w:r>
        <w:rPr>
          <w:rFonts w:cs="Arial"/>
          <w:b/>
          <w:noProof/>
          <w:color w:val="231F20"/>
        </w:rPr>
        <w:t>8</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24</w:t>
      </w:r>
    </w:p>
    <w:p w14:paraId="7E8B013B" w14:textId="77777777" w:rsidR="00D97043" w:rsidRDefault="00D97043" w:rsidP="00D97043">
      <w:pPr>
        <w:spacing w:after="0" w:line="354" w:lineRule="exact"/>
        <w:ind w:left="60" w:firstLine="340"/>
      </w:pPr>
      <w:r>
        <w:rPr>
          <w:rFonts w:cs="Arial"/>
          <w:noProof/>
          <w:color w:val="231F20"/>
        </w:rPr>
        <w:t>Providers</w:t>
      </w:r>
      <w:r>
        <w:rPr>
          <w:rFonts w:ascii="Calibri" w:hAnsi="Calibri" w:cs="Calibri"/>
          <w:noProof/>
          <w:color w:val="000000"/>
        </w:rPr>
        <w:t xml:space="preserve"> </w:t>
      </w:r>
      <w:r>
        <w:rPr>
          <w:rFonts w:cs="Arial"/>
          <w:noProof/>
          <w:color w:val="231F20"/>
        </w:rPr>
        <w:t>of</w:t>
      </w:r>
      <w:r>
        <w:rPr>
          <w:rFonts w:ascii="Calibri" w:hAnsi="Calibri" w:cs="Calibri"/>
          <w:noProof/>
          <w:color w:val="000000"/>
        </w:rPr>
        <w:t xml:space="preserve"> </w:t>
      </w: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services</w:t>
      </w:r>
      <w:r>
        <w:rPr>
          <w:rFonts w:ascii="Calibri" w:hAnsi="Calibri" w:cs="Calibri"/>
          <w:noProof/>
          <w:color w:val="000000"/>
        </w:rPr>
        <w:t xml:space="preserve"> </w:t>
      </w:r>
      <w:r>
        <w:rPr>
          <w:rFonts w:cs="Arial"/>
          <w:noProof/>
          <w:color w:val="231F20"/>
        </w:rPr>
        <w:t>measure</w:t>
      </w:r>
      <w:r>
        <w:rPr>
          <w:rFonts w:ascii="Calibri" w:hAnsi="Calibri" w:cs="Calibri"/>
          <w:noProof/>
          <w:color w:val="000000"/>
        </w:rPr>
        <w:t xml:space="preserve"> </w:t>
      </w:r>
      <w:r>
        <w:rPr>
          <w:rFonts w:cs="Arial"/>
          <w:noProof/>
          <w:color w:val="231F20"/>
        </w:rPr>
        <w:t>how</w:t>
      </w:r>
    </w:p>
    <w:p w14:paraId="35BB1F0F" w14:textId="77777777" w:rsidR="00D97043" w:rsidRDefault="00D97043" w:rsidP="00D97043">
      <w:pPr>
        <w:spacing w:after="0" w:line="310" w:lineRule="exact"/>
        <w:ind w:left="60" w:firstLine="340"/>
      </w:pPr>
      <w:r>
        <w:rPr>
          <w:rFonts w:cs="Arial"/>
          <w:noProof/>
          <w:color w:val="231F20"/>
        </w:rPr>
        <w:t>good</w:t>
      </w:r>
      <w:r>
        <w:rPr>
          <w:rFonts w:ascii="Calibri" w:hAnsi="Calibri" w:cs="Calibri"/>
          <w:noProof/>
          <w:color w:val="000000"/>
        </w:rPr>
        <w:t xml:space="preserve"> </w:t>
      </w:r>
      <w:r>
        <w:rPr>
          <w:rFonts w:cs="Arial"/>
          <w:noProof/>
          <w:color w:val="231F20"/>
        </w:rPr>
        <w:t>they</w:t>
      </w:r>
      <w:r>
        <w:rPr>
          <w:rFonts w:ascii="Calibri" w:hAnsi="Calibri" w:cs="Calibri"/>
          <w:noProof/>
          <w:color w:val="000000"/>
        </w:rPr>
        <w:t xml:space="preserve"> </w:t>
      </w:r>
      <w:r>
        <w:rPr>
          <w:rFonts w:cs="Arial"/>
          <w:noProof/>
          <w:color w:val="231F20"/>
        </w:rPr>
        <w:t>are</w:t>
      </w:r>
      <w:r>
        <w:rPr>
          <w:rFonts w:ascii="Calibri" w:hAnsi="Calibri" w:cs="Calibri"/>
          <w:noProof/>
          <w:color w:val="000000"/>
        </w:rPr>
        <w:t xml:space="preserve"> </w:t>
      </w:r>
      <w:r>
        <w:rPr>
          <w:rFonts w:cs="Arial"/>
          <w:noProof/>
          <w:color w:val="231F20"/>
        </w:rPr>
        <w:t>at</w:t>
      </w:r>
      <w:r>
        <w:rPr>
          <w:rFonts w:ascii="Calibri" w:hAnsi="Calibri" w:cs="Calibri"/>
          <w:noProof/>
          <w:color w:val="000000"/>
        </w:rPr>
        <w:t xml:space="preserve"> </w:t>
      </w:r>
      <w:r>
        <w:rPr>
          <w:rFonts w:cs="Arial"/>
          <w:noProof/>
          <w:color w:val="231F20"/>
        </w:rPr>
        <w:t>getting</w:t>
      </w:r>
      <w:r>
        <w:rPr>
          <w:rFonts w:ascii="Calibri" w:hAnsi="Calibri" w:cs="Calibri"/>
          <w:noProof/>
          <w:color w:val="000000"/>
        </w:rPr>
        <w:t xml:space="preserve"> </w:t>
      </w:r>
      <w:r>
        <w:rPr>
          <w:rFonts w:cs="Arial"/>
          <w:noProof/>
          <w:color w:val="231F20"/>
        </w:rPr>
        <w:t>people</w:t>
      </w:r>
      <w:r>
        <w:rPr>
          <w:rFonts w:ascii="Calibri" w:hAnsi="Calibri" w:cs="Calibri"/>
          <w:noProof/>
          <w:color w:val="000000"/>
        </w:rPr>
        <w:t xml:space="preserve"> </w:t>
      </w:r>
      <w:r>
        <w:rPr>
          <w:rFonts w:cs="Arial"/>
          <w:noProof/>
          <w:color w:val="231F20"/>
        </w:rPr>
        <w:t>into</w:t>
      </w:r>
      <w:r>
        <w:rPr>
          <w:rFonts w:ascii="Calibri" w:hAnsi="Calibri" w:cs="Calibri"/>
          <w:noProof/>
          <w:color w:val="000000"/>
        </w:rPr>
        <w:t xml:space="preserve"> </w:t>
      </w:r>
      <w:r>
        <w:rPr>
          <w:rFonts w:cs="Arial"/>
          <w:noProof/>
          <w:color w:val="231F20"/>
        </w:rPr>
        <w:t>work</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strive</w:t>
      </w:r>
      <w:r>
        <w:rPr>
          <w:rFonts w:ascii="Calibri" w:hAnsi="Calibri" w:cs="Calibri"/>
          <w:noProof/>
          <w:color w:val="000000"/>
        </w:rPr>
        <w:t xml:space="preserve"> </w:t>
      </w:r>
      <w:r>
        <w:rPr>
          <w:rFonts w:cs="Arial"/>
          <w:noProof/>
          <w:color w:val="231F20"/>
        </w:rPr>
        <w:t>to</w:t>
      </w:r>
    </w:p>
    <w:p w14:paraId="66A34835" w14:textId="77777777" w:rsidR="00D97043" w:rsidRDefault="00D97043" w:rsidP="00D97043">
      <w:pPr>
        <w:spacing w:after="0" w:line="310" w:lineRule="exact"/>
        <w:ind w:left="60" w:firstLine="340"/>
      </w:pPr>
      <w:r>
        <w:rPr>
          <w:rFonts w:cs="Arial"/>
          <w:noProof/>
          <w:color w:val="231F20"/>
        </w:rPr>
        <w:t>continually</w:t>
      </w:r>
      <w:r>
        <w:rPr>
          <w:rFonts w:ascii="Calibri" w:hAnsi="Calibri" w:cs="Calibri"/>
          <w:noProof/>
          <w:color w:val="000000"/>
        </w:rPr>
        <w:t xml:space="preserve"> </w:t>
      </w:r>
      <w:r>
        <w:rPr>
          <w:rFonts w:cs="Arial"/>
          <w:noProof/>
          <w:color w:val="231F20"/>
        </w:rPr>
        <w:t>improve</w:t>
      </w:r>
      <w:r>
        <w:rPr>
          <w:rFonts w:ascii="Calibri" w:hAnsi="Calibri" w:cs="Calibri"/>
          <w:noProof/>
          <w:color w:val="000000"/>
        </w:rPr>
        <w:t xml:space="preserve"> </w:t>
      </w:r>
      <w:r>
        <w:rPr>
          <w:rFonts w:cs="Arial"/>
          <w:noProof/>
          <w:color w:val="231F20"/>
        </w:rPr>
        <w:t>their</w:t>
      </w:r>
      <w:r>
        <w:rPr>
          <w:rFonts w:ascii="Calibri" w:hAnsi="Calibri" w:cs="Calibri"/>
          <w:noProof/>
          <w:color w:val="000000"/>
        </w:rPr>
        <w:t xml:space="preserve"> </w:t>
      </w:r>
      <w:r>
        <w:rPr>
          <w:rFonts w:cs="Arial"/>
          <w:noProof/>
          <w:color w:val="231F20"/>
        </w:rPr>
        <w:t>employment</w:t>
      </w:r>
      <w:r>
        <w:rPr>
          <w:rFonts w:ascii="Calibri" w:hAnsi="Calibri" w:cs="Calibri"/>
          <w:noProof/>
          <w:color w:val="000000"/>
        </w:rPr>
        <w:t xml:space="preserve"> </w:t>
      </w:r>
      <w:r>
        <w:rPr>
          <w:rFonts w:cs="Arial"/>
          <w:noProof/>
          <w:color w:val="231F20"/>
        </w:rPr>
        <w:t>services</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disabled</w:t>
      </w:r>
    </w:p>
    <w:p w14:paraId="2115F737" w14:textId="77777777" w:rsidR="00D97043" w:rsidRDefault="00D97043" w:rsidP="00D97043">
      <w:pPr>
        <w:spacing w:after="0" w:line="309" w:lineRule="exact"/>
        <w:ind w:left="60" w:firstLine="340"/>
      </w:pPr>
      <w:r>
        <w:rPr>
          <w:rFonts w:cs="Arial"/>
          <w:noProof/>
          <w:color w:val="231F20"/>
        </w:rPr>
        <w:t>people,</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employers</w:t>
      </w:r>
      <w:r>
        <w:rPr>
          <w:rFonts w:ascii="Calibri" w:hAnsi="Calibri" w:cs="Calibri"/>
          <w:noProof/>
          <w:color w:val="000000"/>
        </w:rPr>
        <w:t xml:space="preserve"> </w:t>
      </w:r>
      <w:r>
        <w:rPr>
          <w:rFonts w:cs="Arial"/>
          <w:noProof/>
          <w:color w:val="231F20"/>
        </w:rPr>
        <w:t>and</w:t>
      </w:r>
      <w:r>
        <w:rPr>
          <w:rFonts w:ascii="Calibri" w:hAnsi="Calibri" w:cs="Calibri"/>
          <w:noProof/>
          <w:color w:val="000000"/>
        </w:rPr>
        <w:t xml:space="preserve"> </w:t>
      </w:r>
      <w:r>
        <w:rPr>
          <w:rFonts w:cs="Arial"/>
          <w:noProof/>
          <w:color w:val="231F20"/>
        </w:rPr>
        <w:t>to</w:t>
      </w:r>
      <w:r>
        <w:rPr>
          <w:rFonts w:ascii="Calibri" w:hAnsi="Calibri" w:cs="Calibri"/>
          <w:noProof/>
          <w:color w:val="000000"/>
        </w:rPr>
        <w:t xml:space="preserve"> </w:t>
      </w:r>
      <w:r>
        <w:rPr>
          <w:rFonts w:cs="Arial"/>
          <w:noProof/>
          <w:color w:val="231F20"/>
        </w:rPr>
        <w:t>funders</w:t>
      </w:r>
    </w:p>
    <w:p w14:paraId="62B9CA47" w14:textId="77777777" w:rsidR="00D97043" w:rsidRDefault="00D97043" w:rsidP="00D97043">
      <w:pPr>
        <w:spacing w:after="0" w:line="240" w:lineRule="exact"/>
        <w:ind w:left="60" w:firstLine="340"/>
      </w:pPr>
    </w:p>
    <w:p w14:paraId="0C91E2B5" w14:textId="7FA86395" w:rsidR="00D97043" w:rsidRDefault="00D97043" w:rsidP="00D97043">
      <w:pPr>
        <w:spacing w:after="0" w:line="422" w:lineRule="exact"/>
        <w:ind w:left="60"/>
      </w:pPr>
      <w:r>
        <w:rPr>
          <w:rFonts w:cs="Arial"/>
          <w:b/>
          <w:noProof/>
          <w:color w:val="231F20"/>
        </w:rPr>
        <w:t>Appendix</w:t>
      </w:r>
      <w:r>
        <w:rPr>
          <w:rFonts w:ascii="Calibri" w:hAnsi="Calibri" w:cs="Calibri"/>
          <w:b/>
          <w:noProof/>
          <w:color w:val="000000"/>
        </w:rPr>
        <w:t xml:space="preserve"> </w:t>
      </w:r>
      <w:r>
        <w:rPr>
          <w:rFonts w:cs="Arial"/>
          <w:b/>
          <w:noProof/>
          <w:color w:val="231F20"/>
        </w:rPr>
        <w:t>1:</w:t>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r>
      <w:r>
        <w:rPr>
          <w:rFonts w:cs="Arial"/>
          <w:b/>
          <w:noProof/>
          <w:color w:val="231F20"/>
        </w:rPr>
        <w:tab/>
        <w:t>25</w:t>
      </w:r>
    </w:p>
    <w:p w14:paraId="53B2F638" w14:textId="77777777" w:rsidR="00D97043" w:rsidRDefault="00D97043" w:rsidP="00D97043">
      <w:pPr>
        <w:spacing w:after="0" w:line="354" w:lineRule="exact"/>
        <w:ind w:left="60"/>
      </w:pPr>
      <w:r>
        <w:rPr>
          <w:rFonts w:cs="Arial"/>
          <w:noProof/>
          <w:color w:val="231F20"/>
        </w:rPr>
        <w:t>Employment</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Practice</w:t>
      </w:r>
      <w:r>
        <w:rPr>
          <w:rFonts w:ascii="Calibri" w:hAnsi="Calibri" w:cs="Calibri"/>
          <w:noProof/>
          <w:color w:val="000000"/>
        </w:rPr>
        <w:t xml:space="preserve"> </w:t>
      </w:r>
      <w:r>
        <w:rPr>
          <w:rFonts w:cs="Arial"/>
          <w:noProof/>
          <w:color w:val="231F20"/>
        </w:rPr>
        <w:t>Guidelines</w:t>
      </w:r>
    </w:p>
    <w:p w14:paraId="139CB297" w14:textId="77777777" w:rsidR="00D97043" w:rsidRDefault="00D97043" w:rsidP="00D97043">
      <w:pPr>
        <w:spacing w:after="0" w:line="310" w:lineRule="exact"/>
        <w:ind w:left="60"/>
      </w:pPr>
      <w:r>
        <w:rPr>
          <w:rFonts w:cs="Arial"/>
          <w:noProof/>
          <w:color w:val="231F20"/>
        </w:rPr>
        <w:t>Self-Review</w:t>
      </w:r>
      <w:r>
        <w:rPr>
          <w:rFonts w:ascii="Calibri" w:hAnsi="Calibri" w:cs="Calibri"/>
          <w:noProof/>
          <w:color w:val="000000"/>
        </w:rPr>
        <w:t xml:space="preserve"> </w:t>
      </w:r>
      <w:r>
        <w:rPr>
          <w:rFonts w:cs="Arial"/>
          <w:noProof/>
          <w:color w:val="231F20"/>
        </w:rPr>
        <w:t>Framework</w:t>
      </w:r>
    </w:p>
    <w:p w14:paraId="15690DAA" w14:textId="15D7A583" w:rsidR="00D97043" w:rsidRDefault="00F77C0D" w:rsidP="00D97043">
      <w:pPr>
        <w:spacing w:after="0" w:line="957" w:lineRule="exact"/>
      </w:pPr>
      <w:r>
        <w:rPr>
          <w:noProof/>
          <w:lang w:val="en-NZ" w:eastAsia="en-NZ"/>
        </w:rPr>
        <w:drawing>
          <wp:anchor distT="0" distB="0" distL="114300" distR="114300" simplePos="0" relativeHeight="251660288" behindDoc="1" locked="0" layoutInCell="1" allowOverlap="1" wp14:anchorId="62FF4CD7" wp14:editId="33863AC6">
            <wp:simplePos x="0" y="0"/>
            <wp:positionH relativeFrom="page">
              <wp:posOffset>612332</wp:posOffset>
            </wp:positionH>
            <wp:positionV relativeFrom="page">
              <wp:posOffset>7648575</wp:posOffset>
            </wp:positionV>
            <wp:extent cx="2362200" cy="838200"/>
            <wp:effectExtent l="0" t="0" r="0" b="0"/>
            <wp:wrapNone/>
            <wp:docPr id="1162" name="imagerId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838200"/>
                    </a:xfrm>
                    <a:prstGeom prst="rect">
                      <a:avLst/>
                    </a:prstGeom>
                    <a:noFill/>
                  </pic:spPr>
                </pic:pic>
              </a:graphicData>
            </a:graphic>
            <wp14:sizeRelH relativeFrom="page">
              <wp14:pctWidth>0</wp14:pctWidth>
            </wp14:sizeRelH>
            <wp14:sizeRelV relativeFrom="page">
              <wp14:pctHeight>0</wp14:pctHeight>
            </wp14:sizeRelV>
          </wp:anchor>
        </w:drawing>
      </w:r>
    </w:p>
    <w:p w14:paraId="70AA625A" w14:textId="16EDEE21" w:rsidR="00F77C0D" w:rsidRDefault="00F77C0D" w:rsidP="00D97043">
      <w:pPr>
        <w:spacing w:after="0" w:line="957" w:lineRule="exact"/>
      </w:pPr>
    </w:p>
    <w:p w14:paraId="725CD52D" w14:textId="77777777" w:rsidR="00AF44B6" w:rsidRDefault="00AF44B6" w:rsidP="00F77C0D">
      <w:pPr>
        <w:spacing w:after="0" w:line="319" w:lineRule="exact"/>
        <w:ind w:left="60"/>
        <w:rPr>
          <w:rFonts w:cs="Arial"/>
          <w:noProof/>
          <w:color w:val="231F20"/>
        </w:rPr>
      </w:pPr>
    </w:p>
    <w:p w14:paraId="52B5C430" w14:textId="2B3D867B" w:rsidR="00F77C0D" w:rsidRDefault="00F77C0D" w:rsidP="00F77C0D">
      <w:pPr>
        <w:spacing w:after="0" w:line="319" w:lineRule="exact"/>
        <w:ind w:left="60"/>
      </w:pPr>
      <w:r>
        <w:rPr>
          <w:rFonts w:cs="Arial"/>
          <w:noProof/>
          <w:color w:val="231F20"/>
        </w:rPr>
        <w:t>Published</w:t>
      </w:r>
      <w:r>
        <w:rPr>
          <w:rFonts w:ascii="Calibri" w:hAnsi="Calibri" w:cs="Calibri"/>
          <w:noProof/>
          <w:color w:val="000000"/>
        </w:rPr>
        <w:t xml:space="preserve"> </w:t>
      </w:r>
      <w:r>
        <w:rPr>
          <w:rFonts w:cs="Arial"/>
          <w:noProof/>
          <w:color w:val="231F20"/>
        </w:rPr>
        <w:t>by</w:t>
      </w:r>
      <w:r>
        <w:rPr>
          <w:rFonts w:ascii="Calibri" w:hAnsi="Calibri" w:cs="Calibri"/>
          <w:noProof/>
          <w:color w:val="000000"/>
        </w:rPr>
        <w:t xml:space="preserve"> </w:t>
      </w:r>
      <w:r>
        <w:rPr>
          <w:rFonts w:cs="Arial"/>
          <w:noProof/>
          <w:color w:val="231F20"/>
        </w:rPr>
        <w:t>the</w:t>
      </w:r>
      <w:r>
        <w:rPr>
          <w:rFonts w:ascii="Calibri" w:hAnsi="Calibri" w:cs="Calibri"/>
          <w:noProof/>
          <w:color w:val="000000"/>
        </w:rPr>
        <w:t xml:space="preserve"> </w:t>
      </w:r>
      <w:r>
        <w:rPr>
          <w:rFonts w:cs="Arial"/>
          <w:noProof/>
          <w:color w:val="231F20"/>
        </w:rPr>
        <w:t>New</w:t>
      </w:r>
      <w:r>
        <w:rPr>
          <w:rFonts w:ascii="Calibri" w:hAnsi="Calibri" w:cs="Calibri"/>
          <w:noProof/>
          <w:color w:val="000000"/>
        </w:rPr>
        <w:t xml:space="preserve"> </w:t>
      </w:r>
      <w:r>
        <w:rPr>
          <w:rFonts w:cs="Arial"/>
          <w:noProof/>
          <w:color w:val="231F20"/>
        </w:rPr>
        <w:t>Zealand</w:t>
      </w:r>
      <w:r>
        <w:rPr>
          <w:rFonts w:ascii="Calibri" w:hAnsi="Calibri" w:cs="Calibri"/>
          <w:noProof/>
          <w:color w:val="000000"/>
        </w:rPr>
        <w:t xml:space="preserve"> </w:t>
      </w:r>
      <w:r>
        <w:rPr>
          <w:rFonts w:cs="Arial"/>
          <w:noProof/>
          <w:color w:val="231F20"/>
        </w:rPr>
        <w:t>Disability</w:t>
      </w:r>
      <w:r>
        <w:rPr>
          <w:rFonts w:ascii="Calibri" w:hAnsi="Calibri" w:cs="Calibri"/>
          <w:noProof/>
          <w:color w:val="000000"/>
        </w:rPr>
        <w:t xml:space="preserve"> </w:t>
      </w:r>
      <w:r>
        <w:rPr>
          <w:rFonts w:cs="Arial"/>
          <w:noProof/>
          <w:color w:val="231F20"/>
        </w:rPr>
        <w:t>Support</w:t>
      </w:r>
      <w:r>
        <w:rPr>
          <w:rFonts w:ascii="Calibri" w:hAnsi="Calibri" w:cs="Calibri"/>
          <w:noProof/>
          <w:color w:val="000000"/>
        </w:rPr>
        <w:t xml:space="preserve"> </w:t>
      </w:r>
      <w:r>
        <w:rPr>
          <w:rFonts w:cs="Arial"/>
          <w:noProof/>
          <w:color w:val="231F20"/>
        </w:rPr>
        <w:t>Network</w:t>
      </w:r>
    </w:p>
    <w:p w14:paraId="22344DF7" w14:textId="77777777" w:rsidR="00F77C0D" w:rsidRDefault="00F77C0D" w:rsidP="00F77C0D">
      <w:pPr>
        <w:spacing w:after="0" w:line="310" w:lineRule="exact"/>
        <w:ind w:left="60"/>
      </w:pPr>
      <w:r>
        <w:rPr>
          <w:rFonts w:cs="Arial"/>
          <w:noProof/>
          <w:color w:val="231F20"/>
        </w:rPr>
        <w:t>March</w:t>
      </w:r>
      <w:r>
        <w:rPr>
          <w:rFonts w:ascii="Calibri" w:hAnsi="Calibri" w:cs="Calibri"/>
          <w:noProof/>
          <w:color w:val="000000"/>
        </w:rPr>
        <w:t xml:space="preserve"> </w:t>
      </w:r>
      <w:r>
        <w:rPr>
          <w:rFonts w:cs="Arial"/>
          <w:noProof/>
          <w:color w:val="231F20"/>
        </w:rPr>
        <w:t>2018</w:t>
      </w:r>
    </w:p>
    <w:p w14:paraId="261D0474" w14:textId="77777777" w:rsidR="00F77C0D" w:rsidRDefault="00F77C0D" w:rsidP="00F77C0D">
      <w:pPr>
        <w:spacing w:after="0" w:line="310" w:lineRule="exact"/>
        <w:ind w:left="60"/>
        <w:rPr>
          <w:rFonts w:cs="Arial"/>
          <w:noProof/>
          <w:color w:val="231F20"/>
        </w:rPr>
      </w:pPr>
      <w:r>
        <w:rPr>
          <w:rFonts w:cs="Arial"/>
          <w:noProof/>
          <w:color w:val="231F20"/>
        </w:rPr>
        <w:t>ISBN</w:t>
      </w:r>
      <w:r>
        <w:rPr>
          <w:rFonts w:ascii="Calibri" w:hAnsi="Calibri" w:cs="Calibri"/>
          <w:noProof/>
          <w:color w:val="000000"/>
        </w:rPr>
        <w:t xml:space="preserve"> </w:t>
      </w:r>
      <w:r>
        <w:rPr>
          <w:rFonts w:cs="Arial"/>
          <w:noProof/>
          <w:color w:val="231F20"/>
        </w:rPr>
        <w:t>number:</w:t>
      </w:r>
      <w:r>
        <w:rPr>
          <w:rFonts w:ascii="Calibri" w:hAnsi="Calibri" w:cs="Calibri"/>
          <w:noProof/>
          <w:color w:val="000000"/>
        </w:rPr>
        <w:t xml:space="preserve"> </w:t>
      </w:r>
      <w:r>
        <w:rPr>
          <w:rFonts w:cs="Arial"/>
          <w:noProof/>
          <w:color w:val="231F20"/>
        </w:rPr>
        <w:t>978-0-473-43179-2</w:t>
      </w:r>
    </w:p>
    <w:p w14:paraId="46196873" w14:textId="77777777" w:rsidR="00F77C0D" w:rsidRDefault="00F77C0D">
      <w:pPr>
        <w:spacing w:after="0"/>
        <w:rPr>
          <w:rFonts w:cs="Arial"/>
          <w:noProof/>
          <w:color w:val="231F20"/>
        </w:rPr>
      </w:pPr>
      <w:r>
        <w:rPr>
          <w:rFonts w:cs="Arial"/>
          <w:noProof/>
          <w:color w:val="231F20"/>
        </w:rPr>
        <w:br w:type="page"/>
      </w:r>
    </w:p>
    <w:p w14:paraId="73F50B2C" w14:textId="77777777" w:rsidR="007A2889" w:rsidRDefault="007A2889" w:rsidP="003D4330">
      <w:pPr>
        <w:spacing w:after="0" w:line="778" w:lineRule="exact"/>
      </w:pPr>
      <w:r>
        <w:rPr>
          <w:rFonts w:ascii="Arial Black" w:hAnsi="Arial Black" w:cs="Arial Black"/>
          <w:noProof/>
          <w:color w:val="B12471"/>
          <w:sz w:val="56"/>
        </w:rPr>
        <w:t>Foreword</w:t>
      </w:r>
    </w:p>
    <w:p w14:paraId="4BE60C21" w14:textId="38845689" w:rsidR="007A2889" w:rsidRDefault="007A2889" w:rsidP="003D4330">
      <w:r>
        <w:rPr>
          <w:noProof/>
        </w:rPr>
        <w:t>Access</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secure</w:t>
      </w:r>
      <w:r>
        <w:rPr>
          <w:rFonts w:ascii="Calibri" w:hAnsi="Calibri" w:cs="Calibri"/>
          <w:noProof/>
          <w:color w:val="000000"/>
        </w:rPr>
        <w:t xml:space="preserve"> </w:t>
      </w:r>
      <w:r>
        <w:rPr>
          <w:noProof/>
        </w:rPr>
        <w:t>employment</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high</w:t>
      </w:r>
      <w:r>
        <w:rPr>
          <w:rFonts w:ascii="Calibri" w:hAnsi="Calibri" w:cs="Calibri"/>
          <w:noProof/>
          <w:color w:val="000000"/>
        </w:rPr>
        <w:t xml:space="preserve"> </w:t>
      </w:r>
      <w:r>
        <w:rPr>
          <w:noProof/>
        </w:rPr>
        <w:t>priority</w:t>
      </w:r>
      <w:r>
        <w:rPr>
          <w:rFonts w:ascii="Calibri" w:hAnsi="Calibri" w:cs="Calibri"/>
          <w:noProof/>
          <w:color w:val="000000"/>
        </w:rPr>
        <w:t xml:space="preserve"> </w:t>
      </w:r>
      <w:r>
        <w:rPr>
          <w:noProof/>
        </w:rPr>
        <w:t>for</w:t>
      </w:r>
      <w:r>
        <w:rPr>
          <w:rFonts w:ascii="Calibri" w:hAnsi="Calibri" w:cs="Calibri"/>
          <w:noProof/>
          <w:color w:val="000000"/>
        </w:rPr>
        <w:t xml:space="preserve"> </w:t>
      </w:r>
      <w:r>
        <w:rPr>
          <w:noProof/>
        </w:rPr>
        <w:t>disabled</w:t>
      </w:r>
      <w:r>
        <w:rPr>
          <w:rFonts w:ascii="Calibri" w:hAnsi="Calibri" w:cs="Calibri"/>
          <w:noProof/>
          <w:color w:val="000000"/>
        </w:rPr>
        <w:t xml:space="preserve"> </w:t>
      </w:r>
      <w:r>
        <w:rPr>
          <w:noProof/>
        </w:rPr>
        <w:t>people,</w:t>
      </w:r>
      <w:r>
        <w:rPr>
          <w:rFonts w:ascii="Calibri" w:hAnsi="Calibri" w:cs="Calibri"/>
          <w:noProof/>
          <w:color w:val="000000"/>
        </w:rPr>
        <w:t xml:space="preserve"> </w:t>
      </w:r>
      <w:r>
        <w:rPr>
          <w:noProof/>
        </w:rPr>
        <w:t>not just</w:t>
      </w:r>
      <w:r>
        <w:rPr>
          <w:rFonts w:ascii="Calibri" w:hAnsi="Calibri" w:cs="Calibri"/>
          <w:noProof/>
          <w:color w:val="000000"/>
        </w:rPr>
        <w:t xml:space="preserve"> </w:t>
      </w:r>
      <w:r>
        <w:rPr>
          <w:noProof/>
        </w:rPr>
        <w:t>because</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increased</w:t>
      </w:r>
      <w:r>
        <w:rPr>
          <w:rFonts w:ascii="Calibri" w:hAnsi="Calibri" w:cs="Calibri"/>
          <w:noProof/>
          <w:color w:val="000000"/>
        </w:rPr>
        <w:t xml:space="preserve"> </w:t>
      </w:r>
      <w:r>
        <w:rPr>
          <w:noProof/>
        </w:rPr>
        <w:t>financial</w:t>
      </w:r>
      <w:r>
        <w:rPr>
          <w:rFonts w:ascii="Calibri" w:hAnsi="Calibri" w:cs="Calibri"/>
          <w:noProof/>
          <w:color w:val="000000"/>
        </w:rPr>
        <w:t xml:space="preserve"> </w:t>
      </w:r>
      <w:r>
        <w:rPr>
          <w:noProof/>
        </w:rPr>
        <w:t>security</w:t>
      </w:r>
      <w:r>
        <w:rPr>
          <w:rFonts w:ascii="Calibri" w:hAnsi="Calibri" w:cs="Calibri"/>
          <w:noProof/>
          <w:color w:val="000000"/>
        </w:rPr>
        <w:t xml:space="preserve"> </w:t>
      </w:r>
      <w:r>
        <w:rPr>
          <w:noProof/>
        </w:rPr>
        <w:t>it</w:t>
      </w:r>
      <w:r>
        <w:rPr>
          <w:rFonts w:ascii="Calibri" w:hAnsi="Calibri" w:cs="Calibri"/>
          <w:noProof/>
          <w:color w:val="000000"/>
        </w:rPr>
        <w:t xml:space="preserve"> </w:t>
      </w:r>
      <w:r>
        <w:rPr>
          <w:noProof/>
        </w:rPr>
        <w:t>can</w:t>
      </w:r>
      <w:r>
        <w:rPr>
          <w:rFonts w:ascii="Calibri" w:hAnsi="Calibri" w:cs="Calibri"/>
          <w:noProof/>
          <w:color w:val="000000"/>
        </w:rPr>
        <w:t xml:space="preserve"> </w:t>
      </w:r>
      <w:r>
        <w:rPr>
          <w:noProof/>
        </w:rPr>
        <w:t>bring,</w:t>
      </w:r>
      <w:r>
        <w:rPr>
          <w:rFonts w:ascii="Calibri" w:hAnsi="Calibri" w:cs="Calibri"/>
          <w:noProof/>
          <w:color w:val="000000"/>
        </w:rPr>
        <w:t xml:space="preserve"> </w:t>
      </w:r>
      <w:r>
        <w:rPr>
          <w:noProof/>
        </w:rPr>
        <w:t>but</w:t>
      </w:r>
      <w:r>
        <w:rPr>
          <w:rFonts w:ascii="Calibri" w:hAnsi="Calibri" w:cs="Calibri"/>
          <w:noProof/>
          <w:color w:val="000000"/>
        </w:rPr>
        <w:t xml:space="preserve"> </w:t>
      </w:r>
      <w:r>
        <w:rPr>
          <w:noProof/>
        </w:rPr>
        <w:t>because of</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difference</w:t>
      </w:r>
      <w:r>
        <w:rPr>
          <w:rFonts w:ascii="Calibri" w:hAnsi="Calibri" w:cs="Calibri"/>
          <w:noProof/>
          <w:color w:val="000000"/>
        </w:rPr>
        <w:t xml:space="preserve"> </w:t>
      </w:r>
      <w:r>
        <w:rPr>
          <w:noProof/>
        </w:rPr>
        <w:t>it</w:t>
      </w:r>
      <w:r>
        <w:rPr>
          <w:rFonts w:ascii="Calibri" w:hAnsi="Calibri" w:cs="Calibri"/>
          <w:noProof/>
          <w:color w:val="000000"/>
        </w:rPr>
        <w:t xml:space="preserve"> </w:t>
      </w:r>
      <w:r>
        <w:rPr>
          <w:noProof/>
        </w:rPr>
        <w:t>can</w:t>
      </w:r>
      <w:r>
        <w:rPr>
          <w:rFonts w:ascii="Calibri" w:hAnsi="Calibri" w:cs="Calibri"/>
          <w:noProof/>
          <w:color w:val="000000"/>
        </w:rPr>
        <w:t xml:space="preserve"> </w:t>
      </w:r>
      <w:r>
        <w:rPr>
          <w:noProof/>
        </w:rPr>
        <w:t>make</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people’s</w:t>
      </w:r>
      <w:r>
        <w:rPr>
          <w:rFonts w:ascii="Calibri" w:hAnsi="Calibri" w:cs="Calibri"/>
          <w:noProof/>
          <w:color w:val="000000"/>
        </w:rPr>
        <w:t xml:space="preserve"> </w:t>
      </w:r>
      <w:r>
        <w:rPr>
          <w:noProof/>
        </w:rPr>
        <w:t>health</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well-being.</w:t>
      </w:r>
      <w:r>
        <w:rPr>
          <w:rFonts w:ascii="Calibri" w:hAnsi="Calibri" w:cs="Calibri"/>
          <w:noProof/>
          <w:color w:val="000000"/>
        </w:rPr>
        <w:t xml:space="preserve"> </w:t>
      </w:r>
      <w:r>
        <w:rPr>
          <w:noProof/>
        </w:rPr>
        <w:t>Paid</w:t>
      </w:r>
      <w:r>
        <w:rPr>
          <w:rFonts w:ascii="Calibri" w:hAnsi="Calibri" w:cs="Calibri"/>
          <w:noProof/>
          <w:color w:val="000000"/>
        </w:rPr>
        <w:t xml:space="preserve"> </w:t>
      </w:r>
      <w:r>
        <w:rPr>
          <w:noProof/>
        </w:rPr>
        <w:t>work</w:t>
      </w:r>
      <w:r>
        <w:t xml:space="preserve"> </w:t>
      </w:r>
      <w:r>
        <w:rPr>
          <w:noProof/>
        </w:rPr>
        <w:t>really</w:t>
      </w:r>
      <w:r>
        <w:rPr>
          <w:rFonts w:ascii="Calibri" w:hAnsi="Calibri" w:cs="Calibri"/>
          <w:noProof/>
          <w:color w:val="000000"/>
        </w:rPr>
        <w:t xml:space="preserve"> </w:t>
      </w:r>
      <w:r>
        <w:rPr>
          <w:noProof/>
        </w:rPr>
        <w:t>matters</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essential</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good</w:t>
      </w:r>
      <w:r>
        <w:rPr>
          <w:rFonts w:ascii="Calibri" w:hAnsi="Calibri" w:cs="Calibri"/>
          <w:noProof/>
          <w:color w:val="000000"/>
        </w:rPr>
        <w:t xml:space="preserve"> </w:t>
      </w:r>
      <w:r>
        <w:rPr>
          <w:noProof/>
        </w:rPr>
        <w:t>life!</w:t>
      </w:r>
      <w:r>
        <w:rPr>
          <w:rFonts w:ascii="Calibri" w:hAnsi="Calibri" w:cs="Calibri"/>
          <w:noProof/>
          <w:color w:val="000000"/>
        </w:rPr>
        <w:t xml:space="preserve"> </w:t>
      </w:r>
      <w:r>
        <w:rPr>
          <w:noProof/>
        </w:rPr>
        <w:t>Yet</w:t>
      </w:r>
      <w:r>
        <w:rPr>
          <w:rFonts w:ascii="Calibri" w:hAnsi="Calibri" w:cs="Calibri"/>
          <w:noProof/>
          <w:color w:val="000000"/>
        </w:rPr>
        <w:t xml:space="preserve"> </w:t>
      </w:r>
      <w:r>
        <w:rPr>
          <w:noProof/>
        </w:rPr>
        <w:t>for</w:t>
      </w:r>
      <w:r>
        <w:rPr>
          <w:rFonts w:ascii="Calibri" w:hAnsi="Calibri" w:cs="Calibri"/>
          <w:noProof/>
          <w:color w:val="000000"/>
        </w:rPr>
        <w:t xml:space="preserve"> </w:t>
      </w:r>
      <w:r>
        <w:rPr>
          <w:noProof/>
        </w:rPr>
        <w:t>disabled</w:t>
      </w:r>
      <w:r>
        <w:rPr>
          <w:rFonts w:ascii="Calibri" w:hAnsi="Calibri" w:cs="Calibri"/>
          <w:noProof/>
          <w:color w:val="000000"/>
        </w:rPr>
        <w:t xml:space="preserve"> </w:t>
      </w:r>
      <w:r>
        <w:rPr>
          <w:noProof/>
        </w:rPr>
        <w:t>people</w:t>
      </w:r>
      <w:r>
        <w:rPr>
          <w:rFonts w:ascii="Calibri" w:hAnsi="Calibri" w:cs="Calibri"/>
          <w:noProof/>
          <w:color w:val="000000"/>
        </w:rPr>
        <w:t xml:space="preserve"> </w:t>
      </w:r>
      <w:r>
        <w:rPr>
          <w:noProof/>
        </w:rPr>
        <w:t>the employment</w:t>
      </w:r>
      <w:r>
        <w:rPr>
          <w:rFonts w:ascii="Calibri" w:hAnsi="Calibri" w:cs="Calibri"/>
          <w:noProof/>
          <w:color w:val="000000"/>
        </w:rPr>
        <w:t xml:space="preserve"> </w:t>
      </w:r>
      <w:r>
        <w:rPr>
          <w:noProof/>
        </w:rPr>
        <w:t>participation</w:t>
      </w:r>
      <w:r>
        <w:rPr>
          <w:rFonts w:ascii="Calibri" w:hAnsi="Calibri" w:cs="Calibri"/>
          <w:noProof/>
          <w:color w:val="000000"/>
        </w:rPr>
        <w:t xml:space="preserve"> </w:t>
      </w:r>
      <w:r>
        <w:rPr>
          <w:noProof/>
        </w:rPr>
        <w:t>rate</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half</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general</w:t>
      </w:r>
      <w:r>
        <w:rPr>
          <w:rFonts w:ascii="Calibri" w:hAnsi="Calibri" w:cs="Calibri"/>
          <w:noProof/>
          <w:color w:val="000000"/>
        </w:rPr>
        <w:t xml:space="preserve"> </w:t>
      </w:r>
      <w:r>
        <w:rPr>
          <w:noProof/>
        </w:rPr>
        <w:t>population.</w:t>
      </w:r>
      <w:r>
        <w:rPr>
          <w:rFonts w:ascii="Calibri" w:hAnsi="Calibri" w:cs="Calibri"/>
          <w:noProof/>
          <w:color w:val="000000"/>
        </w:rPr>
        <w:t xml:space="preserve"> </w:t>
      </w:r>
      <w:r>
        <w:rPr>
          <w:noProof/>
        </w:rPr>
        <w:t>Disabled people,</w:t>
      </w:r>
      <w:r>
        <w:rPr>
          <w:rFonts w:ascii="Calibri" w:hAnsi="Calibri" w:cs="Calibri"/>
          <w:noProof/>
          <w:color w:val="000000"/>
        </w:rPr>
        <w:t xml:space="preserve"> </w:t>
      </w:r>
      <w:r>
        <w:rPr>
          <w:noProof/>
        </w:rPr>
        <w:t>employers,</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labour</w:t>
      </w:r>
      <w:r>
        <w:rPr>
          <w:rFonts w:ascii="Calibri" w:hAnsi="Calibri" w:cs="Calibri"/>
          <w:noProof/>
          <w:color w:val="000000"/>
        </w:rPr>
        <w:t xml:space="preserve"> </w:t>
      </w:r>
      <w:r>
        <w:rPr>
          <w:noProof/>
        </w:rPr>
        <w:t>market</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New</w:t>
      </w:r>
      <w:r>
        <w:rPr>
          <w:rFonts w:ascii="Calibri" w:hAnsi="Calibri" w:cs="Calibri"/>
          <w:noProof/>
          <w:color w:val="000000"/>
        </w:rPr>
        <w:t xml:space="preserve"> </w:t>
      </w:r>
      <w:r>
        <w:rPr>
          <w:noProof/>
        </w:rPr>
        <w:t>Zealand</w:t>
      </w:r>
      <w:r>
        <w:rPr>
          <w:rFonts w:ascii="Calibri" w:hAnsi="Calibri" w:cs="Calibri"/>
          <w:noProof/>
          <w:color w:val="000000"/>
        </w:rPr>
        <w:t xml:space="preserve"> </w:t>
      </w:r>
      <w:r>
        <w:rPr>
          <w:noProof/>
        </w:rPr>
        <w:t>economy</w:t>
      </w:r>
      <w:r>
        <w:rPr>
          <w:rFonts w:ascii="Calibri" w:hAnsi="Calibri" w:cs="Calibri"/>
          <w:noProof/>
          <w:color w:val="000000"/>
        </w:rPr>
        <w:t xml:space="preserve"> </w:t>
      </w:r>
      <w:r>
        <w:rPr>
          <w:noProof/>
        </w:rPr>
        <w:t>are all</w:t>
      </w:r>
      <w:r>
        <w:rPr>
          <w:rFonts w:ascii="Calibri" w:hAnsi="Calibri" w:cs="Calibri"/>
          <w:noProof/>
          <w:color w:val="000000"/>
        </w:rPr>
        <w:t xml:space="preserve"> </w:t>
      </w:r>
      <w:r>
        <w:rPr>
          <w:noProof/>
        </w:rPr>
        <w:t>missing</w:t>
      </w:r>
      <w:r>
        <w:rPr>
          <w:rFonts w:ascii="Calibri" w:hAnsi="Calibri" w:cs="Calibri"/>
          <w:noProof/>
          <w:color w:val="000000"/>
        </w:rPr>
        <w:t xml:space="preserve"> </w:t>
      </w:r>
      <w:r>
        <w:rPr>
          <w:noProof/>
        </w:rPr>
        <w:t>out</w:t>
      </w:r>
      <w:r>
        <w:rPr>
          <w:rFonts w:ascii="Calibri" w:hAnsi="Calibri" w:cs="Calibri"/>
          <w:noProof/>
          <w:color w:val="000000"/>
        </w:rPr>
        <w:t xml:space="preserve"> </w:t>
      </w:r>
      <w:r>
        <w:rPr>
          <w:noProof/>
        </w:rPr>
        <w:t>on</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contribution</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disabled</w:t>
      </w:r>
      <w:r>
        <w:rPr>
          <w:rFonts w:ascii="Calibri" w:hAnsi="Calibri" w:cs="Calibri"/>
          <w:noProof/>
          <w:color w:val="000000"/>
        </w:rPr>
        <w:t xml:space="preserve"> </w:t>
      </w:r>
      <w:r>
        <w:rPr>
          <w:noProof/>
        </w:rPr>
        <w:t>people</w:t>
      </w:r>
      <w:r>
        <w:rPr>
          <w:rFonts w:ascii="Calibri" w:hAnsi="Calibri" w:cs="Calibri"/>
          <w:noProof/>
          <w:color w:val="000000"/>
        </w:rPr>
        <w:t xml:space="preserve"> </w:t>
      </w:r>
      <w:r>
        <w:rPr>
          <w:noProof/>
        </w:rPr>
        <w:t>can</w:t>
      </w:r>
      <w:r>
        <w:rPr>
          <w:rFonts w:ascii="Calibri" w:hAnsi="Calibri" w:cs="Calibri"/>
          <w:noProof/>
          <w:color w:val="000000"/>
        </w:rPr>
        <w:t xml:space="preserve"> </w:t>
      </w:r>
      <w:r>
        <w:rPr>
          <w:noProof/>
        </w:rPr>
        <w:t>make.</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seize these</w:t>
      </w:r>
      <w:r>
        <w:rPr>
          <w:rFonts w:ascii="Calibri" w:hAnsi="Calibri" w:cs="Calibri"/>
          <w:noProof/>
          <w:color w:val="000000"/>
        </w:rPr>
        <w:t xml:space="preserve"> </w:t>
      </w:r>
      <w:r>
        <w:rPr>
          <w:noProof/>
        </w:rPr>
        <w:t>missed</w:t>
      </w:r>
      <w:r>
        <w:rPr>
          <w:rFonts w:ascii="Calibri" w:hAnsi="Calibri" w:cs="Calibri"/>
          <w:noProof/>
          <w:color w:val="000000"/>
        </w:rPr>
        <w:t xml:space="preserve"> </w:t>
      </w:r>
      <w:r>
        <w:rPr>
          <w:noProof/>
        </w:rPr>
        <w:t>economic</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social</w:t>
      </w:r>
      <w:r>
        <w:rPr>
          <w:rFonts w:ascii="Calibri" w:hAnsi="Calibri" w:cs="Calibri"/>
          <w:noProof/>
          <w:color w:val="000000"/>
        </w:rPr>
        <w:t xml:space="preserve"> </w:t>
      </w:r>
      <w:r>
        <w:rPr>
          <w:noProof/>
        </w:rPr>
        <w:t>opportunities</w:t>
      </w:r>
      <w:r>
        <w:rPr>
          <w:rFonts w:ascii="Calibri" w:hAnsi="Calibri" w:cs="Calibri"/>
          <w:noProof/>
          <w:color w:val="000000"/>
        </w:rPr>
        <w:t xml:space="preserve"> </w:t>
      </w:r>
      <w:r>
        <w:rPr>
          <w:noProof/>
        </w:rPr>
        <w:t>it</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essential</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the government,</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disability</w:t>
      </w:r>
      <w:r>
        <w:rPr>
          <w:rFonts w:ascii="Calibri" w:hAnsi="Calibri" w:cs="Calibri"/>
          <w:noProof/>
          <w:color w:val="000000"/>
        </w:rPr>
        <w:t xml:space="preserve"> </w:t>
      </w:r>
      <w:r>
        <w:rPr>
          <w:noProof/>
        </w:rPr>
        <w:t>sector</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community</w:t>
      </w:r>
      <w:r>
        <w:rPr>
          <w:rFonts w:ascii="Calibri" w:hAnsi="Calibri" w:cs="Calibri"/>
          <w:noProof/>
          <w:color w:val="000000"/>
        </w:rPr>
        <w:t xml:space="preserve"> </w:t>
      </w:r>
      <w:r>
        <w:rPr>
          <w:noProof/>
        </w:rPr>
        <w:t>commit</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improving this,</w:t>
      </w:r>
      <w:r>
        <w:rPr>
          <w:rFonts w:ascii="Calibri" w:hAnsi="Calibri" w:cs="Calibri"/>
          <w:noProof/>
          <w:color w:val="000000"/>
        </w:rPr>
        <w:t xml:space="preserve"> </w:t>
      </w:r>
      <w:r>
        <w:rPr>
          <w:noProof/>
        </w:rPr>
        <w:t>as</w:t>
      </w:r>
      <w:r>
        <w:rPr>
          <w:rFonts w:ascii="Calibri" w:hAnsi="Calibri" w:cs="Calibri"/>
          <w:noProof/>
          <w:color w:val="000000"/>
        </w:rPr>
        <w:t xml:space="preserve"> </w:t>
      </w:r>
      <w:r>
        <w:rPr>
          <w:noProof/>
        </w:rPr>
        <w:t>it</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something</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will</w:t>
      </w:r>
      <w:r>
        <w:rPr>
          <w:rFonts w:ascii="Calibri" w:hAnsi="Calibri" w:cs="Calibri"/>
          <w:noProof/>
          <w:color w:val="000000"/>
        </w:rPr>
        <w:t xml:space="preserve"> </w:t>
      </w:r>
      <w:r>
        <w:rPr>
          <w:noProof/>
        </w:rPr>
        <w:t>benefit</w:t>
      </w:r>
      <w:r>
        <w:rPr>
          <w:rFonts w:ascii="Calibri" w:hAnsi="Calibri" w:cs="Calibri"/>
          <w:noProof/>
          <w:color w:val="000000"/>
        </w:rPr>
        <w:t xml:space="preserve"> </w:t>
      </w:r>
      <w:r>
        <w:rPr>
          <w:noProof/>
        </w:rPr>
        <w:t>society</w:t>
      </w:r>
      <w:r>
        <w:rPr>
          <w:rFonts w:ascii="Calibri" w:hAnsi="Calibri" w:cs="Calibri"/>
          <w:noProof/>
          <w:color w:val="000000"/>
        </w:rPr>
        <w:t xml:space="preserve"> </w:t>
      </w:r>
      <w:r>
        <w:rPr>
          <w:noProof/>
        </w:rPr>
        <w:t>as</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whole.</w:t>
      </w:r>
    </w:p>
    <w:p w14:paraId="536C1FBC" w14:textId="77777777" w:rsidR="007A2889" w:rsidRDefault="007A2889" w:rsidP="003D4330">
      <w:pPr>
        <w:spacing w:after="0" w:line="217" w:lineRule="exact"/>
      </w:pPr>
    </w:p>
    <w:p w14:paraId="4C1DC178" w14:textId="4FC23D65" w:rsidR="007A2889" w:rsidRDefault="007A2889" w:rsidP="003D4330">
      <w:r>
        <w:rPr>
          <w:noProof/>
        </w:rPr>
        <w:t>Employment</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services</w:t>
      </w:r>
      <w:r>
        <w:rPr>
          <w:rFonts w:ascii="Calibri" w:hAnsi="Calibri" w:cs="Calibri"/>
          <w:noProof/>
          <w:color w:val="000000"/>
        </w:rPr>
        <w:t xml:space="preserve"> </w:t>
      </w:r>
      <w:r>
        <w:rPr>
          <w:noProof/>
        </w:rPr>
        <w:t>are</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critical</w:t>
      </w:r>
      <w:r>
        <w:rPr>
          <w:rFonts w:ascii="Calibri" w:hAnsi="Calibri" w:cs="Calibri"/>
          <w:noProof/>
          <w:color w:val="000000"/>
        </w:rPr>
        <w:t xml:space="preserve"> </w:t>
      </w:r>
      <w:r>
        <w:rPr>
          <w:noProof/>
        </w:rPr>
        <w:t>investment</w:t>
      </w:r>
      <w:r>
        <w:rPr>
          <w:rFonts w:ascii="Calibri" w:hAnsi="Calibri" w:cs="Calibri"/>
          <w:noProof/>
          <w:color w:val="000000"/>
        </w:rPr>
        <w:t xml:space="preserve"> </w:t>
      </w:r>
      <w:r>
        <w:rPr>
          <w:noProof/>
        </w:rPr>
        <w:t>by</w:t>
      </w:r>
      <w:r>
        <w:rPr>
          <w:rFonts w:ascii="Calibri" w:hAnsi="Calibri" w:cs="Calibri"/>
          <w:noProof/>
          <w:color w:val="000000"/>
        </w:rPr>
        <w:t xml:space="preserve"> </w:t>
      </w:r>
      <w:r>
        <w:rPr>
          <w:noProof/>
        </w:rPr>
        <w:t>government,</w:t>
      </w:r>
      <w:r>
        <w:rPr>
          <w:rFonts w:ascii="Calibri" w:hAnsi="Calibri" w:cs="Calibri"/>
          <w:noProof/>
          <w:color w:val="000000"/>
        </w:rPr>
        <w:t xml:space="preserve"> </w:t>
      </w:r>
      <w:r>
        <w:rPr>
          <w:noProof/>
        </w:rPr>
        <w:t>the disability</w:t>
      </w:r>
      <w:r>
        <w:rPr>
          <w:rFonts w:ascii="Calibri" w:hAnsi="Calibri" w:cs="Calibri"/>
          <w:noProof/>
          <w:color w:val="000000"/>
        </w:rPr>
        <w:t xml:space="preserve"> </w:t>
      </w:r>
      <w:r>
        <w:rPr>
          <w:noProof/>
        </w:rPr>
        <w:t>sector</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community.</w:t>
      </w:r>
      <w:r>
        <w:rPr>
          <w:rFonts w:ascii="Calibri" w:hAnsi="Calibri" w:cs="Calibri"/>
          <w:noProof/>
          <w:color w:val="000000"/>
        </w:rPr>
        <w:t xml:space="preserve"> </w:t>
      </w:r>
      <w:r>
        <w:rPr>
          <w:noProof/>
        </w:rPr>
        <w:t>Employment</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services</w:t>
      </w:r>
      <w:r>
        <w:rPr>
          <w:rFonts w:ascii="Calibri" w:hAnsi="Calibri" w:cs="Calibri"/>
          <w:noProof/>
          <w:color w:val="000000"/>
        </w:rPr>
        <w:t xml:space="preserve"> </w:t>
      </w:r>
      <w:r>
        <w:rPr>
          <w:noProof/>
        </w:rPr>
        <w:t>have an</w:t>
      </w:r>
      <w:r>
        <w:rPr>
          <w:rFonts w:ascii="Calibri" w:hAnsi="Calibri" w:cs="Calibri"/>
          <w:noProof/>
          <w:color w:val="000000"/>
        </w:rPr>
        <w:t xml:space="preserve"> </w:t>
      </w:r>
      <w:r>
        <w:rPr>
          <w:noProof/>
        </w:rPr>
        <w:t>important</w:t>
      </w:r>
      <w:r>
        <w:rPr>
          <w:rFonts w:ascii="Calibri" w:hAnsi="Calibri" w:cs="Calibri"/>
          <w:noProof/>
          <w:color w:val="000000"/>
        </w:rPr>
        <w:t xml:space="preserve"> </w:t>
      </w:r>
      <w:r>
        <w:rPr>
          <w:noProof/>
        </w:rPr>
        <w:t>role</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play</w:t>
      </w:r>
      <w:r>
        <w:rPr>
          <w:rFonts w:ascii="Calibri" w:hAnsi="Calibri" w:cs="Calibri"/>
          <w:noProof/>
          <w:color w:val="000000"/>
        </w:rPr>
        <w:t xml:space="preserve"> </w:t>
      </w:r>
      <w:r>
        <w:rPr>
          <w:noProof/>
        </w:rPr>
        <w:t>in</w:t>
      </w:r>
      <w:r>
        <w:rPr>
          <w:rFonts w:ascii="Calibri" w:hAnsi="Calibri" w:cs="Calibri"/>
          <w:noProof/>
          <w:color w:val="000000"/>
        </w:rPr>
        <w:t xml:space="preserve"> </w:t>
      </w:r>
      <w:r>
        <w:rPr>
          <w:noProof/>
        </w:rPr>
        <w:t>improving</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employment</w:t>
      </w:r>
      <w:r>
        <w:rPr>
          <w:rFonts w:ascii="Calibri" w:hAnsi="Calibri" w:cs="Calibri"/>
          <w:noProof/>
          <w:color w:val="000000"/>
        </w:rPr>
        <w:t xml:space="preserve"> </w:t>
      </w:r>
      <w:r>
        <w:rPr>
          <w:noProof/>
        </w:rPr>
        <w:t>participation</w:t>
      </w:r>
      <w:r>
        <w:rPr>
          <w:rFonts w:ascii="Calibri" w:hAnsi="Calibri" w:cs="Calibri"/>
          <w:noProof/>
          <w:color w:val="000000"/>
        </w:rPr>
        <w:t xml:space="preserve"> </w:t>
      </w:r>
      <w:r>
        <w:rPr>
          <w:noProof/>
        </w:rPr>
        <w:t>rate</w:t>
      </w:r>
      <w:r>
        <w:rPr>
          <w:rFonts w:ascii="Calibri" w:hAnsi="Calibri" w:cs="Calibri"/>
          <w:noProof/>
          <w:color w:val="000000"/>
        </w:rPr>
        <w:t xml:space="preserve"> </w:t>
      </w:r>
      <w:r>
        <w:rPr>
          <w:noProof/>
        </w:rPr>
        <w:t>of disabled</w:t>
      </w:r>
      <w:r>
        <w:rPr>
          <w:rFonts w:ascii="Calibri" w:hAnsi="Calibri" w:cs="Calibri"/>
          <w:noProof/>
          <w:color w:val="000000"/>
        </w:rPr>
        <w:t xml:space="preserve"> </w:t>
      </w:r>
      <w:r>
        <w:rPr>
          <w:noProof/>
        </w:rPr>
        <w:t>people</w:t>
      </w:r>
      <w:r>
        <w:rPr>
          <w:rFonts w:ascii="Calibri" w:hAnsi="Calibri" w:cs="Calibri"/>
          <w:noProof/>
          <w:color w:val="000000"/>
        </w:rPr>
        <w:t xml:space="preserve"> </w:t>
      </w:r>
      <w:r>
        <w:rPr>
          <w:noProof/>
        </w:rPr>
        <w:t>by</w:t>
      </w:r>
      <w:r>
        <w:rPr>
          <w:rFonts w:ascii="Calibri" w:hAnsi="Calibri" w:cs="Calibri"/>
          <w:noProof/>
          <w:color w:val="000000"/>
        </w:rPr>
        <w:t xml:space="preserve"> </w:t>
      </w:r>
      <w:r>
        <w:rPr>
          <w:noProof/>
        </w:rPr>
        <w:t>working</w:t>
      </w:r>
      <w:r>
        <w:rPr>
          <w:rFonts w:ascii="Calibri" w:hAnsi="Calibri" w:cs="Calibri"/>
          <w:noProof/>
          <w:color w:val="000000"/>
        </w:rPr>
        <w:t xml:space="preserve"> </w:t>
      </w:r>
      <w:r>
        <w:rPr>
          <w:noProof/>
        </w:rPr>
        <w:t>alongside</w:t>
      </w:r>
      <w:r>
        <w:rPr>
          <w:rFonts w:ascii="Calibri" w:hAnsi="Calibri" w:cs="Calibri"/>
          <w:noProof/>
          <w:color w:val="000000"/>
        </w:rPr>
        <w:t xml:space="preserve"> </w:t>
      </w:r>
      <w:r>
        <w:rPr>
          <w:noProof/>
        </w:rPr>
        <w:t>both</w:t>
      </w:r>
      <w:r>
        <w:rPr>
          <w:rFonts w:ascii="Calibri" w:hAnsi="Calibri" w:cs="Calibri"/>
          <w:noProof/>
          <w:color w:val="000000"/>
        </w:rPr>
        <w:t xml:space="preserve"> </w:t>
      </w:r>
      <w:r>
        <w:rPr>
          <w:noProof/>
        </w:rPr>
        <w:t>disabled</w:t>
      </w:r>
      <w:r>
        <w:rPr>
          <w:rFonts w:ascii="Calibri" w:hAnsi="Calibri" w:cs="Calibri"/>
          <w:noProof/>
          <w:color w:val="000000"/>
        </w:rPr>
        <w:t xml:space="preserve"> </w:t>
      </w:r>
      <w:r>
        <w:rPr>
          <w:noProof/>
        </w:rPr>
        <w:t>people</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employers to</w:t>
      </w:r>
      <w:r>
        <w:rPr>
          <w:rFonts w:ascii="Calibri" w:hAnsi="Calibri" w:cs="Calibri"/>
          <w:noProof/>
          <w:color w:val="000000"/>
        </w:rPr>
        <w:t xml:space="preserve"> </w:t>
      </w:r>
      <w:r>
        <w:rPr>
          <w:noProof/>
        </w:rPr>
        <w:t>tailor</w:t>
      </w:r>
      <w:r>
        <w:rPr>
          <w:rFonts w:ascii="Calibri" w:hAnsi="Calibri" w:cs="Calibri"/>
          <w:noProof/>
          <w:color w:val="000000"/>
        </w:rPr>
        <w:t xml:space="preserve"> </w:t>
      </w:r>
      <w:r>
        <w:rPr>
          <w:noProof/>
        </w:rPr>
        <w:t>work</w:t>
      </w:r>
      <w:r>
        <w:rPr>
          <w:rFonts w:ascii="Calibri" w:hAnsi="Calibri" w:cs="Calibri"/>
          <w:noProof/>
          <w:color w:val="000000"/>
        </w:rPr>
        <w:t xml:space="preserve"> </w:t>
      </w:r>
      <w:r>
        <w:rPr>
          <w:noProof/>
        </w:rPr>
        <w:t>opportunities</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address</w:t>
      </w:r>
      <w:r>
        <w:rPr>
          <w:rFonts w:ascii="Calibri" w:hAnsi="Calibri" w:cs="Calibri"/>
          <w:noProof/>
          <w:color w:val="000000"/>
        </w:rPr>
        <w:t xml:space="preserve"> </w:t>
      </w:r>
      <w:r>
        <w:rPr>
          <w:noProof/>
        </w:rPr>
        <w:t>their</w:t>
      </w:r>
      <w:r>
        <w:rPr>
          <w:rFonts w:ascii="Calibri" w:hAnsi="Calibri" w:cs="Calibri"/>
          <w:noProof/>
          <w:color w:val="000000"/>
        </w:rPr>
        <w:t xml:space="preserve"> </w:t>
      </w:r>
      <w:r>
        <w:rPr>
          <w:noProof/>
        </w:rPr>
        <w:t>respective</w:t>
      </w:r>
      <w:r>
        <w:rPr>
          <w:rFonts w:ascii="Calibri" w:hAnsi="Calibri" w:cs="Calibri"/>
          <w:noProof/>
          <w:color w:val="000000"/>
        </w:rPr>
        <w:t xml:space="preserve"> </w:t>
      </w:r>
      <w:r>
        <w:rPr>
          <w:noProof/>
        </w:rPr>
        <w:t>needs.</w:t>
      </w:r>
      <w:r>
        <w:rPr>
          <w:rFonts w:ascii="Calibri" w:hAnsi="Calibri" w:cs="Calibri"/>
          <w:noProof/>
          <w:color w:val="000000"/>
        </w:rPr>
        <w:t xml:space="preserve"> </w:t>
      </w:r>
      <w:r>
        <w:rPr>
          <w:noProof/>
        </w:rPr>
        <w:t>It</w:t>
      </w:r>
      <w:r>
        <w:rPr>
          <w:rFonts w:ascii="Calibri" w:hAnsi="Calibri" w:cs="Calibri"/>
          <w:noProof/>
          <w:color w:val="000000"/>
        </w:rPr>
        <w:t xml:space="preserve"> </w:t>
      </w:r>
      <w:r>
        <w:rPr>
          <w:noProof/>
        </w:rPr>
        <w:t>is</w:t>
      </w:r>
      <w:r>
        <w:rPr>
          <w:rFonts w:ascii="Calibri" w:hAnsi="Calibri" w:cs="Calibri"/>
          <w:noProof/>
          <w:color w:val="000000"/>
        </w:rPr>
        <w:t xml:space="preserve"> </w:t>
      </w:r>
      <w:r>
        <w:rPr>
          <w:noProof/>
        </w:rPr>
        <w:t>therefore essential</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employment</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services</w:t>
      </w:r>
      <w:r>
        <w:rPr>
          <w:rFonts w:ascii="Calibri" w:hAnsi="Calibri" w:cs="Calibri"/>
          <w:noProof/>
          <w:color w:val="000000"/>
        </w:rPr>
        <w:t xml:space="preserve"> </w:t>
      </w:r>
      <w:r>
        <w:rPr>
          <w:noProof/>
        </w:rPr>
        <w:t>offer</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level</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quality</w:t>
      </w:r>
      <w:r>
        <w:rPr>
          <w:rFonts w:ascii="Calibri" w:hAnsi="Calibri" w:cs="Calibri"/>
          <w:noProof/>
          <w:color w:val="000000"/>
        </w:rPr>
        <w:t xml:space="preserve"> </w:t>
      </w:r>
      <w:r>
        <w:rPr>
          <w:noProof/>
        </w:rPr>
        <w:t>that provides</w:t>
      </w:r>
      <w:r>
        <w:rPr>
          <w:rFonts w:ascii="Calibri" w:hAnsi="Calibri" w:cs="Calibri"/>
          <w:noProof/>
          <w:color w:val="000000"/>
        </w:rPr>
        <w:t xml:space="preserve"> </w:t>
      </w:r>
      <w:r>
        <w:rPr>
          <w:noProof/>
        </w:rPr>
        <w:t>assurance</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outcomes</w:t>
      </w:r>
      <w:r>
        <w:rPr>
          <w:rFonts w:ascii="Calibri" w:hAnsi="Calibri" w:cs="Calibri"/>
          <w:noProof/>
          <w:color w:val="000000"/>
        </w:rPr>
        <w:t xml:space="preserve"> </w:t>
      </w:r>
      <w:r>
        <w:rPr>
          <w:noProof/>
        </w:rPr>
        <w:t>can</w:t>
      </w:r>
      <w:r>
        <w:rPr>
          <w:rFonts w:ascii="Calibri" w:hAnsi="Calibri" w:cs="Calibri"/>
          <w:noProof/>
          <w:color w:val="000000"/>
        </w:rPr>
        <w:t xml:space="preserve"> </w:t>
      </w:r>
      <w:r>
        <w:rPr>
          <w:noProof/>
        </w:rPr>
        <w:t>be</w:t>
      </w:r>
      <w:r>
        <w:rPr>
          <w:rFonts w:ascii="Calibri" w:hAnsi="Calibri" w:cs="Calibri"/>
          <w:noProof/>
          <w:color w:val="000000"/>
        </w:rPr>
        <w:t xml:space="preserve"> </w:t>
      </w:r>
      <w:r>
        <w:rPr>
          <w:noProof/>
        </w:rPr>
        <w:t>achieved.</w:t>
      </w:r>
    </w:p>
    <w:p w14:paraId="2C94017F" w14:textId="77777777" w:rsidR="007A2889" w:rsidRDefault="007A2889" w:rsidP="003D4330">
      <w:pPr>
        <w:spacing w:after="0" w:line="214" w:lineRule="exact"/>
      </w:pPr>
    </w:p>
    <w:p w14:paraId="3113FD0D" w14:textId="26AE9387" w:rsidR="007A2889" w:rsidRDefault="007A2889" w:rsidP="003D4330">
      <w:r>
        <w:rPr>
          <w:noProof/>
        </w:rPr>
        <w:t>NZDSN</w:t>
      </w:r>
      <w:r>
        <w:rPr>
          <w:rFonts w:ascii="Calibri" w:hAnsi="Calibri" w:cs="Calibri"/>
          <w:noProof/>
          <w:color w:val="000000"/>
        </w:rPr>
        <w:t xml:space="preserve"> </w:t>
      </w:r>
      <w:r>
        <w:rPr>
          <w:noProof/>
        </w:rPr>
        <w:t>initiated</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project</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develop</w:t>
      </w:r>
      <w:r>
        <w:rPr>
          <w:rFonts w:ascii="Calibri" w:hAnsi="Calibri" w:cs="Calibri"/>
          <w:noProof/>
          <w:color w:val="000000"/>
        </w:rPr>
        <w:t xml:space="preserve"> </w:t>
      </w:r>
      <w:r>
        <w:rPr>
          <w:noProof/>
        </w:rPr>
        <w:t>the</w:t>
      </w:r>
      <w:r>
        <w:rPr>
          <w:rFonts w:ascii="Calibri" w:hAnsi="Calibri" w:cs="Calibri"/>
          <w:b/>
          <w:noProof/>
          <w:color w:val="000000"/>
        </w:rPr>
        <w:t xml:space="preserve"> </w:t>
      </w:r>
      <w:r>
        <w:rPr>
          <w:b/>
          <w:noProof/>
        </w:rPr>
        <w:t>Employment</w:t>
      </w:r>
      <w:r>
        <w:rPr>
          <w:rFonts w:ascii="Calibri" w:hAnsi="Calibri" w:cs="Calibri"/>
          <w:b/>
          <w:noProof/>
          <w:color w:val="000000"/>
        </w:rPr>
        <w:t xml:space="preserve"> </w:t>
      </w:r>
      <w:r>
        <w:rPr>
          <w:b/>
          <w:noProof/>
        </w:rPr>
        <w:t>Support</w:t>
      </w:r>
      <w:r>
        <w:rPr>
          <w:rFonts w:ascii="Calibri" w:hAnsi="Calibri" w:cs="Calibri"/>
          <w:b/>
          <w:noProof/>
          <w:color w:val="000000"/>
        </w:rPr>
        <w:t xml:space="preserve"> </w:t>
      </w:r>
      <w:r>
        <w:rPr>
          <w:b/>
          <w:noProof/>
        </w:rPr>
        <w:t>Service Practice</w:t>
      </w:r>
      <w:r>
        <w:rPr>
          <w:rFonts w:ascii="Calibri" w:hAnsi="Calibri" w:cs="Calibri"/>
          <w:b/>
          <w:noProof/>
          <w:color w:val="000000"/>
        </w:rPr>
        <w:t xml:space="preserve"> </w:t>
      </w:r>
      <w:r>
        <w:rPr>
          <w:b/>
          <w:noProof/>
        </w:rPr>
        <w:t>Guidelines</w:t>
      </w:r>
      <w:r>
        <w:rPr>
          <w:rFonts w:ascii="Calibri" w:hAnsi="Calibri" w:cs="Calibri"/>
          <w:noProof/>
          <w:color w:val="000000"/>
        </w:rPr>
        <w:t xml:space="preserve"> </w:t>
      </w:r>
      <w:r>
        <w:rPr>
          <w:noProof/>
        </w:rPr>
        <w:t>as</w:t>
      </w:r>
      <w:r>
        <w:rPr>
          <w:rFonts w:ascii="Calibri" w:hAnsi="Calibri" w:cs="Calibri"/>
          <w:noProof/>
          <w:color w:val="000000"/>
        </w:rPr>
        <w:t xml:space="preserve"> </w:t>
      </w:r>
      <w:r>
        <w:rPr>
          <w:noProof/>
        </w:rPr>
        <w:t>one</w:t>
      </w:r>
      <w:r>
        <w:rPr>
          <w:rFonts w:ascii="Calibri" w:hAnsi="Calibri" w:cs="Calibri"/>
          <w:noProof/>
          <w:color w:val="000000"/>
        </w:rPr>
        <w:t xml:space="preserve"> </w:t>
      </w:r>
      <w:r>
        <w:rPr>
          <w:noProof/>
        </w:rPr>
        <w:t>way</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providing</w:t>
      </w:r>
      <w:r>
        <w:rPr>
          <w:rFonts w:ascii="Calibri" w:hAnsi="Calibri" w:cs="Calibri"/>
          <w:noProof/>
          <w:color w:val="000000"/>
        </w:rPr>
        <w:t xml:space="preserve"> </w:t>
      </w:r>
      <w:r>
        <w:rPr>
          <w:noProof/>
        </w:rPr>
        <w:t>this</w:t>
      </w:r>
      <w:r>
        <w:rPr>
          <w:rFonts w:ascii="Calibri" w:hAnsi="Calibri" w:cs="Calibri"/>
          <w:noProof/>
          <w:color w:val="000000"/>
        </w:rPr>
        <w:t xml:space="preserve"> </w:t>
      </w:r>
      <w:r>
        <w:rPr>
          <w:noProof/>
        </w:rPr>
        <w:t>assurance.</w:t>
      </w:r>
    </w:p>
    <w:p w14:paraId="66DFA886" w14:textId="77777777" w:rsidR="007A2889" w:rsidRDefault="007A2889" w:rsidP="003D4330">
      <w:pPr>
        <w:spacing w:after="0" w:line="205" w:lineRule="exact"/>
      </w:pPr>
    </w:p>
    <w:p w14:paraId="262B5199" w14:textId="4D09A4EF" w:rsidR="007A2889" w:rsidRDefault="007A2889" w:rsidP="003D4330">
      <w:r>
        <w:rPr>
          <w:noProof/>
        </w:rPr>
        <w:t>These</w:t>
      </w:r>
      <w:r>
        <w:rPr>
          <w:rFonts w:ascii="Calibri" w:hAnsi="Calibri" w:cs="Calibri"/>
          <w:noProof/>
          <w:color w:val="000000"/>
        </w:rPr>
        <w:t xml:space="preserve"> </w:t>
      </w:r>
      <w:r>
        <w:rPr>
          <w:noProof/>
        </w:rPr>
        <w:t>Guidelines</w:t>
      </w:r>
      <w:r>
        <w:rPr>
          <w:rFonts w:ascii="Calibri" w:hAnsi="Calibri" w:cs="Calibri"/>
          <w:noProof/>
          <w:color w:val="000000"/>
        </w:rPr>
        <w:t xml:space="preserve"> </w:t>
      </w:r>
      <w:r>
        <w:rPr>
          <w:noProof/>
        </w:rPr>
        <w:t>are</w:t>
      </w:r>
      <w:r>
        <w:rPr>
          <w:rFonts w:ascii="Calibri" w:hAnsi="Calibri" w:cs="Calibri"/>
          <w:noProof/>
          <w:color w:val="000000"/>
        </w:rPr>
        <w:t xml:space="preserve"> </w:t>
      </w:r>
      <w:r>
        <w:rPr>
          <w:noProof/>
        </w:rPr>
        <w:t>an</w:t>
      </w:r>
      <w:r>
        <w:rPr>
          <w:rFonts w:ascii="Calibri" w:hAnsi="Calibri" w:cs="Calibri"/>
          <w:noProof/>
          <w:color w:val="000000"/>
        </w:rPr>
        <w:t xml:space="preserve"> </w:t>
      </w:r>
      <w:r>
        <w:rPr>
          <w:noProof/>
        </w:rPr>
        <w:t>essential</w:t>
      </w:r>
      <w:r>
        <w:rPr>
          <w:rFonts w:ascii="Calibri" w:hAnsi="Calibri" w:cs="Calibri"/>
          <w:noProof/>
          <w:color w:val="000000"/>
        </w:rPr>
        <w:t xml:space="preserve"> </w:t>
      </w:r>
      <w:r>
        <w:rPr>
          <w:noProof/>
        </w:rPr>
        <w:t>“how</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guide</w:t>
      </w:r>
      <w:r>
        <w:rPr>
          <w:rFonts w:ascii="Calibri" w:hAnsi="Calibri" w:cs="Calibri"/>
          <w:noProof/>
          <w:color w:val="000000"/>
        </w:rPr>
        <w:t xml:space="preserve"> </w:t>
      </w:r>
      <w:r>
        <w:rPr>
          <w:noProof/>
        </w:rPr>
        <w:t>for</w:t>
      </w:r>
      <w:r>
        <w:rPr>
          <w:rFonts w:ascii="Calibri" w:hAnsi="Calibri" w:cs="Calibri"/>
          <w:noProof/>
          <w:color w:val="000000"/>
        </w:rPr>
        <w:t xml:space="preserve"> </w:t>
      </w:r>
      <w:r>
        <w:rPr>
          <w:noProof/>
        </w:rPr>
        <w:t>supporting</w:t>
      </w:r>
      <w:r>
        <w:rPr>
          <w:rFonts w:ascii="Calibri" w:hAnsi="Calibri" w:cs="Calibri"/>
          <w:noProof/>
          <w:color w:val="000000"/>
        </w:rPr>
        <w:t xml:space="preserve"> </w:t>
      </w:r>
      <w:r>
        <w:rPr>
          <w:noProof/>
        </w:rPr>
        <w:t>disabled people</w:t>
      </w:r>
      <w:r>
        <w:rPr>
          <w:rFonts w:ascii="Calibri" w:hAnsi="Calibri" w:cs="Calibri"/>
          <w:noProof/>
          <w:color w:val="000000"/>
        </w:rPr>
        <w:t xml:space="preserve"> </w:t>
      </w:r>
      <w:r>
        <w:rPr>
          <w:noProof/>
        </w:rPr>
        <w:t>into</w:t>
      </w:r>
      <w:r>
        <w:rPr>
          <w:rFonts w:ascii="Calibri" w:hAnsi="Calibri" w:cs="Calibri"/>
          <w:noProof/>
          <w:color w:val="000000"/>
        </w:rPr>
        <w:t xml:space="preserve"> </w:t>
      </w:r>
      <w:r>
        <w:rPr>
          <w:noProof/>
        </w:rPr>
        <w:t>work</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are</w:t>
      </w:r>
      <w:r>
        <w:rPr>
          <w:rFonts w:ascii="Calibri" w:hAnsi="Calibri" w:cs="Calibri"/>
          <w:noProof/>
          <w:color w:val="000000"/>
        </w:rPr>
        <w:t xml:space="preserve"> </w:t>
      </w:r>
      <w:r>
        <w:rPr>
          <w:noProof/>
        </w:rPr>
        <w:t>built</w:t>
      </w:r>
      <w:r>
        <w:rPr>
          <w:rFonts w:ascii="Calibri" w:hAnsi="Calibri" w:cs="Calibri"/>
          <w:noProof/>
          <w:color w:val="000000"/>
        </w:rPr>
        <w:t xml:space="preserve"> </w:t>
      </w:r>
      <w:r>
        <w:rPr>
          <w:noProof/>
        </w:rPr>
        <w:t>on</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set</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principles</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practices</w:t>
      </w:r>
      <w:r>
        <w:rPr>
          <w:rFonts w:ascii="Calibri" w:hAnsi="Calibri" w:cs="Calibri"/>
          <w:noProof/>
          <w:color w:val="000000"/>
        </w:rPr>
        <w:t xml:space="preserve"> </w:t>
      </w:r>
      <w:r>
        <w:rPr>
          <w:noProof/>
        </w:rPr>
        <w:t>that are</w:t>
      </w:r>
      <w:r>
        <w:rPr>
          <w:rFonts w:ascii="Calibri" w:hAnsi="Calibri" w:cs="Calibri"/>
          <w:noProof/>
          <w:color w:val="000000"/>
        </w:rPr>
        <w:t xml:space="preserve"> </w:t>
      </w:r>
      <w:r>
        <w:rPr>
          <w:noProof/>
        </w:rPr>
        <w:t>evidence</w:t>
      </w:r>
      <w:r>
        <w:rPr>
          <w:rFonts w:ascii="Calibri" w:hAnsi="Calibri" w:cs="Calibri"/>
          <w:noProof/>
          <w:color w:val="000000"/>
        </w:rPr>
        <w:t xml:space="preserve"> </w:t>
      </w:r>
      <w:r>
        <w:rPr>
          <w:noProof/>
        </w:rPr>
        <w:t>based.</w:t>
      </w:r>
      <w:r>
        <w:rPr>
          <w:rFonts w:ascii="Calibri" w:hAnsi="Calibri" w:cs="Calibri"/>
          <w:noProof/>
          <w:color w:val="000000"/>
        </w:rPr>
        <w:t xml:space="preserve"> </w:t>
      </w:r>
      <w:r>
        <w:rPr>
          <w:noProof/>
        </w:rPr>
        <w:t>They</w:t>
      </w:r>
      <w:r>
        <w:rPr>
          <w:rFonts w:ascii="Calibri" w:hAnsi="Calibri" w:cs="Calibri"/>
          <w:noProof/>
          <w:color w:val="000000"/>
        </w:rPr>
        <w:t xml:space="preserve"> </w:t>
      </w:r>
      <w:r>
        <w:rPr>
          <w:noProof/>
        </w:rPr>
        <w:t>have</w:t>
      </w:r>
      <w:r>
        <w:rPr>
          <w:rFonts w:ascii="Calibri" w:hAnsi="Calibri" w:cs="Calibri"/>
          <w:noProof/>
          <w:color w:val="000000"/>
        </w:rPr>
        <w:t xml:space="preserve"> </w:t>
      </w:r>
      <w:r>
        <w:rPr>
          <w:noProof/>
        </w:rPr>
        <w:t>also</w:t>
      </w:r>
      <w:r>
        <w:rPr>
          <w:rFonts w:ascii="Calibri" w:hAnsi="Calibri" w:cs="Calibri"/>
          <w:noProof/>
          <w:color w:val="000000"/>
        </w:rPr>
        <w:t xml:space="preserve"> </w:t>
      </w:r>
      <w:r>
        <w:rPr>
          <w:noProof/>
        </w:rPr>
        <w:t>been</w:t>
      </w:r>
      <w:r>
        <w:rPr>
          <w:rFonts w:ascii="Calibri" w:hAnsi="Calibri" w:cs="Calibri"/>
          <w:noProof/>
          <w:color w:val="000000"/>
        </w:rPr>
        <w:t xml:space="preserve"> </w:t>
      </w:r>
      <w:r>
        <w:rPr>
          <w:noProof/>
        </w:rPr>
        <w:t>further</w:t>
      </w:r>
      <w:r>
        <w:rPr>
          <w:rFonts w:ascii="Calibri" w:hAnsi="Calibri" w:cs="Calibri"/>
          <w:noProof/>
          <w:color w:val="000000"/>
        </w:rPr>
        <w:t xml:space="preserve"> </w:t>
      </w:r>
      <w:r>
        <w:rPr>
          <w:noProof/>
        </w:rPr>
        <w:t>refined</w:t>
      </w:r>
      <w:r>
        <w:rPr>
          <w:rFonts w:ascii="Calibri" w:hAnsi="Calibri" w:cs="Calibri"/>
          <w:noProof/>
          <w:color w:val="000000"/>
        </w:rPr>
        <w:t xml:space="preserve"> </w:t>
      </w:r>
      <w:r>
        <w:rPr>
          <w:noProof/>
        </w:rPr>
        <w:t>through</w:t>
      </w:r>
      <w:r>
        <w:rPr>
          <w:rFonts w:ascii="Calibri" w:hAnsi="Calibri" w:cs="Calibri"/>
          <w:noProof/>
          <w:color w:val="000000"/>
        </w:rPr>
        <w:t xml:space="preserve"> </w:t>
      </w:r>
      <w:r>
        <w:rPr>
          <w:noProof/>
        </w:rPr>
        <w:t>a</w:t>
      </w:r>
      <w:r>
        <w:rPr>
          <w:rFonts w:ascii="Calibri" w:hAnsi="Calibri" w:cs="Calibri"/>
          <w:noProof/>
          <w:color w:val="000000"/>
        </w:rPr>
        <w:t xml:space="preserve"> </w:t>
      </w:r>
      <w:r>
        <w:rPr>
          <w:noProof/>
        </w:rPr>
        <w:t>cross sector</w:t>
      </w:r>
      <w:r>
        <w:rPr>
          <w:rFonts w:ascii="Calibri" w:hAnsi="Calibri" w:cs="Calibri"/>
          <w:noProof/>
          <w:color w:val="000000"/>
        </w:rPr>
        <w:t xml:space="preserve"> </w:t>
      </w:r>
      <w:r>
        <w:rPr>
          <w:noProof/>
        </w:rPr>
        <w:t>collaboration</w:t>
      </w:r>
      <w:r>
        <w:rPr>
          <w:rFonts w:ascii="Calibri" w:hAnsi="Calibri" w:cs="Calibri"/>
          <w:noProof/>
          <w:color w:val="000000"/>
        </w:rPr>
        <w:t xml:space="preserve"> </w:t>
      </w:r>
      <w:r>
        <w:rPr>
          <w:noProof/>
        </w:rPr>
        <w:t>process</w:t>
      </w:r>
      <w:r>
        <w:rPr>
          <w:rFonts w:ascii="Calibri" w:hAnsi="Calibri" w:cs="Calibri"/>
          <w:noProof/>
          <w:color w:val="000000"/>
        </w:rPr>
        <w:t xml:space="preserve"> </w:t>
      </w:r>
      <w:r>
        <w:rPr>
          <w:noProof/>
        </w:rPr>
        <w:t>involving</w:t>
      </w:r>
      <w:r>
        <w:rPr>
          <w:rFonts w:ascii="Calibri" w:hAnsi="Calibri" w:cs="Calibri"/>
          <w:noProof/>
          <w:color w:val="000000"/>
        </w:rPr>
        <w:t xml:space="preserve"> </w:t>
      </w:r>
      <w:r>
        <w:rPr>
          <w:noProof/>
        </w:rPr>
        <w:t>disabled</w:t>
      </w:r>
      <w:r>
        <w:rPr>
          <w:rFonts w:ascii="Calibri" w:hAnsi="Calibri" w:cs="Calibri"/>
          <w:noProof/>
          <w:color w:val="000000"/>
        </w:rPr>
        <w:t xml:space="preserve"> </w:t>
      </w:r>
      <w:r>
        <w:rPr>
          <w:noProof/>
        </w:rPr>
        <w:t>persons</w:t>
      </w:r>
      <w:r>
        <w:rPr>
          <w:rFonts w:ascii="Calibri" w:hAnsi="Calibri" w:cs="Calibri"/>
          <w:noProof/>
          <w:color w:val="000000"/>
        </w:rPr>
        <w:t xml:space="preserve"> </w:t>
      </w:r>
      <w:r>
        <w:rPr>
          <w:noProof/>
        </w:rPr>
        <w:t>organisations, provider</w:t>
      </w:r>
      <w:r>
        <w:rPr>
          <w:rFonts w:ascii="Calibri" w:hAnsi="Calibri" w:cs="Calibri"/>
          <w:noProof/>
          <w:color w:val="000000"/>
        </w:rPr>
        <w:t xml:space="preserve"> </w:t>
      </w:r>
      <w:r>
        <w:rPr>
          <w:noProof/>
        </w:rPr>
        <w:t>umbrella</w:t>
      </w:r>
      <w:r>
        <w:rPr>
          <w:rFonts w:ascii="Calibri" w:hAnsi="Calibri" w:cs="Calibri"/>
          <w:noProof/>
          <w:color w:val="000000"/>
        </w:rPr>
        <w:t xml:space="preserve"> </w:t>
      </w:r>
      <w:r>
        <w:rPr>
          <w:noProof/>
        </w:rPr>
        <w:t>groups</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government.</w:t>
      </w:r>
    </w:p>
    <w:p w14:paraId="66E6286E" w14:textId="77777777" w:rsidR="007A2889" w:rsidRDefault="007A2889" w:rsidP="003D4330">
      <w:pPr>
        <w:spacing w:after="0" w:line="217" w:lineRule="exact"/>
      </w:pPr>
    </w:p>
    <w:p w14:paraId="0055F3D6" w14:textId="436F8A0B" w:rsidR="007A2889" w:rsidRDefault="007A2889" w:rsidP="003D4330">
      <w:r>
        <w:rPr>
          <w:noProof/>
        </w:rPr>
        <w:t>A</w:t>
      </w:r>
      <w:r>
        <w:rPr>
          <w:rFonts w:ascii="Calibri" w:hAnsi="Calibri" w:cs="Calibri"/>
          <w:noProof/>
          <w:color w:val="000000"/>
        </w:rPr>
        <w:t xml:space="preserve"> </w:t>
      </w:r>
      <w:r>
        <w:rPr>
          <w:noProof/>
        </w:rPr>
        <w:t>large</w:t>
      </w:r>
      <w:r>
        <w:rPr>
          <w:rFonts w:ascii="Calibri" w:hAnsi="Calibri" w:cs="Calibri"/>
          <w:noProof/>
          <w:color w:val="000000"/>
        </w:rPr>
        <w:t xml:space="preserve"> </w:t>
      </w:r>
      <w:r>
        <w:rPr>
          <w:noProof/>
        </w:rPr>
        <w:t>number</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sector</w:t>
      </w:r>
      <w:r>
        <w:rPr>
          <w:rFonts w:ascii="Calibri" w:hAnsi="Calibri" w:cs="Calibri"/>
          <w:noProof/>
          <w:color w:val="000000"/>
        </w:rPr>
        <w:t xml:space="preserve"> </w:t>
      </w:r>
      <w:r>
        <w:rPr>
          <w:noProof/>
        </w:rPr>
        <w:t>leaders,</w:t>
      </w:r>
      <w:r>
        <w:rPr>
          <w:rFonts w:ascii="Calibri" w:hAnsi="Calibri" w:cs="Calibri"/>
          <w:noProof/>
          <w:color w:val="000000"/>
        </w:rPr>
        <w:t xml:space="preserve"> </w:t>
      </w:r>
      <w:r>
        <w:rPr>
          <w:noProof/>
        </w:rPr>
        <w:t>practitioners,</w:t>
      </w:r>
      <w:r>
        <w:rPr>
          <w:rFonts w:ascii="Calibri" w:hAnsi="Calibri" w:cs="Calibri"/>
          <w:noProof/>
          <w:color w:val="000000"/>
        </w:rPr>
        <w:t xml:space="preserve"> </w:t>
      </w:r>
      <w:r>
        <w:rPr>
          <w:noProof/>
        </w:rPr>
        <w:t>academics</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disabled people</w:t>
      </w:r>
      <w:r>
        <w:rPr>
          <w:rFonts w:ascii="Calibri" w:hAnsi="Calibri" w:cs="Calibri"/>
          <w:noProof/>
          <w:color w:val="000000"/>
        </w:rPr>
        <w:t xml:space="preserve"> </w:t>
      </w:r>
      <w:r>
        <w:rPr>
          <w:noProof/>
        </w:rPr>
        <w:t>(including</w:t>
      </w:r>
      <w:r>
        <w:rPr>
          <w:rFonts w:ascii="Calibri" w:hAnsi="Calibri" w:cs="Calibri"/>
          <w:noProof/>
          <w:color w:val="000000"/>
        </w:rPr>
        <w:t xml:space="preserve"> </w:t>
      </w:r>
      <w:r>
        <w:rPr>
          <w:noProof/>
        </w:rPr>
        <w:t>those</w:t>
      </w:r>
      <w:r>
        <w:rPr>
          <w:rFonts w:ascii="Calibri" w:hAnsi="Calibri" w:cs="Calibri"/>
          <w:noProof/>
          <w:color w:val="000000"/>
        </w:rPr>
        <w:t xml:space="preserve"> </w:t>
      </w:r>
      <w:r>
        <w:rPr>
          <w:noProof/>
        </w:rPr>
        <w:t>using</w:t>
      </w:r>
      <w:r>
        <w:rPr>
          <w:rFonts w:ascii="Calibri" w:hAnsi="Calibri" w:cs="Calibri"/>
          <w:noProof/>
          <w:color w:val="000000"/>
        </w:rPr>
        <w:t xml:space="preserve"> </w:t>
      </w:r>
      <w:r>
        <w:rPr>
          <w:noProof/>
        </w:rPr>
        <w:t>employment</w:t>
      </w:r>
      <w:r>
        <w:rPr>
          <w:rFonts w:ascii="Calibri" w:hAnsi="Calibri" w:cs="Calibri"/>
          <w:noProof/>
          <w:color w:val="000000"/>
        </w:rPr>
        <w:t xml:space="preserve"> </w:t>
      </w:r>
      <w:r>
        <w:rPr>
          <w:noProof/>
        </w:rPr>
        <w:t>support</w:t>
      </w:r>
      <w:r>
        <w:rPr>
          <w:rFonts w:ascii="Calibri" w:hAnsi="Calibri" w:cs="Calibri"/>
          <w:noProof/>
          <w:color w:val="000000"/>
        </w:rPr>
        <w:t xml:space="preserve"> </w:t>
      </w:r>
      <w:r>
        <w:rPr>
          <w:noProof/>
        </w:rPr>
        <w:t>services),</w:t>
      </w:r>
      <w:r>
        <w:rPr>
          <w:rFonts w:ascii="Calibri" w:hAnsi="Calibri" w:cs="Calibri"/>
          <w:noProof/>
          <w:color w:val="000000"/>
        </w:rPr>
        <w:t xml:space="preserve"> </w:t>
      </w:r>
      <w:r>
        <w:rPr>
          <w:noProof/>
        </w:rPr>
        <w:t>have contributed</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development</w:t>
      </w:r>
      <w:r>
        <w:rPr>
          <w:rFonts w:ascii="Calibri" w:hAnsi="Calibri" w:cs="Calibri"/>
          <w:noProof/>
          <w:color w:val="000000"/>
        </w:rPr>
        <w:t xml:space="preserve"> </w:t>
      </w:r>
      <w:r>
        <w:rPr>
          <w:noProof/>
        </w:rPr>
        <w:t>of</w:t>
      </w:r>
      <w:r>
        <w:rPr>
          <w:rFonts w:ascii="Calibri" w:hAnsi="Calibri" w:cs="Calibri"/>
          <w:noProof/>
          <w:color w:val="000000"/>
        </w:rPr>
        <w:t xml:space="preserve"> </w:t>
      </w:r>
      <w:r>
        <w:rPr>
          <w:noProof/>
        </w:rPr>
        <w:t>these</w:t>
      </w:r>
      <w:r>
        <w:rPr>
          <w:rFonts w:ascii="Calibri" w:hAnsi="Calibri" w:cs="Calibri"/>
          <w:noProof/>
          <w:color w:val="000000"/>
        </w:rPr>
        <w:t xml:space="preserve"> </w:t>
      </w:r>
      <w:r>
        <w:rPr>
          <w:noProof/>
        </w:rPr>
        <w:t>Guidelines.</w:t>
      </w:r>
      <w:r>
        <w:rPr>
          <w:rFonts w:ascii="Calibri" w:hAnsi="Calibri" w:cs="Calibri"/>
          <w:noProof/>
          <w:color w:val="000000"/>
        </w:rPr>
        <w:t xml:space="preserve"> </w:t>
      </w:r>
      <w:r>
        <w:rPr>
          <w:noProof/>
        </w:rPr>
        <w:t>An</w:t>
      </w:r>
      <w:r>
        <w:rPr>
          <w:rFonts w:ascii="Calibri" w:hAnsi="Calibri" w:cs="Calibri"/>
          <w:noProof/>
          <w:color w:val="000000"/>
        </w:rPr>
        <w:t xml:space="preserve"> </w:t>
      </w:r>
      <w:r>
        <w:rPr>
          <w:noProof/>
        </w:rPr>
        <w:t>in-depth</w:t>
      </w:r>
      <w:r>
        <w:rPr>
          <w:rFonts w:ascii="Calibri" w:hAnsi="Calibri" w:cs="Calibri"/>
          <w:noProof/>
          <w:color w:val="000000"/>
        </w:rPr>
        <w:t xml:space="preserve"> </w:t>
      </w:r>
      <w:r>
        <w:rPr>
          <w:noProof/>
        </w:rPr>
        <w:t>and robust</w:t>
      </w:r>
      <w:r>
        <w:rPr>
          <w:rFonts w:ascii="Calibri" w:hAnsi="Calibri" w:cs="Calibri"/>
          <w:noProof/>
          <w:color w:val="000000"/>
        </w:rPr>
        <w:t xml:space="preserve"> </w:t>
      </w:r>
      <w:r>
        <w:rPr>
          <w:noProof/>
        </w:rPr>
        <w:t>consultation</w:t>
      </w:r>
      <w:r>
        <w:rPr>
          <w:rFonts w:ascii="Calibri" w:hAnsi="Calibri" w:cs="Calibri"/>
          <w:noProof/>
          <w:color w:val="000000"/>
        </w:rPr>
        <w:t xml:space="preserve"> </w:t>
      </w:r>
      <w:r>
        <w:rPr>
          <w:noProof/>
        </w:rPr>
        <w:t>process</w:t>
      </w:r>
      <w:r>
        <w:rPr>
          <w:rFonts w:ascii="Calibri" w:hAnsi="Calibri" w:cs="Calibri"/>
          <w:noProof/>
          <w:color w:val="000000"/>
        </w:rPr>
        <w:t xml:space="preserve"> </w:t>
      </w:r>
      <w:r>
        <w:rPr>
          <w:noProof/>
        </w:rPr>
        <w:t>was</w:t>
      </w:r>
      <w:r>
        <w:rPr>
          <w:rFonts w:ascii="Calibri" w:hAnsi="Calibri" w:cs="Calibri"/>
          <w:noProof/>
          <w:color w:val="000000"/>
        </w:rPr>
        <w:t xml:space="preserve"> </w:t>
      </w:r>
      <w:r>
        <w:rPr>
          <w:noProof/>
        </w:rPr>
        <w:t>followed.</w:t>
      </w:r>
    </w:p>
    <w:p w14:paraId="7C77FBF5" w14:textId="77777777" w:rsidR="007A2889" w:rsidRDefault="007A2889" w:rsidP="003D4330">
      <w:pPr>
        <w:spacing w:after="0" w:line="217" w:lineRule="exact"/>
      </w:pPr>
    </w:p>
    <w:p w14:paraId="196E7EC2" w14:textId="4897EF1F" w:rsidR="007A2889" w:rsidRDefault="007A2889" w:rsidP="003D4330">
      <w:r>
        <w:rPr>
          <w:noProof/>
        </w:rPr>
        <w:t>This</w:t>
      </w:r>
      <w:r>
        <w:rPr>
          <w:rFonts w:ascii="Calibri" w:hAnsi="Calibri" w:cs="Calibri"/>
          <w:noProof/>
          <w:color w:val="000000"/>
        </w:rPr>
        <w:t xml:space="preserve"> </w:t>
      </w:r>
      <w:r>
        <w:rPr>
          <w:noProof/>
        </w:rPr>
        <w:t>project</w:t>
      </w:r>
      <w:r>
        <w:rPr>
          <w:rFonts w:ascii="Calibri" w:hAnsi="Calibri" w:cs="Calibri"/>
          <w:noProof/>
          <w:color w:val="000000"/>
        </w:rPr>
        <w:t xml:space="preserve"> </w:t>
      </w:r>
      <w:r>
        <w:rPr>
          <w:noProof/>
        </w:rPr>
        <w:t>would</w:t>
      </w:r>
      <w:r>
        <w:rPr>
          <w:rFonts w:ascii="Calibri" w:hAnsi="Calibri" w:cs="Calibri"/>
          <w:noProof/>
          <w:color w:val="000000"/>
        </w:rPr>
        <w:t xml:space="preserve"> </w:t>
      </w:r>
      <w:r>
        <w:rPr>
          <w:noProof/>
        </w:rPr>
        <w:t>not</w:t>
      </w:r>
      <w:r>
        <w:rPr>
          <w:rFonts w:ascii="Calibri" w:hAnsi="Calibri" w:cs="Calibri"/>
          <w:noProof/>
          <w:color w:val="000000"/>
        </w:rPr>
        <w:t xml:space="preserve"> </w:t>
      </w:r>
      <w:r>
        <w:rPr>
          <w:noProof/>
        </w:rPr>
        <w:t>have</w:t>
      </w:r>
      <w:r>
        <w:rPr>
          <w:rFonts w:ascii="Calibri" w:hAnsi="Calibri" w:cs="Calibri"/>
          <w:noProof/>
          <w:color w:val="000000"/>
        </w:rPr>
        <w:t xml:space="preserve"> </w:t>
      </w:r>
      <w:r>
        <w:rPr>
          <w:noProof/>
        </w:rPr>
        <w:t>been</w:t>
      </w:r>
      <w:r>
        <w:rPr>
          <w:rFonts w:ascii="Calibri" w:hAnsi="Calibri" w:cs="Calibri"/>
          <w:noProof/>
          <w:color w:val="000000"/>
        </w:rPr>
        <w:t xml:space="preserve"> </w:t>
      </w:r>
      <w:r>
        <w:rPr>
          <w:noProof/>
        </w:rPr>
        <w:t>possible</w:t>
      </w:r>
      <w:r>
        <w:rPr>
          <w:rFonts w:ascii="Calibri" w:hAnsi="Calibri" w:cs="Calibri"/>
          <w:noProof/>
          <w:color w:val="000000"/>
        </w:rPr>
        <w:t xml:space="preserve"> </w:t>
      </w:r>
      <w:r>
        <w:rPr>
          <w:noProof/>
        </w:rPr>
        <w:t>without</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incredible</w:t>
      </w:r>
      <w:r>
        <w:rPr>
          <w:rFonts w:ascii="Calibri" w:hAnsi="Calibri" w:cs="Calibri"/>
          <w:noProof/>
          <w:color w:val="000000"/>
        </w:rPr>
        <w:t xml:space="preserve"> </w:t>
      </w:r>
      <w:r>
        <w:rPr>
          <w:noProof/>
        </w:rPr>
        <w:t>input of</w:t>
      </w:r>
      <w:r>
        <w:rPr>
          <w:rFonts w:ascii="Calibri" w:hAnsi="Calibri" w:cs="Calibri"/>
          <w:noProof/>
          <w:color w:val="000000"/>
        </w:rPr>
        <w:t xml:space="preserve"> </w:t>
      </w:r>
      <w:r>
        <w:rPr>
          <w:noProof/>
        </w:rPr>
        <w:t>Project</w:t>
      </w:r>
      <w:r>
        <w:rPr>
          <w:rFonts w:ascii="Calibri" w:hAnsi="Calibri" w:cs="Calibri"/>
          <w:noProof/>
          <w:color w:val="000000"/>
        </w:rPr>
        <w:t xml:space="preserve"> </w:t>
      </w:r>
      <w:r>
        <w:rPr>
          <w:noProof/>
        </w:rPr>
        <w:t>Lead</w:t>
      </w:r>
      <w:r>
        <w:rPr>
          <w:rFonts w:ascii="Calibri" w:hAnsi="Calibri" w:cs="Calibri"/>
          <w:noProof/>
          <w:color w:val="000000"/>
        </w:rPr>
        <w:t xml:space="preserve"> </w:t>
      </w:r>
      <w:r>
        <w:rPr>
          <w:noProof/>
        </w:rPr>
        <w:t>Gordon</w:t>
      </w:r>
      <w:r>
        <w:rPr>
          <w:rFonts w:ascii="Calibri" w:hAnsi="Calibri" w:cs="Calibri"/>
          <w:noProof/>
          <w:color w:val="000000"/>
        </w:rPr>
        <w:t xml:space="preserve"> </w:t>
      </w:r>
      <w:r>
        <w:rPr>
          <w:noProof/>
        </w:rPr>
        <w:t>Boxall</w:t>
      </w:r>
      <w:r>
        <w:rPr>
          <w:rFonts w:ascii="Calibri" w:hAnsi="Calibri" w:cs="Calibri"/>
          <w:noProof/>
          <w:color w:val="000000"/>
        </w:rPr>
        <w:t xml:space="preserve"> </w:t>
      </w:r>
      <w:r>
        <w:rPr>
          <w:noProof/>
        </w:rPr>
        <w:t>who</w:t>
      </w:r>
      <w:r>
        <w:rPr>
          <w:rFonts w:ascii="Calibri" w:hAnsi="Calibri" w:cs="Calibri"/>
          <w:noProof/>
          <w:color w:val="000000"/>
        </w:rPr>
        <w:t xml:space="preserve"> </w:t>
      </w:r>
      <w:r>
        <w:rPr>
          <w:noProof/>
        </w:rPr>
        <w:t>showed</w:t>
      </w:r>
      <w:r>
        <w:rPr>
          <w:rFonts w:ascii="Calibri" w:hAnsi="Calibri" w:cs="Calibri"/>
          <w:noProof/>
          <w:color w:val="000000"/>
        </w:rPr>
        <w:t xml:space="preserve"> </w:t>
      </w:r>
      <w:r>
        <w:rPr>
          <w:noProof/>
        </w:rPr>
        <w:t>extraordinary</w:t>
      </w:r>
      <w:r>
        <w:rPr>
          <w:rFonts w:ascii="Calibri" w:hAnsi="Calibri" w:cs="Calibri"/>
          <w:noProof/>
          <w:color w:val="000000"/>
        </w:rPr>
        <w:t xml:space="preserve"> </w:t>
      </w:r>
      <w:r>
        <w:rPr>
          <w:noProof/>
        </w:rPr>
        <w:t>patience, perseverance</w:t>
      </w:r>
      <w:r>
        <w:rPr>
          <w:rFonts w:ascii="Calibri" w:hAnsi="Calibri" w:cs="Calibri"/>
          <w:noProof/>
          <w:color w:val="000000"/>
        </w:rPr>
        <w:t xml:space="preserve"> </w:t>
      </w:r>
      <w:r>
        <w:rPr>
          <w:noProof/>
        </w:rPr>
        <w:t>and</w:t>
      </w:r>
      <w:r>
        <w:rPr>
          <w:rFonts w:ascii="Calibri" w:hAnsi="Calibri" w:cs="Calibri"/>
          <w:noProof/>
          <w:color w:val="000000"/>
        </w:rPr>
        <w:t xml:space="preserve"> </w:t>
      </w:r>
      <w:r>
        <w:rPr>
          <w:noProof/>
        </w:rPr>
        <w:t>determination</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see</w:t>
      </w:r>
      <w:r>
        <w:rPr>
          <w:rFonts w:ascii="Calibri" w:hAnsi="Calibri" w:cs="Calibri"/>
          <w:noProof/>
          <w:color w:val="000000"/>
        </w:rPr>
        <w:t xml:space="preserve"> </w:t>
      </w:r>
      <w:r>
        <w:rPr>
          <w:noProof/>
        </w:rPr>
        <w:t>that</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desired</w:t>
      </w:r>
      <w:r>
        <w:rPr>
          <w:rFonts w:ascii="Calibri" w:hAnsi="Calibri" w:cs="Calibri"/>
          <w:noProof/>
          <w:color w:val="000000"/>
        </w:rPr>
        <w:t xml:space="preserve"> </w:t>
      </w:r>
      <w:r>
        <w:rPr>
          <w:noProof/>
        </w:rPr>
        <w:t>outcomes</w:t>
      </w:r>
      <w:r>
        <w:rPr>
          <w:rFonts w:ascii="Calibri" w:hAnsi="Calibri" w:cs="Calibri"/>
          <w:noProof/>
          <w:color w:val="000000"/>
        </w:rPr>
        <w:t xml:space="preserve"> </w:t>
      </w:r>
      <w:r>
        <w:rPr>
          <w:noProof/>
        </w:rPr>
        <w:t>were achieved.</w:t>
      </w:r>
      <w:r>
        <w:rPr>
          <w:rFonts w:ascii="Calibri" w:hAnsi="Calibri" w:cs="Calibri"/>
          <w:noProof/>
          <w:color w:val="000000"/>
        </w:rPr>
        <w:t xml:space="preserve"> </w:t>
      </w:r>
      <w:r>
        <w:rPr>
          <w:noProof/>
        </w:rPr>
        <w:t>His</w:t>
      </w:r>
      <w:r>
        <w:rPr>
          <w:rFonts w:ascii="Calibri" w:hAnsi="Calibri" w:cs="Calibri"/>
          <w:noProof/>
          <w:color w:val="000000"/>
        </w:rPr>
        <w:t xml:space="preserve"> </w:t>
      </w:r>
      <w:r>
        <w:rPr>
          <w:noProof/>
        </w:rPr>
        <w:t>generosity</w:t>
      </w:r>
      <w:r>
        <w:rPr>
          <w:rFonts w:ascii="Calibri" w:hAnsi="Calibri" w:cs="Calibri"/>
          <w:noProof/>
          <w:color w:val="000000"/>
        </w:rPr>
        <w:t xml:space="preserve"> </w:t>
      </w:r>
      <w:r>
        <w:rPr>
          <w:noProof/>
        </w:rPr>
        <w:t>also</w:t>
      </w:r>
      <w:r>
        <w:rPr>
          <w:rFonts w:ascii="Calibri" w:hAnsi="Calibri" w:cs="Calibri"/>
          <w:noProof/>
          <w:color w:val="000000"/>
        </w:rPr>
        <w:t xml:space="preserve"> </w:t>
      </w:r>
      <w:r>
        <w:rPr>
          <w:noProof/>
        </w:rPr>
        <w:t>needs</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be</w:t>
      </w:r>
      <w:r>
        <w:rPr>
          <w:rFonts w:ascii="Calibri" w:hAnsi="Calibri" w:cs="Calibri"/>
          <w:noProof/>
          <w:color w:val="000000"/>
        </w:rPr>
        <w:t xml:space="preserve"> </w:t>
      </w:r>
      <w:r>
        <w:rPr>
          <w:noProof/>
        </w:rPr>
        <w:t>acknowledged,</w:t>
      </w:r>
      <w:r>
        <w:rPr>
          <w:rFonts w:ascii="Calibri" w:hAnsi="Calibri" w:cs="Calibri"/>
          <w:noProof/>
          <w:color w:val="000000"/>
        </w:rPr>
        <w:t xml:space="preserve"> </w:t>
      </w:r>
      <w:r>
        <w:rPr>
          <w:noProof/>
        </w:rPr>
        <w:t>given</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actual time</w:t>
      </w:r>
      <w:r>
        <w:rPr>
          <w:rFonts w:ascii="Calibri" w:hAnsi="Calibri" w:cs="Calibri"/>
          <w:noProof/>
          <w:color w:val="000000"/>
        </w:rPr>
        <w:t xml:space="preserve"> </w:t>
      </w:r>
      <w:r>
        <w:rPr>
          <w:noProof/>
        </w:rPr>
        <w:t>he</w:t>
      </w:r>
      <w:r>
        <w:rPr>
          <w:rFonts w:ascii="Calibri" w:hAnsi="Calibri" w:cs="Calibri"/>
          <w:noProof/>
          <w:color w:val="000000"/>
        </w:rPr>
        <w:t xml:space="preserve"> </w:t>
      </w:r>
      <w:r>
        <w:rPr>
          <w:noProof/>
        </w:rPr>
        <w:t>dedicated</w:t>
      </w:r>
      <w:r>
        <w:rPr>
          <w:rFonts w:ascii="Calibri" w:hAnsi="Calibri" w:cs="Calibri"/>
          <w:noProof/>
          <w:color w:val="000000"/>
        </w:rPr>
        <w:t xml:space="preserve"> </w:t>
      </w:r>
      <w:r>
        <w:rPr>
          <w:noProof/>
        </w:rPr>
        <w:t>to</w:t>
      </w:r>
      <w:r>
        <w:rPr>
          <w:rFonts w:ascii="Calibri" w:hAnsi="Calibri" w:cs="Calibri"/>
          <w:noProof/>
          <w:color w:val="000000"/>
        </w:rPr>
        <w:t xml:space="preserve"> </w:t>
      </w:r>
      <w:r>
        <w:rPr>
          <w:noProof/>
        </w:rPr>
        <w:t>the</w:t>
      </w:r>
      <w:r>
        <w:rPr>
          <w:rFonts w:ascii="Calibri" w:hAnsi="Calibri" w:cs="Calibri"/>
          <w:noProof/>
          <w:color w:val="000000"/>
        </w:rPr>
        <w:t xml:space="preserve"> </w:t>
      </w:r>
      <w:r>
        <w:rPr>
          <w:noProof/>
        </w:rPr>
        <w:t>project.</w:t>
      </w:r>
      <w:r>
        <w:br w:type="page"/>
      </w:r>
    </w:p>
    <w:p w14:paraId="57F0FAB8" w14:textId="77777777" w:rsidR="001A31FE" w:rsidRDefault="001A31FE" w:rsidP="003D4330">
      <w:r>
        <w:t xml:space="preserve">It is our hope and intention that the Guidelines be used by all those who are dedicated to providing high quality support services that achieve great employment outcomes for disabled people. The Guidelines are intended for: </w:t>
      </w:r>
    </w:p>
    <w:p w14:paraId="52CF3A1C" w14:textId="77777777" w:rsidR="001A31FE" w:rsidRPr="006B00F8" w:rsidRDefault="001A31FE" w:rsidP="001A31FE">
      <w:pPr>
        <w:pStyle w:val="Default"/>
        <w:numPr>
          <w:ilvl w:val="0"/>
          <w:numId w:val="16"/>
        </w:numPr>
        <w:spacing w:after="63"/>
        <w:ind w:left="720" w:hanging="360"/>
      </w:pPr>
      <w:r w:rsidRPr="006B00F8">
        <w:t xml:space="preserve">disabled people and family members to inform and guide consumer expectations </w:t>
      </w:r>
    </w:p>
    <w:p w14:paraId="72F53922" w14:textId="77777777" w:rsidR="001A31FE" w:rsidRPr="006B00F8" w:rsidRDefault="001A31FE" w:rsidP="001A31FE">
      <w:pPr>
        <w:pStyle w:val="Default"/>
        <w:numPr>
          <w:ilvl w:val="0"/>
          <w:numId w:val="16"/>
        </w:numPr>
        <w:spacing w:after="63"/>
        <w:ind w:left="720" w:hanging="360"/>
      </w:pPr>
      <w:r w:rsidRPr="006B00F8">
        <w:t xml:space="preserve">providers of employment support services to guide self-review and continuous quality improvement </w:t>
      </w:r>
    </w:p>
    <w:p w14:paraId="449DBBF2" w14:textId="77777777" w:rsidR="001A31FE" w:rsidRPr="006B00F8" w:rsidRDefault="001A31FE" w:rsidP="001A31FE">
      <w:pPr>
        <w:pStyle w:val="Default"/>
        <w:numPr>
          <w:ilvl w:val="0"/>
          <w:numId w:val="16"/>
        </w:numPr>
        <w:spacing w:after="63"/>
        <w:ind w:left="720" w:hanging="360"/>
      </w:pPr>
      <w:r w:rsidRPr="006B00F8">
        <w:t xml:space="preserve">funders to inform service specifications and contracted outcomes </w:t>
      </w:r>
    </w:p>
    <w:p w14:paraId="724010A6" w14:textId="77777777" w:rsidR="001A31FE" w:rsidRPr="006B00F8" w:rsidRDefault="001A31FE" w:rsidP="001A31FE">
      <w:pPr>
        <w:pStyle w:val="Default"/>
        <w:numPr>
          <w:ilvl w:val="0"/>
          <w:numId w:val="16"/>
        </w:numPr>
        <w:spacing w:after="63"/>
        <w:ind w:left="720" w:hanging="360"/>
      </w:pPr>
      <w:r w:rsidRPr="006B00F8">
        <w:t xml:space="preserve">training providers as a resource for workforce development </w:t>
      </w:r>
    </w:p>
    <w:p w14:paraId="1ECB9310" w14:textId="77777777" w:rsidR="001A31FE" w:rsidRPr="006B00F8" w:rsidRDefault="001A31FE" w:rsidP="001A31FE">
      <w:pPr>
        <w:pStyle w:val="Default"/>
        <w:numPr>
          <w:ilvl w:val="0"/>
          <w:numId w:val="16"/>
        </w:numPr>
        <w:ind w:left="720" w:hanging="360"/>
      </w:pPr>
      <w:r w:rsidRPr="006B00F8">
        <w:t xml:space="preserve">independent auditors and evaluators as a benchmark for service quality </w:t>
      </w:r>
    </w:p>
    <w:p w14:paraId="02D58FE1" w14:textId="77777777" w:rsidR="001A31FE" w:rsidRPr="006B00F8" w:rsidRDefault="001A31FE" w:rsidP="001A31FE">
      <w:pPr>
        <w:pStyle w:val="Default"/>
      </w:pPr>
    </w:p>
    <w:p w14:paraId="3E0BCBA5" w14:textId="55FD4DA7" w:rsidR="007A2889" w:rsidRDefault="001A31FE" w:rsidP="006B00F8">
      <w:r>
        <w:t>The Governance Group’s aim all along has been for the Guidelines to become a touchstone for quality and best practice. As such, group members are dedicated to promoting their use through its wider networks. The Guidelines, and accompanying documents, can be found on the websites of each of those on the Governance Group. See below:</w:t>
      </w:r>
    </w:p>
    <w:p w14:paraId="695D9B83" w14:textId="300CF846" w:rsidR="007A2889" w:rsidRDefault="007A2889" w:rsidP="00F77C0D">
      <w:pPr>
        <w:spacing w:after="0" w:line="310" w:lineRule="exact"/>
        <w:ind w:left="60"/>
      </w:pPr>
    </w:p>
    <w:p w14:paraId="7C9D5318" w14:textId="613725A1" w:rsidR="00507CDE" w:rsidRDefault="006B00F8" w:rsidP="00F77C0D">
      <w:pPr>
        <w:spacing w:after="0" w:line="310" w:lineRule="exact"/>
        <w:ind w:left="60"/>
      </w:pPr>
      <w:r w:rsidRPr="006B00F8">
        <w:rPr>
          <w:noProof/>
          <w:lang w:val="en-NZ" w:eastAsia="en-NZ"/>
        </w:rPr>
        <w:drawing>
          <wp:anchor distT="0" distB="0" distL="114300" distR="114300" simplePos="0" relativeHeight="251672576" behindDoc="1" locked="0" layoutInCell="1" allowOverlap="1" wp14:anchorId="1BAB6C4E" wp14:editId="1A66A582">
            <wp:simplePos x="0" y="0"/>
            <wp:positionH relativeFrom="page">
              <wp:posOffset>900430</wp:posOffset>
            </wp:positionH>
            <wp:positionV relativeFrom="page">
              <wp:posOffset>4859655</wp:posOffset>
            </wp:positionV>
            <wp:extent cx="1892300" cy="685800"/>
            <wp:effectExtent l="0" t="0" r="0" b="0"/>
            <wp:wrapNone/>
            <wp:docPr id="1159" name="imagerId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2300" cy="6858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3600" behindDoc="1" locked="0" layoutInCell="1" allowOverlap="1" wp14:anchorId="6EE83667" wp14:editId="5D7C06E0">
            <wp:simplePos x="0" y="0"/>
            <wp:positionH relativeFrom="page">
              <wp:posOffset>3059430</wp:posOffset>
            </wp:positionH>
            <wp:positionV relativeFrom="page">
              <wp:posOffset>5062855</wp:posOffset>
            </wp:positionV>
            <wp:extent cx="1282700" cy="215900"/>
            <wp:effectExtent l="0" t="0" r="0" b="0"/>
            <wp:wrapNone/>
            <wp:docPr id="1158" name="imagerId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82700" cy="2159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4624" behindDoc="1" locked="0" layoutInCell="1" allowOverlap="1" wp14:anchorId="7A20AA25" wp14:editId="522C476D">
            <wp:simplePos x="0" y="0"/>
            <wp:positionH relativeFrom="page">
              <wp:posOffset>5370830</wp:posOffset>
            </wp:positionH>
            <wp:positionV relativeFrom="page">
              <wp:posOffset>4935855</wp:posOffset>
            </wp:positionV>
            <wp:extent cx="469900" cy="533400"/>
            <wp:effectExtent l="0" t="0" r="6350" b="0"/>
            <wp:wrapNone/>
            <wp:docPr id="1157" name="imagerId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5334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5648" behindDoc="1" locked="0" layoutInCell="1" allowOverlap="1" wp14:anchorId="07BCEF5A" wp14:editId="7636FF7F">
            <wp:simplePos x="0" y="0"/>
            <wp:positionH relativeFrom="page">
              <wp:posOffset>1446530</wp:posOffset>
            </wp:positionH>
            <wp:positionV relativeFrom="page">
              <wp:posOffset>6028055</wp:posOffset>
            </wp:positionV>
            <wp:extent cx="698500" cy="533400"/>
            <wp:effectExtent l="0" t="0" r="6350" b="0"/>
            <wp:wrapNone/>
            <wp:docPr id="1156" name="imagerId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8500" cy="5334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6672" behindDoc="1" locked="0" layoutInCell="1" allowOverlap="1" wp14:anchorId="36F4A6FE" wp14:editId="62B741DA">
            <wp:simplePos x="0" y="0"/>
            <wp:positionH relativeFrom="page">
              <wp:posOffset>2640330</wp:posOffset>
            </wp:positionH>
            <wp:positionV relativeFrom="page">
              <wp:posOffset>6078855</wp:posOffset>
            </wp:positionV>
            <wp:extent cx="1752600" cy="520700"/>
            <wp:effectExtent l="0" t="0" r="0" b="0"/>
            <wp:wrapNone/>
            <wp:docPr id="1155" name="imagerId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52600" cy="5207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7696" behindDoc="1" locked="0" layoutInCell="1" allowOverlap="1" wp14:anchorId="2B663165" wp14:editId="0A81CA6F">
            <wp:simplePos x="0" y="0"/>
            <wp:positionH relativeFrom="page">
              <wp:posOffset>4837430</wp:posOffset>
            </wp:positionH>
            <wp:positionV relativeFrom="page">
              <wp:posOffset>6015355</wp:posOffset>
            </wp:positionV>
            <wp:extent cx="1181100" cy="508000"/>
            <wp:effectExtent l="0" t="0" r="0" b="6350"/>
            <wp:wrapNone/>
            <wp:docPr id="1154" name="imagerId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81100" cy="5080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8720" behindDoc="1" locked="0" layoutInCell="1" allowOverlap="1" wp14:anchorId="303FB687" wp14:editId="174A2759">
            <wp:simplePos x="0" y="0"/>
            <wp:positionH relativeFrom="page">
              <wp:posOffset>2259330</wp:posOffset>
            </wp:positionH>
            <wp:positionV relativeFrom="page">
              <wp:posOffset>7094855</wp:posOffset>
            </wp:positionV>
            <wp:extent cx="2857500" cy="254000"/>
            <wp:effectExtent l="0" t="0" r="0" b="0"/>
            <wp:wrapNone/>
            <wp:docPr id="1153" name="imagerId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2540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79744" behindDoc="1" locked="0" layoutInCell="1" allowOverlap="1" wp14:anchorId="12D42DB1" wp14:editId="70E9A728">
            <wp:simplePos x="0" y="0"/>
            <wp:positionH relativeFrom="page">
              <wp:posOffset>2106930</wp:posOffset>
            </wp:positionH>
            <wp:positionV relativeFrom="page">
              <wp:posOffset>8098155</wp:posOffset>
            </wp:positionV>
            <wp:extent cx="825500" cy="749300"/>
            <wp:effectExtent l="0" t="0" r="0" b="0"/>
            <wp:wrapNone/>
            <wp:docPr id="1152" name="imagerI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25500" cy="749300"/>
                    </a:xfrm>
                    <a:prstGeom prst="rect">
                      <a:avLst/>
                    </a:prstGeom>
                    <a:noFill/>
                  </pic:spPr>
                </pic:pic>
              </a:graphicData>
            </a:graphic>
            <wp14:sizeRelH relativeFrom="page">
              <wp14:pctWidth>0</wp14:pctWidth>
            </wp14:sizeRelH>
            <wp14:sizeRelV relativeFrom="page">
              <wp14:pctHeight>0</wp14:pctHeight>
            </wp14:sizeRelV>
          </wp:anchor>
        </w:drawing>
      </w:r>
      <w:r w:rsidRPr="006B00F8">
        <w:rPr>
          <w:noProof/>
          <w:lang w:val="en-NZ" w:eastAsia="en-NZ"/>
        </w:rPr>
        <w:drawing>
          <wp:anchor distT="0" distB="0" distL="114300" distR="114300" simplePos="0" relativeHeight="251680768" behindDoc="1" locked="0" layoutInCell="1" allowOverlap="1" wp14:anchorId="4EBE8ACA" wp14:editId="7EDF3887">
            <wp:simplePos x="0" y="0"/>
            <wp:positionH relativeFrom="page">
              <wp:posOffset>3973830</wp:posOffset>
            </wp:positionH>
            <wp:positionV relativeFrom="page">
              <wp:posOffset>8237855</wp:posOffset>
            </wp:positionV>
            <wp:extent cx="1752600" cy="533400"/>
            <wp:effectExtent l="0" t="0" r="0" b="0"/>
            <wp:wrapNone/>
            <wp:docPr id="1151" name="imagerId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52600" cy="533400"/>
                    </a:xfrm>
                    <a:prstGeom prst="rect">
                      <a:avLst/>
                    </a:prstGeom>
                    <a:noFill/>
                  </pic:spPr>
                </pic:pic>
              </a:graphicData>
            </a:graphic>
            <wp14:sizeRelH relativeFrom="page">
              <wp14:pctWidth>0</wp14:pctWidth>
            </wp14:sizeRelH>
            <wp14:sizeRelV relativeFrom="page">
              <wp14:pctHeight>0</wp14:pctHeight>
            </wp14:sizeRelV>
          </wp:anchor>
        </w:drawing>
      </w:r>
    </w:p>
    <w:p w14:paraId="4EA6544F" w14:textId="77777777" w:rsidR="00507CDE" w:rsidRDefault="00507CDE" w:rsidP="00F77C0D">
      <w:pPr>
        <w:spacing w:after="0" w:line="310" w:lineRule="exact"/>
        <w:ind w:left="60"/>
      </w:pPr>
    </w:p>
    <w:p w14:paraId="0B1653A3" w14:textId="1CF299EF" w:rsidR="006B00F8" w:rsidRDefault="006B00F8">
      <w:pPr>
        <w:spacing w:after="0"/>
      </w:pPr>
      <w:r>
        <w:t xml:space="preserve">     </w:t>
      </w:r>
      <w:hyperlink r:id="rId26" w:history="1">
        <w:r w:rsidRPr="00E54BD2">
          <w:rPr>
            <w:rStyle w:val="Hyperlink"/>
          </w:rPr>
          <w:t>www.nzdsn.org.nz</w:t>
        </w:r>
      </w:hyperlink>
      <w:r>
        <w:tab/>
        <w:t xml:space="preserve">       </w:t>
      </w:r>
      <w:hyperlink r:id="rId27" w:history="1">
        <w:r w:rsidRPr="00E54BD2">
          <w:rPr>
            <w:rStyle w:val="Hyperlink"/>
          </w:rPr>
          <w:t>www.platform.org.nz</w:t>
        </w:r>
      </w:hyperlink>
      <w:r>
        <w:tab/>
      </w:r>
      <w:r>
        <w:tab/>
      </w:r>
      <w:hyperlink r:id="rId28" w:history="1">
        <w:r w:rsidRPr="00E54BD2">
          <w:rPr>
            <w:rStyle w:val="Hyperlink"/>
          </w:rPr>
          <w:t>www.inclusive.nz</w:t>
        </w:r>
      </w:hyperlink>
    </w:p>
    <w:p w14:paraId="4963E8D6" w14:textId="77777777" w:rsidR="006B00F8" w:rsidRDefault="006B00F8">
      <w:pPr>
        <w:spacing w:after="0"/>
      </w:pPr>
    </w:p>
    <w:p w14:paraId="175D4109" w14:textId="77777777" w:rsidR="006B00F8" w:rsidRDefault="006B00F8">
      <w:pPr>
        <w:spacing w:after="0"/>
      </w:pPr>
    </w:p>
    <w:p w14:paraId="376E7CF8" w14:textId="77777777" w:rsidR="006B00F8" w:rsidRDefault="006B00F8">
      <w:pPr>
        <w:spacing w:after="0"/>
      </w:pPr>
    </w:p>
    <w:p w14:paraId="04F38BAC" w14:textId="77777777" w:rsidR="006B00F8" w:rsidRDefault="006B00F8">
      <w:pPr>
        <w:spacing w:after="0"/>
      </w:pPr>
    </w:p>
    <w:p w14:paraId="39E51628" w14:textId="2886B400" w:rsidR="006B00F8" w:rsidRDefault="006B00F8" w:rsidP="005E5143">
      <w:pPr>
        <w:spacing w:before="60" w:after="0"/>
      </w:pPr>
      <w:r>
        <w:t xml:space="preserve">      </w:t>
      </w:r>
      <w:bookmarkStart w:id="1" w:name="_GoBack"/>
      <w:bookmarkEnd w:id="1"/>
      <w:r>
        <w:t xml:space="preserve">  </w:t>
      </w:r>
      <w:hyperlink r:id="rId29" w:history="1">
        <w:r w:rsidRPr="00E54BD2">
          <w:rPr>
            <w:rStyle w:val="Hyperlink"/>
          </w:rPr>
          <w:t>www.sams.org.nz</w:t>
        </w:r>
      </w:hyperlink>
      <w:r>
        <w:tab/>
        <w:t xml:space="preserve">    </w:t>
      </w:r>
      <w:hyperlink r:id="rId30" w:history="1">
        <w:r w:rsidRPr="00E54BD2">
          <w:rPr>
            <w:rStyle w:val="Hyperlink"/>
          </w:rPr>
          <w:t>www.msd.govt.nz</w:t>
        </w:r>
      </w:hyperlink>
      <w:r>
        <w:tab/>
      </w:r>
      <w:r>
        <w:tab/>
        <w:t xml:space="preserve">   </w:t>
      </w:r>
      <w:hyperlink r:id="rId31" w:history="1">
        <w:r w:rsidRPr="00E54BD2">
          <w:rPr>
            <w:rStyle w:val="Hyperlink"/>
          </w:rPr>
          <w:t>www.peoplefirst.org.nz</w:t>
        </w:r>
      </w:hyperlink>
    </w:p>
    <w:p w14:paraId="1E116DA2" w14:textId="77777777" w:rsidR="006B00F8" w:rsidRDefault="006B00F8" w:rsidP="006B00F8">
      <w:pPr>
        <w:spacing w:after="0"/>
      </w:pPr>
    </w:p>
    <w:p w14:paraId="3C84932B" w14:textId="77777777" w:rsidR="006B00F8" w:rsidRDefault="006B00F8">
      <w:pPr>
        <w:spacing w:after="0"/>
      </w:pPr>
    </w:p>
    <w:p w14:paraId="5EAAB881" w14:textId="77777777" w:rsidR="006B00F8" w:rsidRDefault="006B00F8">
      <w:pPr>
        <w:spacing w:after="0"/>
      </w:pPr>
    </w:p>
    <w:p w14:paraId="65F31201" w14:textId="51E1C902" w:rsidR="006B00F8" w:rsidRDefault="006B00F8">
      <w:pPr>
        <w:spacing w:after="0"/>
      </w:pPr>
      <w:r>
        <w:tab/>
      </w:r>
      <w:r>
        <w:tab/>
      </w:r>
      <w:r>
        <w:tab/>
      </w:r>
      <w:r>
        <w:tab/>
      </w:r>
      <w:r>
        <w:tab/>
      </w:r>
      <w:hyperlink r:id="rId32" w:history="1">
        <w:r w:rsidRPr="00E54BD2">
          <w:rPr>
            <w:rStyle w:val="Hyperlink"/>
          </w:rPr>
          <w:t>www.dpa.org.nz</w:t>
        </w:r>
      </w:hyperlink>
    </w:p>
    <w:p w14:paraId="039A4765" w14:textId="77777777" w:rsidR="006B00F8" w:rsidRDefault="006B00F8">
      <w:pPr>
        <w:spacing w:after="0"/>
      </w:pPr>
    </w:p>
    <w:p w14:paraId="491944F3" w14:textId="05486D98" w:rsidR="006B00F8" w:rsidRDefault="006B00F8">
      <w:pPr>
        <w:spacing w:after="0"/>
      </w:pPr>
      <w:r>
        <w:t>The Governance Group acknowledges funding support for this project from:</w:t>
      </w:r>
    </w:p>
    <w:p w14:paraId="1344B225" w14:textId="77777777" w:rsidR="006B00F8" w:rsidRDefault="006B00F8">
      <w:pPr>
        <w:spacing w:after="0"/>
      </w:pPr>
    </w:p>
    <w:p w14:paraId="4C02552E" w14:textId="77777777" w:rsidR="006B00F8" w:rsidRDefault="006B00F8">
      <w:pPr>
        <w:spacing w:after="0"/>
      </w:pPr>
    </w:p>
    <w:p w14:paraId="338A59B4" w14:textId="77777777" w:rsidR="006B00F8" w:rsidRDefault="006B00F8">
      <w:pPr>
        <w:spacing w:after="0"/>
      </w:pPr>
    </w:p>
    <w:p w14:paraId="61BBCD8E" w14:textId="3FE77B77" w:rsidR="006B00F8" w:rsidRDefault="006B00F8">
      <w:pPr>
        <w:spacing w:after="0"/>
      </w:pPr>
    </w:p>
    <w:p w14:paraId="2E785275" w14:textId="77777777" w:rsidR="006B00F8" w:rsidRDefault="006B00F8">
      <w:pPr>
        <w:spacing w:after="0"/>
      </w:pPr>
    </w:p>
    <w:p w14:paraId="60C83024" w14:textId="28E28BBB" w:rsidR="006B00F8" w:rsidRDefault="006B00F8">
      <w:pPr>
        <w:spacing w:after="0"/>
      </w:pPr>
      <w:r>
        <w:tab/>
        <w:t xml:space="preserve">    </w:t>
      </w:r>
      <w:hyperlink r:id="rId33" w:history="1">
        <w:r w:rsidRPr="00E54BD2">
          <w:rPr>
            <w:rStyle w:val="Hyperlink"/>
          </w:rPr>
          <w:t>www.workingtogether.org.nz</w:t>
        </w:r>
      </w:hyperlink>
      <w:r>
        <w:tab/>
      </w:r>
      <w:r>
        <w:tab/>
      </w:r>
      <w:hyperlink r:id="rId34" w:history="1">
        <w:r w:rsidRPr="00E54BD2">
          <w:rPr>
            <w:rStyle w:val="Hyperlink"/>
          </w:rPr>
          <w:t>www.msd.govt.nz</w:t>
        </w:r>
      </w:hyperlink>
    </w:p>
    <w:p w14:paraId="038AD3E9" w14:textId="77777777" w:rsidR="006B00F8" w:rsidRDefault="006B00F8">
      <w:pPr>
        <w:spacing w:after="0"/>
      </w:pPr>
    </w:p>
    <w:p w14:paraId="3CB2E94D" w14:textId="77777777" w:rsidR="006B00F8" w:rsidRDefault="006B00F8">
      <w:pPr>
        <w:spacing w:after="0"/>
      </w:pPr>
    </w:p>
    <w:p w14:paraId="46302C11" w14:textId="7FF031C9" w:rsidR="007A2889" w:rsidRDefault="007A2889">
      <w:pPr>
        <w:spacing w:after="0"/>
      </w:pPr>
      <w:r>
        <w:br w:type="page"/>
      </w:r>
    </w:p>
    <w:p w14:paraId="08F393E8" w14:textId="77777777" w:rsidR="006B00F8" w:rsidRPr="006B00F8" w:rsidRDefault="006B00F8" w:rsidP="006B00F8">
      <w:pPr>
        <w:pStyle w:val="Heading1"/>
        <w:rPr>
          <w:lang w:val="en-US"/>
        </w:rPr>
      </w:pPr>
      <w:r w:rsidRPr="006B00F8">
        <w:rPr>
          <w:lang w:val="en-US"/>
        </w:rPr>
        <w:t xml:space="preserve">People who worked on the Guidelines </w:t>
      </w:r>
    </w:p>
    <w:p w14:paraId="69B57131" w14:textId="77777777" w:rsidR="001663A8" w:rsidRDefault="001663A8" w:rsidP="006B00F8">
      <w:pPr>
        <w:rPr>
          <w:lang w:val="en-US"/>
        </w:rPr>
      </w:pPr>
    </w:p>
    <w:p w14:paraId="037DD9E4" w14:textId="70C45F28" w:rsidR="006B00F8" w:rsidRDefault="006B00F8" w:rsidP="006B00F8">
      <w:pPr>
        <w:rPr>
          <w:lang w:val="en-US"/>
        </w:rPr>
      </w:pPr>
      <w:r w:rsidRPr="006B00F8">
        <w:rPr>
          <w:lang w:val="en-US"/>
        </w:rPr>
        <w:t xml:space="preserve">The following people and agencies participated in developing the Employment Support Practice Guidelines: </w:t>
      </w:r>
    </w:p>
    <w:p w14:paraId="38837320" w14:textId="77777777" w:rsidR="001663A8" w:rsidRPr="006B00F8" w:rsidRDefault="001663A8" w:rsidP="006B00F8">
      <w:pPr>
        <w:rPr>
          <w:lang w:val="en-US"/>
        </w:rPr>
      </w:pPr>
    </w:p>
    <w:p w14:paraId="0E1CB28F" w14:textId="77777777" w:rsidR="006B00F8" w:rsidRPr="006B00F8" w:rsidRDefault="006B00F8" w:rsidP="006B00F8">
      <w:pPr>
        <w:autoSpaceDE w:val="0"/>
        <w:autoSpaceDN w:val="0"/>
        <w:adjustRightInd w:val="0"/>
        <w:spacing w:before="160" w:after="100" w:line="241" w:lineRule="atLeast"/>
        <w:rPr>
          <w:rFonts w:ascii="Arial Black" w:hAnsi="Arial Black" w:cs="Arial Black"/>
          <w:color w:val="B12471"/>
          <w:lang w:val="en-US"/>
        </w:rPr>
      </w:pPr>
      <w:r w:rsidRPr="006B00F8">
        <w:rPr>
          <w:rFonts w:ascii="Arial Black" w:hAnsi="Arial Black" w:cs="Arial Black"/>
          <w:b/>
          <w:bCs/>
          <w:color w:val="B12471"/>
          <w:lang w:val="en-US"/>
        </w:rPr>
        <w:t xml:space="preserve">Governance Group: </w:t>
      </w:r>
    </w:p>
    <w:p w14:paraId="7DFACA4C" w14:textId="77777777" w:rsidR="006B00F8" w:rsidRPr="006B00F8" w:rsidRDefault="006B00F8" w:rsidP="00316718">
      <w:pPr>
        <w:numPr>
          <w:ilvl w:val="0"/>
          <w:numId w:val="20"/>
        </w:numPr>
        <w:autoSpaceDE w:val="0"/>
        <w:autoSpaceDN w:val="0"/>
        <w:adjustRightInd w:val="0"/>
        <w:spacing w:after="63"/>
        <w:rPr>
          <w:rFonts w:cs="Arial"/>
          <w:color w:val="000000"/>
          <w:lang w:val="en-US"/>
        </w:rPr>
      </w:pPr>
      <w:r w:rsidRPr="006B00F8">
        <w:rPr>
          <w:rFonts w:cs="Arial"/>
          <w:color w:val="000000"/>
          <w:lang w:val="en-US"/>
        </w:rPr>
        <w:t xml:space="preserve">Anne Hawker and Alison </w:t>
      </w:r>
      <w:proofErr w:type="spellStart"/>
      <w:r w:rsidRPr="006B00F8">
        <w:rPr>
          <w:rFonts w:cs="Arial"/>
          <w:color w:val="000000"/>
          <w:lang w:val="en-US"/>
        </w:rPr>
        <w:t>Riseborough</w:t>
      </w:r>
      <w:proofErr w:type="spellEnd"/>
      <w:r w:rsidRPr="006B00F8">
        <w:rPr>
          <w:rFonts w:cs="Arial"/>
          <w:color w:val="000000"/>
          <w:lang w:val="en-US"/>
        </w:rPr>
        <w:t xml:space="preserve"> – </w:t>
      </w:r>
      <w:r w:rsidRPr="006B00F8">
        <w:rPr>
          <w:rFonts w:cs="Arial"/>
          <w:i/>
          <w:iCs/>
          <w:color w:val="000000"/>
          <w:lang w:val="en-US"/>
        </w:rPr>
        <w:t xml:space="preserve">Ministry of Social Development </w:t>
      </w:r>
    </w:p>
    <w:p w14:paraId="192FC836" w14:textId="77777777" w:rsidR="006B00F8" w:rsidRPr="006B00F8" w:rsidRDefault="006B00F8" w:rsidP="00316718">
      <w:pPr>
        <w:numPr>
          <w:ilvl w:val="0"/>
          <w:numId w:val="20"/>
        </w:numPr>
        <w:autoSpaceDE w:val="0"/>
        <w:autoSpaceDN w:val="0"/>
        <w:adjustRightInd w:val="0"/>
        <w:spacing w:after="63"/>
        <w:rPr>
          <w:rFonts w:cs="Arial"/>
          <w:color w:val="000000"/>
          <w:lang w:val="en-US"/>
        </w:rPr>
      </w:pPr>
      <w:r w:rsidRPr="006B00F8">
        <w:rPr>
          <w:rFonts w:cs="Arial"/>
          <w:color w:val="000000"/>
          <w:lang w:val="en-US"/>
        </w:rPr>
        <w:t>Christine Wilson – Stan</w:t>
      </w:r>
      <w:r w:rsidRPr="006B00F8">
        <w:rPr>
          <w:rFonts w:cs="Arial"/>
          <w:i/>
          <w:iCs/>
          <w:color w:val="000000"/>
          <w:lang w:val="en-US"/>
        </w:rPr>
        <w:t xml:space="preserve">dards and Monitoring Services </w:t>
      </w:r>
    </w:p>
    <w:p w14:paraId="59208A2B" w14:textId="77777777" w:rsidR="006B00F8" w:rsidRPr="006B00F8" w:rsidRDefault="006B00F8" w:rsidP="00316718">
      <w:pPr>
        <w:numPr>
          <w:ilvl w:val="0"/>
          <w:numId w:val="20"/>
        </w:numPr>
        <w:autoSpaceDE w:val="0"/>
        <w:autoSpaceDN w:val="0"/>
        <w:adjustRightInd w:val="0"/>
        <w:spacing w:after="63"/>
        <w:rPr>
          <w:rFonts w:cs="Arial"/>
          <w:color w:val="000000"/>
          <w:lang w:val="en-US"/>
        </w:rPr>
      </w:pPr>
      <w:r w:rsidRPr="006B00F8">
        <w:rPr>
          <w:rFonts w:cs="Arial"/>
          <w:color w:val="000000"/>
          <w:lang w:val="en-US"/>
        </w:rPr>
        <w:t xml:space="preserve">Cindy Johns – </w:t>
      </w:r>
      <w:r w:rsidRPr="006B00F8">
        <w:rPr>
          <w:rFonts w:cs="Arial"/>
          <w:i/>
          <w:iCs/>
          <w:color w:val="000000"/>
          <w:lang w:val="en-US"/>
        </w:rPr>
        <w:t xml:space="preserve">People First New Zealand, </w:t>
      </w:r>
      <w:proofErr w:type="spellStart"/>
      <w:r w:rsidRPr="006B00F8">
        <w:rPr>
          <w:rFonts w:cs="Arial"/>
          <w:i/>
          <w:iCs/>
          <w:color w:val="000000"/>
          <w:lang w:val="en-US"/>
        </w:rPr>
        <w:t>Ngā</w:t>
      </w:r>
      <w:proofErr w:type="spellEnd"/>
      <w:r w:rsidRPr="006B00F8">
        <w:rPr>
          <w:rFonts w:cs="Arial"/>
          <w:i/>
          <w:iCs/>
          <w:color w:val="000000"/>
          <w:lang w:val="en-US"/>
        </w:rPr>
        <w:t xml:space="preserve"> </w:t>
      </w:r>
      <w:proofErr w:type="spellStart"/>
      <w:r w:rsidRPr="006B00F8">
        <w:rPr>
          <w:rFonts w:cs="Arial"/>
          <w:i/>
          <w:iCs/>
          <w:color w:val="000000"/>
          <w:lang w:val="en-US"/>
        </w:rPr>
        <w:t>Tāngata</w:t>
      </w:r>
      <w:proofErr w:type="spellEnd"/>
      <w:r w:rsidRPr="006B00F8">
        <w:rPr>
          <w:rFonts w:cs="Arial"/>
          <w:i/>
          <w:iCs/>
          <w:color w:val="000000"/>
          <w:lang w:val="en-US"/>
        </w:rPr>
        <w:t xml:space="preserve"> </w:t>
      </w:r>
      <w:proofErr w:type="spellStart"/>
      <w:r w:rsidRPr="006B00F8">
        <w:rPr>
          <w:rFonts w:cs="Arial"/>
          <w:i/>
          <w:iCs/>
          <w:color w:val="000000"/>
          <w:lang w:val="en-US"/>
        </w:rPr>
        <w:t>Tuatahi</w:t>
      </w:r>
      <w:proofErr w:type="spellEnd"/>
      <w:r w:rsidRPr="006B00F8">
        <w:rPr>
          <w:rFonts w:cs="Arial"/>
          <w:i/>
          <w:iCs/>
          <w:color w:val="000000"/>
          <w:lang w:val="en-US"/>
        </w:rPr>
        <w:t xml:space="preserve"> </w:t>
      </w:r>
    </w:p>
    <w:p w14:paraId="5061898F" w14:textId="77777777" w:rsidR="006B00F8" w:rsidRPr="006B00F8" w:rsidRDefault="006B00F8" w:rsidP="00316718">
      <w:pPr>
        <w:numPr>
          <w:ilvl w:val="0"/>
          <w:numId w:val="20"/>
        </w:numPr>
        <w:autoSpaceDE w:val="0"/>
        <w:autoSpaceDN w:val="0"/>
        <w:adjustRightInd w:val="0"/>
        <w:spacing w:after="63"/>
        <w:rPr>
          <w:rFonts w:cs="Arial"/>
          <w:color w:val="000000"/>
          <w:lang w:val="en-US"/>
        </w:rPr>
      </w:pPr>
      <w:r w:rsidRPr="006B00F8">
        <w:rPr>
          <w:rFonts w:cs="Arial"/>
          <w:color w:val="000000"/>
          <w:lang w:val="en-US"/>
        </w:rPr>
        <w:t xml:space="preserve">Esther Woodbury – </w:t>
      </w:r>
      <w:r w:rsidRPr="006B00F8">
        <w:rPr>
          <w:rFonts w:cs="Arial"/>
          <w:i/>
          <w:iCs/>
          <w:color w:val="000000"/>
          <w:lang w:val="en-US"/>
        </w:rPr>
        <w:t xml:space="preserve">Disabled Person’s Assembly </w:t>
      </w:r>
    </w:p>
    <w:p w14:paraId="48E7090B" w14:textId="5E5C4C7F" w:rsidR="006B00F8" w:rsidRPr="006B00F8" w:rsidRDefault="006B00F8" w:rsidP="00316718">
      <w:pPr>
        <w:numPr>
          <w:ilvl w:val="0"/>
          <w:numId w:val="20"/>
        </w:numPr>
        <w:autoSpaceDE w:val="0"/>
        <w:autoSpaceDN w:val="0"/>
        <w:adjustRightInd w:val="0"/>
        <w:spacing w:after="63"/>
        <w:rPr>
          <w:rFonts w:cs="Arial"/>
          <w:color w:val="000000"/>
          <w:lang w:val="en-US"/>
        </w:rPr>
      </w:pPr>
      <w:r w:rsidRPr="006B00F8">
        <w:rPr>
          <w:rFonts w:cs="Arial"/>
          <w:color w:val="000000"/>
          <w:lang w:val="en-US"/>
        </w:rPr>
        <w:t xml:space="preserve">Garth Bennie, Sarah Halliday and Sara Georgeson – </w:t>
      </w:r>
      <w:r w:rsidRPr="006B00F8">
        <w:rPr>
          <w:rFonts w:cs="Arial"/>
          <w:i/>
          <w:iCs/>
          <w:color w:val="000000"/>
          <w:lang w:val="en-US"/>
        </w:rPr>
        <w:t>New Zealand</w:t>
      </w:r>
      <w:r w:rsidR="00316718">
        <w:rPr>
          <w:rFonts w:cs="Arial"/>
          <w:i/>
          <w:iCs/>
          <w:color w:val="000000"/>
          <w:lang w:val="en-US"/>
        </w:rPr>
        <w:t xml:space="preserve"> </w:t>
      </w:r>
      <w:r w:rsidRPr="006B00F8">
        <w:rPr>
          <w:rFonts w:cs="Arial"/>
          <w:i/>
          <w:iCs/>
          <w:color w:val="000000"/>
          <w:lang w:val="en-US"/>
        </w:rPr>
        <w:t xml:space="preserve">Disability Support Network </w:t>
      </w:r>
    </w:p>
    <w:p w14:paraId="6252B985" w14:textId="77777777" w:rsidR="006B00F8" w:rsidRPr="006B00F8" w:rsidRDefault="006B00F8" w:rsidP="00316718">
      <w:pPr>
        <w:numPr>
          <w:ilvl w:val="0"/>
          <w:numId w:val="20"/>
        </w:numPr>
        <w:autoSpaceDE w:val="0"/>
        <w:autoSpaceDN w:val="0"/>
        <w:adjustRightInd w:val="0"/>
        <w:spacing w:after="63"/>
        <w:rPr>
          <w:rFonts w:cs="Arial"/>
          <w:color w:val="000000"/>
          <w:lang w:val="en-US"/>
        </w:rPr>
      </w:pPr>
      <w:r w:rsidRPr="006B00F8">
        <w:rPr>
          <w:rFonts w:cs="Arial"/>
          <w:color w:val="000000"/>
          <w:lang w:val="en-US"/>
        </w:rPr>
        <w:t xml:space="preserve">Marion Blake – </w:t>
      </w:r>
      <w:r w:rsidRPr="006B00F8">
        <w:rPr>
          <w:rFonts w:cs="Arial"/>
          <w:i/>
          <w:iCs/>
          <w:color w:val="000000"/>
          <w:lang w:val="en-US"/>
        </w:rPr>
        <w:t xml:space="preserve">Platform Trust </w:t>
      </w:r>
    </w:p>
    <w:p w14:paraId="1AA40AF2" w14:textId="77777777" w:rsidR="006B00F8" w:rsidRPr="006B00F8" w:rsidRDefault="006B00F8" w:rsidP="00316718">
      <w:pPr>
        <w:numPr>
          <w:ilvl w:val="0"/>
          <w:numId w:val="20"/>
        </w:numPr>
        <w:autoSpaceDE w:val="0"/>
        <w:autoSpaceDN w:val="0"/>
        <w:adjustRightInd w:val="0"/>
        <w:spacing w:after="0"/>
        <w:rPr>
          <w:rFonts w:cs="Arial"/>
          <w:color w:val="000000"/>
          <w:lang w:val="en-US"/>
        </w:rPr>
      </w:pPr>
      <w:r w:rsidRPr="006B00F8">
        <w:rPr>
          <w:rFonts w:cs="Arial"/>
          <w:color w:val="000000"/>
          <w:lang w:val="en-US"/>
        </w:rPr>
        <w:t xml:space="preserve">Tess Casey – </w:t>
      </w:r>
      <w:r w:rsidRPr="006B00F8">
        <w:rPr>
          <w:rFonts w:cs="Arial"/>
          <w:i/>
          <w:iCs/>
          <w:color w:val="000000"/>
          <w:lang w:val="en-US"/>
        </w:rPr>
        <w:t xml:space="preserve">Inclusive NZ </w:t>
      </w:r>
    </w:p>
    <w:p w14:paraId="2244A169" w14:textId="77777777" w:rsidR="006B00F8" w:rsidRPr="006B00F8" w:rsidRDefault="006B00F8" w:rsidP="006B00F8">
      <w:pPr>
        <w:autoSpaceDE w:val="0"/>
        <w:autoSpaceDN w:val="0"/>
        <w:adjustRightInd w:val="0"/>
        <w:spacing w:after="0"/>
        <w:rPr>
          <w:rFonts w:cs="Arial"/>
          <w:color w:val="000000"/>
          <w:lang w:val="en-US"/>
        </w:rPr>
      </w:pPr>
    </w:p>
    <w:p w14:paraId="3DF0F52A" w14:textId="77777777" w:rsidR="006B00F8" w:rsidRPr="006B00F8" w:rsidRDefault="006B00F8" w:rsidP="006B00F8">
      <w:pPr>
        <w:autoSpaceDE w:val="0"/>
        <w:autoSpaceDN w:val="0"/>
        <w:adjustRightInd w:val="0"/>
        <w:spacing w:before="160" w:after="100" w:line="241" w:lineRule="atLeast"/>
        <w:rPr>
          <w:rFonts w:ascii="Arial Black" w:hAnsi="Arial Black" w:cs="Arial Black"/>
          <w:color w:val="B12471"/>
          <w:lang w:val="en-US"/>
        </w:rPr>
      </w:pPr>
      <w:r w:rsidRPr="006B00F8">
        <w:rPr>
          <w:rFonts w:ascii="Arial Black" w:hAnsi="Arial Black" w:cs="Arial Black"/>
          <w:b/>
          <w:bCs/>
          <w:color w:val="B12471"/>
          <w:lang w:val="en-US"/>
        </w:rPr>
        <w:t xml:space="preserve">Working Group: </w:t>
      </w:r>
    </w:p>
    <w:p w14:paraId="5FFA12B0" w14:textId="77777777" w:rsidR="006B00F8" w:rsidRPr="006B00F8" w:rsidRDefault="006B00F8" w:rsidP="00316718">
      <w:pPr>
        <w:numPr>
          <w:ilvl w:val="0"/>
          <w:numId w:val="21"/>
        </w:numPr>
        <w:autoSpaceDE w:val="0"/>
        <w:autoSpaceDN w:val="0"/>
        <w:adjustRightInd w:val="0"/>
        <w:spacing w:after="63"/>
        <w:rPr>
          <w:rFonts w:cs="Arial"/>
          <w:color w:val="000000"/>
          <w:lang w:val="en-US"/>
        </w:rPr>
      </w:pPr>
      <w:r w:rsidRPr="006B00F8">
        <w:rPr>
          <w:rFonts w:cs="Arial"/>
          <w:color w:val="000000"/>
          <w:lang w:val="en-US"/>
        </w:rPr>
        <w:t xml:space="preserve">Ali Shapland and </w:t>
      </w:r>
      <w:proofErr w:type="spellStart"/>
      <w:r w:rsidRPr="006B00F8">
        <w:rPr>
          <w:rFonts w:cs="Arial"/>
          <w:color w:val="000000"/>
          <w:lang w:val="en-US"/>
        </w:rPr>
        <w:t>Kervin</w:t>
      </w:r>
      <w:proofErr w:type="spellEnd"/>
      <w:r w:rsidRPr="006B00F8">
        <w:rPr>
          <w:rFonts w:cs="Arial"/>
          <w:color w:val="000000"/>
          <w:lang w:val="en-US"/>
        </w:rPr>
        <w:t xml:space="preserve"> Farr – </w:t>
      </w:r>
      <w:r w:rsidRPr="006B00F8">
        <w:rPr>
          <w:rFonts w:cs="Arial"/>
          <w:i/>
          <w:iCs/>
          <w:color w:val="000000"/>
          <w:lang w:val="en-US"/>
        </w:rPr>
        <w:t xml:space="preserve">Inclusive NZ </w:t>
      </w:r>
    </w:p>
    <w:p w14:paraId="17ABE041" w14:textId="77777777" w:rsidR="006B00F8" w:rsidRPr="006B00F8" w:rsidRDefault="006B00F8" w:rsidP="00316718">
      <w:pPr>
        <w:numPr>
          <w:ilvl w:val="0"/>
          <w:numId w:val="21"/>
        </w:numPr>
        <w:autoSpaceDE w:val="0"/>
        <w:autoSpaceDN w:val="0"/>
        <w:adjustRightInd w:val="0"/>
        <w:spacing w:after="63"/>
        <w:rPr>
          <w:rFonts w:cs="Arial"/>
          <w:color w:val="000000"/>
          <w:lang w:val="en-US"/>
        </w:rPr>
      </w:pPr>
      <w:r w:rsidRPr="006B00F8">
        <w:rPr>
          <w:rFonts w:cs="Arial"/>
          <w:color w:val="000000"/>
          <w:lang w:val="en-US"/>
        </w:rPr>
        <w:t xml:space="preserve">Cath Williams – </w:t>
      </w:r>
      <w:r w:rsidRPr="006B00F8">
        <w:rPr>
          <w:rFonts w:cs="Arial"/>
          <w:i/>
          <w:iCs/>
          <w:color w:val="000000"/>
          <w:lang w:val="en-US"/>
        </w:rPr>
        <w:t xml:space="preserve">Accident Compensation Corporation </w:t>
      </w:r>
    </w:p>
    <w:p w14:paraId="37C6C9D2" w14:textId="77777777" w:rsidR="006B00F8" w:rsidRPr="006B00F8" w:rsidRDefault="006B00F8" w:rsidP="00316718">
      <w:pPr>
        <w:numPr>
          <w:ilvl w:val="0"/>
          <w:numId w:val="21"/>
        </w:numPr>
        <w:autoSpaceDE w:val="0"/>
        <w:autoSpaceDN w:val="0"/>
        <w:adjustRightInd w:val="0"/>
        <w:spacing w:after="63"/>
        <w:rPr>
          <w:rFonts w:cs="Arial"/>
          <w:color w:val="000000"/>
          <w:lang w:val="en-US"/>
        </w:rPr>
      </w:pPr>
      <w:proofErr w:type="spellStart"/>
      <w:r w:rsidRPr="006B00F8">
        <w:rPr>
          <w:rFonts w:cs="Arial"/>
          <w:color w:val="000000"/>
          <w:lang w:val="en-US"/>
        </w:rPr>
        <w:t>Maihi</w:t>
      </w:r>
      <w:proofErr w:type="spellEnd"/>
      <w:r w:rsidRPr="006B00F8">
        <w:rPr>
          <w:rFonts w:cs="Arial"/>
          <w:color w:val="000000"/>
          <w:lang w:val="en-US"/>
        </w:rPr>
        <w:t xml:space="preserve"> </w:t>
      </w:r>
      <w:proofErr w:type="spellStart"/>
      <w:r w:rsidRPr="006B00F8">
        <w:rPr>
          <w:rFonts w:cs="Arial"/>
          <w:color w:val="000000"/>
          <w:lang w:val="en-US"/>
        </w:rPr>
        <w:t>Rapata</w:t>
      </w:r>
      <w:proofErr w:type="spellEnd"/>
      <w:r w:rsidRPr="006B00F8">
        <w:rPr>
          <w:rFonts w:cs="Arial"/>
          <w:color w:val="000000"/>
          <w:lang w:val="en-US"/>
        </w:rPr>
        <w:t xml:space="preserve"> – </w:t>
      </w:r>
      <w:r w:rsidRPr="006B00F8">
        <w:rPr>
          <w:rFonts w:cs="Arial"/>
          <w:i/>
          <w:iCs/>
          <w:color w:val="000000"/>
          <w:lang w:val="en-US"/>
        </w:rPr>
        <w:t xml:space="preserve">Ministry of Social Development </w:t>
      </w:r>
    </w:p>
    <w:p w14:paraId="60395D92" w14:textId="77777777" w:rsidR="006B00F8" w:rsidRPr="006B00F8" w:rsidRDefault="006B00F8" w:rsidP="00316718">
      <w:pPr>
        <w:numPr>
          <w:ilvl w:val="0"/>
          <w:numId w:val="21"/>
        </w:numPr>
        <w:autoSpaceDE w:val="0"/>
        <w:autoSpaceDN w:val="0"/>
        <w:adjustRightInd w:val="0"/>
        <w:spacing w:after="63"/>
        <w:rPr>
          <w:rFonts w:cs="Arial"/>
          <w:color w:val="000000"/>
          <w:lang w:val="en-US"/>
        </w:rPr>
      </w:pPr>
      <w:r w:rsidRPr="006B00F8">
        <w:rPr>
          <w:rFonts w:cs="Arial"/>
          <w:color w:val="000000"/>
          <w:lang w:val="en-US"/>
        </w:rPr>
        <w:t xml:space="preserve">Fiona Williams and James </w:t>
      </w:r>
      <w:proofErr w:type="spellStart"/>
      <w:r w:rsidRPr="006B00F8">
        <w:rPr>
          <w:rFonts w:cs="Arial"/>
          <w:color w:val="000000"/>
          <w:lang w:val="en-US"/>
        </w:rPr>
        <w:t>Carr</w:t>
      </w:r>
      <w:proofErr w:type="spellEnd"/>
      <w:r w:rsidRPr="006B00F8">
        <w:rPr>
          <w:rFonts w:cs="Arial"/>
          <w:color w:val="000000"/>
          <w:lang w:val="en-US"/>
        </w:rPr>
        <w:t xml:space="preserve"> – </w:t>
      </w:r>
      <w:r w:rsidRPr="006B00F8">
        <w:rPr>
          <w:rFonts w:cs="Arial"/>
          <w:i/>
          <w:iCs/>
          <w:color w:val="000000"/>
          <w:lang w:val="en-US"/>
        </w:rPr>
        <w:t xml:space="preserve">People First New Zealand, </w:t>
      </w:r>
      <w:proofErr w:type="spellStart"/>
      <w:r w:rsidRPr="006B00F8">
        <w:rPr>
          <w:rFonts w:cs="Arial"/>
          <w:i/>
          <w:iCs/>
          <w:color w:val="000000"/>
          <w:lang w:val="en-US"/>
        </w:rPr>
        <w:t>Ngā</w:t>
      </w:r>
      <w:proofErr w:type="spellEnd"/>
      <w:r w:rsidRPr="006B00F8">
        <w:rPr>
          <w:rFonts w:cs="Arial"/>
          <w:i/>
          <w:iCs/>
          <w:color w:val="000000"/>
          <w:lang w:val="en-US"/>
        </w:rPr>
        <w:t xml:space="preserve"> </w:t>
      </w:r>
      <w:proofErr w:type="spellStart"/>
      <w:r w:rsidRPr="006B00F8">
        <w:rPr>
          <w:rFonts w:cs="Arial"/>
          <w:i/>
          <w:iCs/>
          <w:color w:val="000000"/>
          <w:lang w:val="en-US"/>
        </w:rPr>
        <w:t>Tāngata</w:t>
      </w:r>
      <w:proofErr w:type="spellEnd"/>
      <w:r w:rsidRPr="006B00F8">
        <w:rPr>
          <w:rFonts w:cs="Arial"/>
          <w:i/>
          <w:iCs/>
          <w:color w:val="000000"/>
          <w:lang w:val="en-US"/>
        </w:rPr>
        <w:t xml:space="preserve"> </w:t>
      </w:r>
      <w:proofErr w:type="spellStart"/>
      <w:r w:rsidRPr="006B00F8">
        <w:rPr>
          <w:rFonts w:cs="Arial"/>
          <w:i/>
          <w:iCs/>
          <w:color w:val="000000"/>
          <w:lang w:val="en-US"/>
        </w:rPr>
        <w:t>Tuatahi</w:t>
      </w:r>
      <w:proofErr w:type="spellEnd"/>
      <w:r w:rsidRPr="006B00F8">
        <w:rPr>
          <w:rFonts w:cs="Arial"/>
          <w:i/>
          <w:iCs/>
          <w:color w:val="000000"/>
          <w:lang w:val="en-US"/>
        </w:rPr>
        <w:t xml:space="preserve"> </w:t>
      </w:r>
    </w:p>
    <w:p w14:paraId="13C7938B" w14:textId="77777777" w:rsidR="006B00F8" w:rsidRPr="006B00F8" w:rsidRDefault="006B00F8" w:rsidP="00316718">
      <w:pPr>
        <w:numPr>
          <w:ilvl w:val="0"/>
          <w:numId w:val="21"/>
        </w:numPr>
        <w:autoSpaceDE w:val="0"/>
        <w:autoSpaceDN w:val="0"/>
        <w:adjustRightInd w:val="0"/>
        <w:spacing w:after="63"/>
        <w:rPr>
          <w:rFonts w:cs="Arial"/>
          <w:color w:val="000000"/>
          <w:lang w:val="en-US"/>
        </w:rPr>
      </w:pPr>
      <w:r w:rsidRPr="006B00F8">
        <w:rPr>
          <w:rFonts w:cs="Arial"/>
          <w:color w:val="000000"/>
          <w:lang w:val="en-US"/>
        </w:rPr>
        <w:t xml:space="preserve">Leo </w:t>
      </w:r>
      <w:proofErr w:type="spellStart"/>
      <w:r w:rsidRPr="006B00F8">
        <w:rPr>
          <w:rFonts w:cs="Arial"/>
          <w:color w:val="000000"/>
          <w:lang w:val="en-US"/>
        </w:rPr>
        <w:t>MacIntyre</w:t>
      </w:r>
      <w:proofErr w:type="spellEnd"/>
      <w:r w:rsidRPr="006B00F8">
        <w:rPr>
          <w:rFonts w:cs="Arial"/>
          <w:color w:val="000000"/>
          <w:lang w:val="en-US"/>
        </w:rPr>
        <w:t xml:space="preserve"> and Therese Hamlin – </w:t>
      </w:r>
      <w:r w:rsidRPr="006B00F8">
        <w:rPr>
          <w:rFonts w:cs="Arial"/>
          <w:i/>
          <w:iCs/>
          <w:color w:val="000000"/>
          <w:lang w:val="en-US"/>
        </w:rPr>
        <w:t xml:space="preserve">Platform Trust </w:t>
      </w:r>
    </w:p>
    <w:p w14:paraId="6A73E561" w14:textId="77777777" w:rsidR="006B00F8" w:rsidRPr="006B00F8" w:rsidRDefault="006B00F8" w:rsidP="00316718">
      <w:pPr>
        <w:numPr>
          <w:ilvl w:val="0"/>
          <w:numId w:val="21"/>
        </w:numPr>
        <w:autoSpaceDE w:val="0"/>
        <w:autoSpaceDN w:val="0"/>
        <w:adjustRightInd w:val="0"/>
        <w:spacing w:after="63"/>
        <w:rPr>
          <w:rFonts w:cs="Arial"/>
          <w:color w:val="000000"/>
          <w:lang w:val="en-US"/>
        </w:rPr>
      </w:pPr>
      <w:r w:rsidRPr="006B00F8">
        <w:rPr>
          <w:rFonts w:cs="Arial"/>
          <w:color w:val="000000"/>
          <w:lang w:val="en-US"/>
        </w:rPr>
        <w:t xml:space="preserve">Louise Deane and Margaret Reilly – </w:t>
      </w:r>
      <w:r w:rsidRPr="006B00F8">
        <w:rPr>
          <w:rFonts w:cs="Arial"/>
          <w:i/>
          <w:iCs/>
          <w:color w:val="000000"/>
          <w:lang w:val="en-US"/>
        </w:rPr>
        <w:t xml:space="preserve">New Zealand Disability Support Network </w:t>
      </w:r>
    </w:p>
    <w:p w14:paraId="7B33A8AE" w14:textId="77777777" w:rsidR="006B00F8" w:rsidRPr="006B00F8" w:rsidRDefault="006B00F8" w:rsidP="00316718">
      <w:pPr>
        <w:numPr>
          <w:ilvl w:val="0"/>
          <w:numId w:val="21"/>
        </w:numPr>
        <w:autoSpaceDE w:val="0"/>
        <w:autoSpaceDN w:val="0"/>
        <w:adjustRightInd w:val="0"/>
        <w:spacing w:after="0"/>
        <w:rPr>
          <w:rFonts w:cs="Arial"/>
          <w:color w:val="000000"/>
          <w:lang w:val="en-US"/>
        </w:rPr>
      </w:pPr>
      <w:r w:rsidRPr="006B00F8">
        <w:rPr>
          <w:rFonts w:cs="Arial"/>
          <w:color w:val="000000"/>
          <w:lang w:val="en-US"/>
        </w:rPr>
        <w:t xml:space="preserve">Nick </w:t>
      </w:r>
      <w:proofErr w:type="spellStart"/>
      <w:r w:rsidRPr="006B00F8">
        <w:rPr>
          <w:rFonts w:cs="Arial"/>
          <w:color w:val="000000"/>
          <w:lang w:val="en-US"/>
        </w:rPr>
        <w:t>Ruane</w:t>
      </w:r>
      <w:proofErr w:type="spellEnd"/>
      <w:r w:rsidRPr="006B00F8">
        <w:rPr>
          <w:rFonts w:cs="Arial"/>
          <w:color w:val="000000"/>
          <w:lang w:val="en-US"/>
        </w:rPr>
        <w:t xml:space="preserve"> and </w:t>
      </w:r>
      <w:proofErr w:type="spellStart"/>
      <w:r w:rsidRPr="006B00F8">
        <w:rPr>
          <w:rFonts w:cs="Arial"/>
          <w:color w:val="000000"/>
          <w:lang w:val="en-US"/>
        </w:rPr>
        <w:t>Jak</w:t>
      </w:r>
      <w:proofErr w:type="spellEnd"/>
      <w:r w:rsidRPr="006B00F8">
        <w:rPr>
          <w:rFonts w:cs="Arial"/>
          <w:color w:val="000000"/>
          <w:lang w:val="en-US"/>
        </w:rPr>
        <w:t xml:space="preserve"> Wild – </w:t>
      </w:r>
      <w:r w:rsidRPr="006B00F8">
        <w:rPr>
          <w:rFonts w:cs="Arial"/>
          <w:i/>
          <w:iCs/>
          <w:color w:val="000000"/>
          <w:lang w:val="en-US"/>
        </w:rPr>
        <w:t xml:space="preserve">Disabled Person’s Assembly </w:t>
      </w:r>
    </w:p>
    <w:p w14:paraId="07DB1160" w14:textId="77777777" w:rsidR="006B00F8" w:rsidRPr="006B00F8" w:rsidRDefault="006B00F8" w:rsidP="006B00F8">
      <w:pPr>
        <w:autoSpaceDE w:val="0"/>
        <w:autoSpaceDN w:val="0"/>
        <w:adjustRightInd w:val="0"/>
        <w:spacing w:after="0"/>
        <w:rPr>
          <w:rFonts w:cs="Arial"/>
          <w:color w:val="000000"/>
          <w:lang w:val="en-US"/>
        </w:rPr>
      </w:pPr>
    </w:p>
    <w:p w14:paraId="7A365495" w14:textId="77777777" w:rsidR="006B00F8" w:rsidRPr="006B00F8" w:rsidRDefault="006B00F8" w:rsidP="006B00F8">
      <w:pPr>
        <w:autoSpaceDE w:val="0"/>
        <w:autoSpaceDN w:val="0"/>
        <w:adjustRightInd w:val="0"/>
        <w:spacing w:before="160" w:after="100" w:line="241" w:lineRule="atLeast"/>
        <w:rPr>
          <w:rFonts w:ascii="Arial Black" w:hAnsi="Arial Black" w:cs="Arial Black"/>
          <w:color w:val="B12471"/>
          <w:lang w:val="en-US"/>
        </w:rPr>
      </w:pPr>
      <w:r w:rsidRPr="006B00F8">
        <w:rPr>
          <w:rFonts w:ascii="Arial Black" w:hAnsi="Arial Black" w:cs="Arial Black"/>
          <w:b/>
          <w:bCs/>
          <w:color w:val="B12471"/>
          <w:lang w:val="en-US"/>
        </w:rPr>
        <w:t xml:space="preserve">Project Lead: </w:t>
      </w:r>
    </w:p>
    <w:p w14:paraId="1157C7A0" w14:textId="77777777" w:rsidR="006B00F8" w:rsidRPr="006B00F8" w:rsidRDefault="006B00F8" w:rsidP="00316718">
      <w:pPr>
        <w:numPr>
          <w:ilvl w:val="0"/>
          <w:numId w:val="22"/>
        </w:numPr>
        <w:autoSpaceDE w:val="0"/>
        <w:autoSpaceDN w:val="0"/>
        <w:adjustRightInd w:val="0"/>
        <w:spacing w:after="0"/>
        <w:rPr>
          <w:rFonts w:cs="Arial"/>
          <w:color w:val="000000"/>
          <w:lang w:val="en-US"/>
        </w:rPr>
      </w:pPr>
      <w:r w:rsidRPr="006B00F8">
        <w:rPr>
          <w:rFonts w:cs="Arial"/>
          <w:color w:val="000000"/>
          <w:lang w:val="en-US"/>
        </w:rPr>
        <w:t xml:space="preserve">Gordon Boxall – </w:t>
      </w:r>
      <w:r w:rsidRPr="006B00F8">
        <w:rPr>
          <w:rFonts w:cs="Arial"/>
          <w:i/>
          <w:iCs/>
          <w:color w:val="000000"/>
          <w:lang w:val="en-US"/>
        </w:rPr>
        <w:t xml:space="preserve">Weaving Threads </w:t>
      </w:r>
    </w:p>
    <w:p w14:paraId="3BAA4783" w14:textId="0E862EFB" w:rsidR="007A2889" w:rsidRDefault="007A2889" w:rsidP="00F77C0D">
      <w:pPr>
        <w:spacing w:after="0" w:line="310" w:lineRule="exact"/>
        <w:ind w:left="60"/>
      </w:pPr>
    </w:p>
    <w:p w14:paraId="4CC5041C" w14:textId="3D3B9777" w:rsidR="007A2889" w:rsidRDefault="007A2889" w:rsidP="00F77C0D">
      <w:pPr>
        <w:spacing w:after="0" w:line="310" w:lineRule="exact"/>
        <w:ind w:left="60"/>
      </w:pPr>
    </w:p>
    <w:p w14:paraId="322E7C49" w14:textId="3C62BE02" w:rsidR="007A2889" w:rsidRDefault="007A2889">
      <w:pPr>
        <w:spacing w:after="0"/>
      </w:pPr>
      <w:r>
        <w:br w:type="page"/>
      </w:r>
    </w:p>
    <w:p w14:paraId="4113CDDD" w14:textId="57C10A0A" w:rsidR="00275C27" w:rsidRDefault="00275C27" w:rsidP="00275C27">
      <w:pPr>
        <w:pStyle w:val="Heading1"/>
        <w:rPr>
          <w:lang w:val="en-US"/>
        </w:rPr>
      </w:pPr>
      <w:r w:rsidRPr="00275C27">
        <w:rPr>
          <w:lang w:val="en-US"/>
        </w:rPr>
        <w:t>Introduction</w:t>
      </w:r>
    </w:p>
    <w:p w14:paraId="23AB15B3" w14:textId="77777777" w:rsidR="00275C27" w:rsidRPr="00275C27" w:rsidRDefault="00275C27" w:rsidP="00275C27">
      <w:pPr>
        <w:rPr>
          <w:lang w:val="en-US"/>
        </w:rPr>
      </w:pPr>
    </w:p>
    <w:p w14:paraId="2FCD5C85" w14:textId="77777777" w:rsidR="00275C27" w:rsidRPr="00275C27" w:rsidRDefault="00275C27" w:rsidP="00275C27">
      <w:pPr>
        <w:rPr>
          <w:lang w:val="en-US"/>
        </w:rPr>
      </w:pPr>
      <w:r w:rsidRPr="00275C27">
        <w:rPr>
          <w:lang w:val="en-US"/>
        </w:rPr>
        <w:t>As a signatory to the United Nations Convention on the Rights of Persons with Disabilities (UNCRPD), New Zealand is committed under Article 27 to “</w:t>
      </w:r>
      <w:proofErr w:type="spellStart"/>
      <w:r w:rsidRPr="00275C27">
        <w:rPr>
          <w:lang w:val="en-US"/>
        </w:rPr>
        <w:t>recognise</w:t>
      </w:r>
      <w:proofErr w:type="spellEnd"/>
      <w:r w:rsidRPr="00275C27">
        <w:rPr>
          <w:lang w:val="en-US"/>
        </w:rPr>
        <w:t xml:space="preserve"> the rights of persons with disabilities to work, on an equal basis with others.” To </w:t>
      </w:r>
      <w:proofErr w:type="spellStart"/>
      <w:r w:rsidRPr="00275C27">
        <w:rPr>
          <w:lang w:val="en-US"/>
        </w:rPr>
        <w:t>honour</w:t>
      </w:r>
      <w:proofErr w:type="spellEnd"/>
      <w:r w:rsidRPr="00275C27">
        <w:rPr>
          <w:lang w:val="en-US"/>
        </w:rPr>
        <w:t xml:space="preserve"> this, it made sense to co-design a set of Employment Support Practice Guidelines, with people and organisations who believe that disabled people deserve and require better access to jobs and careers of their choice. This initiative builds on the earlier work of Inclusive NZ, the former ASENZ (now part of NZDSN) and others that have identified and promoted good practice with supported employment providers. The ‘co-design’ approach taken reflects the paradigm shift of ensuring the personal experiences and expertise of disabled people are included in anything that affects them. </w:t>
      </w:r>
    </w:p>
    <w:p w14:paraId="74632DDC" w14:textId="77777777" w:rsidR="00275C27" w:rsidRPr="00275C27" w:rsidRDefault="00275C27" w:rsidP="00275C27">
      <w:pPr>
        <w:rPr>
          <w:lang w:val="en-US"/>
        </w:rPr>
      </w:pPr>
      <w:r w:rsidRPr="00275C27">
        <w:rPr>
          <w:lang w:val="en-US"/>
        </w:rPr>
        <w:t xml:space="preserve">The process included looking locally and internationally at what practices have been successful in supporting disabled people into jobs and careers of their choice. It also involved getting feedback on these practices from the wider sector. </w:t>
      </w:r>
    </w:p>
    <w:p w14:paraId="1BE33F12" w14:textId="77777777" w:rsidR="00275C27" w:rsidRPr="00275C27" w:rsidRDefault="00275C27" w:rsidP="00275C27">
      <w:pPr>
        <w:rPr>
          <w:lang w:val="en-US"/>
        </w:rPr>
      </w:pPr>
      <w:r w:rsidRPr="00275C27">
        <w:rPr>
          <w:lang w:val="en-US"/>
        </w:rPr>
        <w:t xml:space="preserve">Whilst it was beyond the scope of this initiative to consider the specific characteristics of individual disability groups, the accompanying </w:t>
      </w:r>
      <w:r w:rsidRPr="00275C27">
        <w:rPr>
          <w:i/>
          <w:iCs/>
          <w:lang w:val="en-US"/>
        </w:rPr>
        <w:t xml:space="preserve">Companion Document - Evidence and Resources </w:t>
      </w:r>
      <w:r w:rsidRPr="00275C27">
        <w:rPr>
          <w:lang w:val="en-US"/>
        </w:rPr>
        <w:t xml:space="preserve">details the extent of the review with some important pointers as to what works in particular circumstances. However, it is recognised that there are important cultural considerations and approaches that will be important to develop further along the track (e.g. working with Deaf people and the deaf community). Similarly, some providers </w:t>
      </w:r>
      <w:proofErr w:type="spellStart"/>
      <w:r w:rsidRPr="00275C27">
        <w:rPr>
          <w:lang w:val="en-US"/>
        </w:rPr>
        <w:t>specialise</w:t>
      </w:r>
      <w:proofErr w:type="spellEnd"/>
      <w:r w:rsidRPr="00275C27">
        <w:rPr>
          <w:lang w:val="en-US"/>
        </w:rPr>
        <w:t xml:space="preserve"> in services for a particular culture and/or impairment type and there is considerable scope to expand the evidence review in these areas and add resources over time. </w:t>
      </w:r>
    </w:p>
    <w:p w14:paraId="77F7499C" w14:textId="77777777" w:rsidR="00275C27" w:rsidRPr="00275C27" w:rsidRDefault="00275C27" w:rsidP="00275C27">
      <w:pPr>
        <w:rPr>
          <w:lang w:val="en-US"/>
        </w:rPr>
      </w:pPr>
      <w:r w:rsidRPr="00275C27">
        <w:rPr>
          <w:lang w:val="en-US"/>
        </w:rPr>
        <w:t xml:space="preserve">The Employment Support Practice Guidelines are aspirational and it is recognised that all agencies involved may be at different stages of the journey towards their implementation. </w:t>
      </w:r>
    </w:p>
    <w:p w14:paraId="33202320" w14:textId="64CFEF17" w:rsidR="007A2889" w:rsidRDefault="00275C27" w:rsidP="00275C27">
      <w:r w:rsidRPr="00275C27">
        <w:rPr>
          <w:lang w:val="en-US"/>
        </w:rPr>
        <w:t xml:space="preserve">Initiatives to provide employers with more confidence to employ disabled people, and the expansion of </w:t>
      </w:r>
      <w:r w:rsidRPr="00275C27">
        <w:rPr>
          <w:i/>
          <w:iCs/>
          <w:lang w:val="en-US"/>
        </w:rPr>
        <w:t xml:space="preserve">Enabling Good Lives </w:t>
      </w:r>
      <w:r w:rsidRPr="00275C27">
        <w:rPr>
          <w:lang w:val="en-US"/>
        </w:rPr>
        <w:t>are examples of change that will build higher expectations, as well as offering more choice and control to disabled people and families.</w:t>
      </w:r>
    </w:p>
    <w:p w14:paraId="09857980" w14:textId="6092E8F5" w:rsidR="007A2889" w:rsidRDefault="007A2889" w:rsidP="00F77C0D">
      <w:pPr>
        <w:spacing w:after="0" w:line="310" w:lineRule="exact"/>
        <w:ind w:left="60"/>
      </w:pPr>
    </w:p>
    <w:p w14:paraId="7EFFE773" w14:textId="3A5F2EEC" w:rsidR="007A2889" w:rsidRDefault="007A2889">
      <w:pPr>
        <w:spacing w:after="0"/>
      </w:pPr>
      <w:r>
        <w:br w:type="page"/>
      </w:r>
    </w:p>
    <w:p w14:paraId="741E33D8" w14:textId="77777777" w:rsidR="00275C27" w:rsidRDefault="00275C27" w:rsidP="00275C27">
      <w:r>
        <w:t xml:space="preserve">It is within this context that the governance group that led this initiative will continue. Members will seek to influence the necessary policy, assessment, funding, contracting, reporting, training and qualification developments that will be required over time to create optimum conditions in employment support for disabled people to be able to get the job and career of their choice. </w:t>
      </w:r>
    </w:p>
    <w:p w14:paraId="7097EF38" w14:textId="45B7E299" w:rsidR="007A2889" w:rsidRDefault="00275C27" w:rsidP="00275C27">
      <w:r>
        <w:t>These Guidelines will also be regularly reviewed and updated. Next steps also include creating opportunities for employment support providers to commit to the Guidelines, and to build on the Self-Review Framework as part of a developmental evaluation process.</w:t>
      </w:r>
    </w:p>
    <w:p w14:paraId="5348199C" w14:textId="100B5403" w:rsidR="00275C27" w:rsidRDefault="00275C27" w:rsidP="00275C27"/>
    <w:p w14:paraId="1DA29E81" w14:textId="02A7832C" w:rsidR="00275C27" w:rsidRDefault="00275C27">
      <w:pPr>
        <w:spacing w:after="0"/>
      </w:pPr>
      <w:r>
        <w:br w:type="page"/>
      </w:r>
    </w:p>
    <w:p w14:paraId="248CE6FB" w14:textId="77777777" w:rsidR="00275C27" w:rsidRPr="00275C27" w:rsidRDefault="00275C27" w:rsidP="00275C27">
      <w:pPr>
        <w:pStyle w:val="Heading1"/>
        <w:rPr>
          <w:lang w:val="en-US"/>
        </w:rPr>
      </w:pPr>
      <w:r w:rsidRPr="00275C27">
        <w:rPr>
          <w:lang w:val="en-US"/>
        </w:rPr>
        <w:t xml:space="preserve">Key terms defined: </w:t>
      </w:r>
    </w:p>
    <w:p w14:paraId="4C85E1BB" w14:textId="77777777" w:rsidR="00275C27" w:rsidRPr="00275C27" w:rsidRDefault="00275C27" w:rsidP="00275C27">
      <w:pPr>
        <w:rPr>
          <w:lang w:val="en-US"/>
        </w:rPr>
      </w:pPr>
      <w:r w:rsidRPr="00275C27">
        <w:rPr>
          <w:lang w:val="en-US"/>
        </w:rPr>
        <w:t xml:space="preserve">The following terms are used throughout this document, the Evidence and Resources Companion Document and the Self-Review Framework. </w:t>
      </w:r>
    </w:p>
    <w:p w14:paraId="4731A5C4" w14:textId="77777777" w:rsidR="00275C27" w:rsidRPr="00275C27" w:rsidRDefault="00275C27" w:rsidP="00275C27">
      <w:pPr>
        <w:pStyle w:val="ListParagraph"/>
        <w:numPr>
          <w:ilvl w:val="0"/>
          <w:numId w:val="22"/>
        </w:numPr>
        <w:rPr>
          <w:lang w:val="en-US"/>
        </w:rPr>
      </w:pPr>
      <w:r w:rsidRPr="00275C27">
        <w:rPr>
          <w:b/>
          <w:bCs/>
          <w:lang w:val="en-US"/>
        </w:rPr>
        <w:t xml:space="preserve">Employment – </w:t>
      </w:r>
      <w:r w:rsidRPr="00275C27">
        <w:rPr>
          <w:lang w:val="en-US"/>
        </w:rPr>
        <w:t xml:space="preserve">work in the open labour market in a job not reserved for a disabled person and paid at or above the minimum wage, or being self-employed </w:t>
      </w:r>
    </w:p>
    <w:p w14:paraId="56B11A15" w14:textId="77777777" w:rsidR="00275C27" w:rsidRPr="00275C27" w:rsidRDefault="00275C27" w:rsidP="00275C27">
      <w:pPr>
        <w:pStyle w:val="ListParagraph"/>
        <w:numPr>
          <w:ilvl w:val="0"/>
          <w:numId w:val="22"/>
        </w:numPr>
        <w:rPr>
          <w:lang w:val="en-US"/>
        </w:rPr>
      </w:pPr>
      <w:r w:rsidRPr="00275C27">
        <w:rPr>
          <w:b/>
          <w:bCs/>
          <w:lang w:val="en-US"/>
        </w:rPr>
        <w:t xml:space="preserve">Disabled People/Disabled Job-seekers – </w:t>
      </w:r>
      <w:r w:rsidRPr="00275C27">
        <w:rPr>
          <w:lang w:val="en-US"/>
        </w:rPr>
        <w:t xml:space="preserve">the term ‘disabled people’, as </w:t>
      </w:r>
      <w:proofErr w:type="spellStart"/>
      <w:r w:rsidRPr="00275C27">
        <w:rPr>
          <w:lang w:val="en-US"/>
        </w:rPr>
        <w:t>utilised</w:t>
      </w:r>
      <w:proofErr w:type="spellEnd"/>
      <w:r w:rsidRPr="00275C27">
        <w:rPr>
          <w:lang w:val="en-US"/>
        </w:rPr>
        <w:t xml:space="preserve"> in the </w:t>
      </w:r>
      <w:r w:rsidRPr="00275C27">
        <w:rPr>
          <w:i/>
          <w:iCs/>
          <w:lang w:val="en-US"/>
        </w:rPr>
        <w:t>NZ Disability Strategy</w:t>
      </w:r>
      <w:r w:rsidRPr="00275C27">
        <w:rPr>
          <w:lang w:val="en-US"/>
        </w:rPr>
        <w:t xml:space="preserve">, covers people defined by the </w:t>
      </w:r>
      <w:r w:rsidRPr="00275C27">
        <w:rPr>
          <w:i/>
          <w:iCs/>
          <w:lang w:val="en-US"/>
        </w:rPr>
        <w:t xml:space="preserve">UNCRPD </w:t>
      </w:r>
      <w:r w:rsidRPr="00275C27">
        <w:rPr>
          <w:lang w:val="en-US"/>
        </w:rPr>
        <w:t xml:space="preserve">which includes people with psychosocial disabilities/mental illness. We do, however, </w:t>
      </w:r>
      <w:proofErr w:type="spellStart"/>
      <w:r w:rsidRPr="00275C27">
        <w:rPr>
          <w:lang w:val="en-US"/>
        </w:rPr>
        <w:t>recognise</w:t>
      </w:r>
      <w:proofErr w:type="spellEnd"/>
      <w:r w:rsidRPr="00275C27">
        <w:rPr>
          <w:lang w:val="en-US"/>
        </w:rPr>
        <w:t xml:space="preserve"> that many people prefer other terms including ‘people with disability’ or ‘people with lived experience of disability’. It is therefore important that people take the lead from the people they are supporting and use the terminology they are comfortable with </w:t>
      </w:r>
    </w:p>
    <w:p w14:paraId="63427536" w14:textId="77777777" w:rsidR="00275C27" w:rsidRPr="00275C27" w:rsidRDefault="00275C27" w:rsidP="00275C27">
      <w:pPr>
        <w:pStyle w:val="ListParagraph"/>
        <w:numPr>
          <w:ilvl w:val="0"/>
          <w:numId w:val="22"/>
        </w:numPr>
        <w:rPr>
          <w:lang w:val="en-US"/>
        </w:rPr>
      </w:pPr>
      <w:r w:rsidRPr="00275C27">
        <w:rPr>
          <w:b/>
          <w:bCs/>
          <w:lang w:val="en-US"/>
        </w:rPr>
        <w:t xml:space="preserve">Employment Support Providers – </w:t>
      </w:r>
      <w:r w:rsidRPr="00275C27">
        <w:rPr>
          <w:lang w:val="en-US"/>
        </w:rPr>
        <w:t>any government or non-government agency involved in the provision of employment support services to disabled people</w:t>
      </w:r>
    </w:p>
    <w:p w14:paraId="6F5FED52" w14:textId="4E2067CA" w:rsidR="00275C27" w:rsidRDefault="00275C27" w:rsidP="00275C27"/>
    <w:p w14:paraId="4C3A8AAC" w14:textId="7CE6BD99" w:rsidR="00275C27" w:rsidRDefault="00275C27" w:rsidP="00F77C0D">
      <w:pPr>
        <w:spacing w:after="0" w:line="310" w:lineRule="exact"/>
        <w:ind w:left="60"/>
      </w:pPr>
    </w:p>
    <w:p w14:paraId="3B04A3F9" w14:textId="3C135801" w:rsidR="00275C27" w:rsidRDefault="00275C27">
      <w:pPr>
        <w:spacing w:after="0"/>
      </w:pPr>
      <w:r>
        <w:br w:type="page"/>
      </w:r>
    </w:p>
    <w:p w14:paraId="6EB46B8A" w14:textId="5F047611" w:rsidR="00275C27" w:rsidRDefault="00275C27" w:rsidP="00275C27">
      <w:pPr>
        <w:pStyle w:val="Heading1"/>
        <w:rPr>
          <w:lang w:val="en-US"/>
        </w:rPr>
      </w:pPr>
      <w:r w:rsidRPr="00275C27">
        <w:rPr>
          <w:lang w:val="en-US"/>
        </w:rPr>
        <w:t>The Practice Guidelines are aligned with and informed by the following key documents:</w:t>
      </w:r>
    </w:p>
    <w:p w14:paraId="493259BE" w14:textId="77777777" w:rsidR="00275C27" w:rsidRPr="00275C27" w:rsidRDefault="00275C27" w:rsidP="00275C27">
      <w:pPr>
        <w:rPr>
          <w:lang w:val="en-US"/>
        </w:rPr>
      </w:pPr>
    </w:p>
    <w:p w14:paraId="55F00E40" w14:textId="0B053B54" w:rsidR="00275C27" w:rsidRPr="00275C27" w:rsidRDefault="00275C27" w:rsidP="00275C27">
      <w:pPr>
        <w:pStyle w:val="ListParagraph"/>
        <w:numPr>
          <w:ilvl w:val="0"/>
          <w:numId w:val="26"/>
        </w:numPr>
        <w:rPr>
          <w:lang w:val="en-US"/>
        </w:rPr>
      </w:pPr>
      <w:r w:rsidRPr="00275C27">
        <w:rPr>
          <w:lang w:val="en-US"/>
        </w:rPr>
        <w:t xml:space="preserve">The </w:t>
      </w:r>
      <w:r w:rsidRPr="00275C27">
        <w:rPr>
          <w:i/>
          <w:iCs/>
          <w:lang w:val="en-US"/>
        </w:rPr>
        <w:t xml:space="preserve">UNCRPD </w:t>
      </w:r>
      <w:r w:rsidRPr="00275C27">
        <w:rPr>
          <w:lang w:val="en-US"/>
        </w:rPr>
        <w:t xml:space="preserve">particularly </w:t>
      </w:r>
      <w:r w:rsidRPr="00275C27">
        <w:rPr>
          <w:i/>
          <w:iCs/>
          <w:lang w:val="en-US"/>
        </w:rPr>
        <w:t xml:space="preserve">Article 27 – Work and Employment </w:t>
      </w:r>
      <w:r w:rsidRPr="00275C27">
        <w:rPr>
          <w:lang w:val="en-US"/>
        </w:rPr>
        <w:t xml:space="preserve">but also Article 26 (Right to Habilitation and Rehabilitation) </w:t>
      </w:r>
      <w:hyperlink r:id="rId35" w:history="1">
        <w:r w:rsidRPr="00275C27">
          <w:rPr>
            <w:rStyle w:val="Hyperlink"/>
            <w:lang w:val="en-US"/>
          </w:rPr>
          <w:t>www.ohchr.org/EN/HRBodies/CRPD/PagesConventionRightsPersons WithDisabilities.aspx</w:t>
        </w:r>
      </w:hyperlink>
      <w:r w:rsidRPr="00275C27">
        <w:rPr>
          <w:lang w:val="en-US"/>
        </w:rPr>
        <w:t xml:space="preserve"> </w:t>
      </w:r>
    </w:p>
    <w:p w14:paraId="6811F20F" w14:textId="7366191F" w:rsidR="00275C27" w:rsidRPr="00275C27" w:rsidRDefault="00275C27" w:rsidP="00275C27">
      <w:pPr>
        <w:pStyle w:val="ListParagraph"/>
        <w:numPr>
          <w:ilvl w:val="0"/>
          <w:numId w:val="26"/>
        </w:numPr>
        <w:rPr>
          <w:lang w:val="en-US"/>
        </w:rPr>
      </w:pPr>
      <w:r w:rsidRPr="00275C27">
        <w:rPr>
          <w:i/>
          <w:iCs/>
          <w:lang w:val="en-US"/>
        </w:rPr>
        <w:t xml:space="preserve">The New Zealand Disability Strategy 2016-2026 </w:t>
      </w:r>
      <w:r w:rsidRPr="00275C27">
        <w:rPr>
          <w:lang w:val="en-US"/>
        </w:rPr>
        <w:t xml:space="preserve">and particularly </w:t>
      </w:r>
      <w:r w:rsidRPr="00275C27">
        <w:rPr>
          <w:i/>
          <w:iCs/>
          <w:lang w:val="en-US"/>
        </w:rPr>
        <w:t>Outcome 2: NZ employment and economic security</w:t>
      </w:r>
      <w:r w:rsidRPr="00275C27">
        <w:rPr>
          <w:lang w:val="en-US"/>
        </w:rPr>
        <w:t xml:space="preserve">. </w:t>
      </w:r>
      <w:r>
        <w:rPr>
          <w:lang w:val="en-US"/>
        </w:rPr>
        <w:br/>
      </w:r>
      <w:hyperlink r:id="rId36" w:history="1">
        <w:r w:rsidRPr="00275C27">
          <w:rPr>
            <w:rStyle w:val="Hyperlink"/>
            <w:lang w:val="en-US"/>
          </w:rPr>
          <w:t>www.odi.govt.nz/nz-disability-strategy/about-the-strategy/new-zealand-disability-strategy-2016-2026/read-the-new-disability-strategy/</w:t>
        </w:r>
      </w:hyperlink>
      <w:r w:rsidRPr="00275C27">
        <w:rPr>
          <w:lang w:val="en-US"/>
        </w:rPr>
        <w:t xml:space="preserve"> </w:t>
      </w:r>
    </w:p>
    <w:p w14:paraId="13802156" w14:textId="2C88B9A0" w:rsidR="00275C27" w:rsidRPr="00275C27" w:rsidRDefault="00275C27" w:rsidP="00275C27">
      <w:pPr>
        <w:pStyle w:val="ListParagraph"/>
        <w:numPr>
          <w:ilvl w:val="0"/>
          <w:numId w:val="26"/>
        </w:numPr>
        <w:rPr>
          <w:lang w:val="en-US"/>
        </w:rPr>
      </w:pPr>
      <w:r w:rsidRPr="00275C27">
        <w:rPr>
          <w:lang w:val="en-US"/>
        </w:rPr>
        <w:t xml:space="preserve">The eight Principles of </w:t>
      </w:r>
      <w:r w:rsidRPr="00275C27">
        <w:rPr>
          <w:i/>
          <w:iCs/>
          <w:lang w:val="en-US"/>
        </w:rPr>
        <w:t xml:space="preserve">Enabling Good Lives </w:t>
      </w:r>
      <w:r w:rsidRPr="00275C27">
        <w:rPr>
          <w:lang w:val="en-US"/>
        </w:rPr>
        <w:t xml:space="preserve">(2012) </w:t>
      </w:r>
      <w:hyperlink r:id="rId37" w:history="1">
        <w:r w:rsidRPr="00275C27">
          <w:rPr>
            <w:rStyle w:val="Hyperlink"/>
            <w:lang w:val="en-US"/>
          </w:rPr>
          <w:t>www.enablinggoodlives.co.nz/about-egl/egl-approach/principles/</w:t>
        </w:r>
      </w:hyperlink>
      <w:r w:rsidRPr="00275C27">
        <w:rPr>
          <w:lang w:val="en-US"/>
        </w:rPr>
        <w:t xml:space="preserve"> </w:t>
      </w:r>
    </w:p>
    <w:p w14:paraId="358BABB2" w14:textId="77777777" w:rsidR="00275C27" w:rsidRPr="00275C27" w:rsidRDefault="00275C27" w:rsidP="00275C27">
      <w:pPr>
        <w:pStyle w:val="ListParagraph"/>
        <w:numPr>
          <w:ilvl w:val="0"/>
          <w:numId w:val="26"/>
        </w:numPr>
        <w:rPr>
          <w:lang w:val="en-US"/>
        </w:rPr>
      </w:pPr>
      <w:r w:rsidRPr="00275C27">
        <w:rPr>
          <w:i/>
          <w:iCs/>
          <w:lang w:val="en-US"/>
        </w:rPr>
        <w:t>ACC’s Living My Life – A new approach to disability support (</w:t>
      </w:r>
      <w:r w:rsidRPr="00275C27">
        <w:rPr>
          <w:lang w:val="en-US"/>
        </w:rPr>
        <w:t xml:space="preserve">2016) </w:t>
      </w:r>
    </w:p>
    <w:p w14:paraId="4A46A222" w14:textId="77777777" w:rsidR="00275C27" w:rsidRPr="00275C27" w:rsidRDefault="00275C27" w:rsidP="00275C27">
      <w:pPr>
        <w:autoSpaceDE w:val="0"/>
        <w:autoSpaceDN w:val="0"/>
        <w:adjustRightInd w:val="0"/>
        <w:spacing w:after="0"/>
        <w:rPr>
          <w:rFonts w:cs="Arial"/>
          <w:color w:val="000000"/>
          <w:sz w:val="23"/>
          <w:szCs w:val="23"/>
          <w:lang w:val="en-US"/>
        </w:rPr>
      </w:pPr>
    </w:p>
    <w:p w14:paraId="12C6BD5C" w14:textId="77777777" w:rsidR="00275C27" w:rsidRPr="00275C27" w:rsidRDefault="00275C27" w:rsidP="00275C27">
      <w:pPr>
        <w:pStyle w:val="Heading2"/>
      </w:pPr>
      <w:r w:rsidRPr="00275C27">
        <w:t xml:space="preserve">The following values and principles underpin the Guidelines: </w:t>
      </w:r>
    </w:p>
    <w:p w14:paraId="6D5B1F14" w14:textId="77777777" w:rsidR="00275C27" w:rsidRPr="00275C27" w:rsidRDefault="00275C27" w:rsidP="00275C27">
      <w:pPr>
        <w:pStyle w:val="ListParagraph"/>
        <w:numPr>
          <w:ilvl w:val="0"/>
          <w:numId w:val="27"/>
        </w:numPr>
        <w:ind w:left="360"/>
        <w:rPr>
          <w:lang w:val="en-US"/>
        </w:rPr>
      </w:pPr>
      <w:r w:rsidRPr="00275C27">
        <w:rPr>
          <w:lang w:val="en-US"/>
        </w:rPr>
        <w:t xml:space="preserve">The belief that </w:t>
      </w:r>
      <w:r w:rsidRPr="00275C27">
        <w:rPr>
          <w:i/>
          <w:iCs/>
          <w:lang w:val="en-US"/>
        </w:rPr>
        <w:t xml:space="preserve">everyone </w:t>
      </w:r>
      <w:r w:rsidRPr="00275C27">
        <w:rPr>
          <w:lang w:val="en-US"/>
        </w:rPr>
        <w:t xml:space="preserve">can contribute to their community through employment – defined as working in the open labour market, in a job not reserved for a disabled person and paid at or above the minimum wage, or being self-employed </w:t>
      </w:r>
    </w:p>
    <w:p w14:paraId="5BC425FE" w14:textId="77777777" w:rsidR="00275C27" w:rsidRPr="00275C27" w:rsidRDefault="00275C27" w:rsidP="00275C27">
      <w:pPr>
        <w:pStyle w:val="ListParagraph"/>
        <w:numPr>
          <w:ilvl w:val="0"/>
          <w:numId w:val="27"/>
        </w:numPr>
        <w:ind w:left="360"/>
        <w:rPr>
          <w:lang w:val="en-US"/>
        </w:rPr>
      </w:pPr>
      <w:r w:rsidRPr="00275C27">
        <w:rPr>
          <w:lang w:val="en-US"/>
        </w:rPr>
        <w:t xml:space="preserve">Employment provides an important way to enhance quality of life and mana for disabled people, including their whānau and community </w:t>
      </w:r>
    </w:p>
    <w:p w14:paraId="0EF2787D" w14:textId="77777777" w:rsidR="00275C27" w:rsidRPr="00275C27" w:rsidRDefault="00275C27" w:rsidP="00275C27">
      <w:pPr>
        <w:pStyle w:val="ListParagraph"/>
        <w:numPr>
          <w:ilvl w:val="0"/>
          <w:numId w:val="27"/>
        </w:numPr>
        <w:ind w:left="360"/>
        <w:rPr>
          <w:lang w:val="en-US"/>
        </w:rPr>
      </w:pPr>
      <w:r w:rsidRPr="00275C27">
        <w:rPr>
          <w:lang w:val="en-US"/>
        </w:rPr>
        <w:t xml:space="preserve">Improved economic security and overall wellbeing are achieved by having employment, and are key ingredients of citizenship </w:t>
      </w:r>
    </w:p>
    <w:p w14:paraId="07050684" w14:textId="77777777" w:rsidR="00275C27" w:rsidRPr="00275C27" w:rsidRDefault="00275C27" w:rsidP="00275C27">
      <w:pPr>
        <w:pStyle w:val="ListParagraph"/>
        <w:numPr>
          <w:ilvl w:val="0"/>
          <w:numId w:val="27"/>
        </w:numPr>
        <w:ind w:left="360"/>
        <w:rPr>
          <w:lang w:val="en-US"/>
        </w:rPr>
      </w:pPr>
      <w:r w:rsidRPr="00275C27">
        <w:rPr>
          <w:lang w:val="en-US"/>
        </w:rPr>
        <w:t xml:space="preserve">Opportunities to access employment need to be based on the aspirations and preferences, strengths and skills of each person </w:t>
      </w:r>
    </w:p>
    <w:p w14:paraId="66D7A4C8" w14:textId="77777777" w:rsidR="00275C27" w:rsidRPr="00275C27" w:rsidRDefault="00275C27" w:rsidP="00275C27">
      <w:pPr>
        <w:pStyle w:val="ListParagraph"/>
        <w:numPr>
          <w:ilvl w:val="0"/>
          <w:numId w:val="27"/>
        </w:numPr>
        <w:ind w:left="360"/>
        <w:rPr>
          <w:lang w:val="en-US"/>
        </w:rPr>
      </w:pPr>
      <w:r w:rsidRPr="00275C27">
        <w:rPr>
          <w:lang w:val="en-US"/>
        </w:rPr>
        <w:t xml:space="preserve">Disabled employees must receive at least the same wages and conditions as their non-disabled workplace peers </w:t>
      </w:r>
    </w:p>
    <w:p w14:paraId="79D97AA6" w14:textId="77777777" w:rsidR="00275C27" w:rsidRPr="00275C27" w:rsidRDefault="00275C27" w:rsidP="00275C27">
      <w:pPr>
        <w:pStyle w:val="ListParagraph"/>
        <w:numPr>
          <w:ilvl w:val="0"/>
          <w:numId w:val="27"/>
        </w:numPr>
        <w:ind w:left="360"/>
        <w:rPr>
          <w:lang w:val="en-US"/>
        </w:rPr>
      </w:pPr>
      <w:r w:rsidRPr="00275C27">
        <w:rPr>
          <w:lang w:val="en-US"/>
        </w:rPr>
        <w:t>Employment support practices need to be evidence-informed</w:t>
      </w:r>
    </w:p>
    <w:p w14:paraId="4F3EA8F1" w14:textId="31E3FFFE" w:rsidR="00275C27" w:rsidRDefault="00275C27" w:rsidP="00275C27">
      <w:pPr>
        <w:spacing w:after="0" w:line="310" w:lineRule="exact"/>
      </w:pPr>
    </w:p>
    <w:p w14:paraId="12E06FF8" w14:textId="47343584" w:rsidR="00275C27" w:rsidRDefault="00275C27">
      <w:pPr>
        <w:spacing w:after="0"/>
      </w:pPr>
      <w:r>
        <w:br w:type="page"/>
      </w:r>
    </w:p>
    <w:p w14:paraId="470AFD5C" w14:textId="010D1DF8" w:rsidR="00950FB7" w:rsidRDefault="00950FB7" w:rsidP="00950FB7">
      <w:pPr>
        <w:pStyle w:val="Heading1"/>
        <w:rPr>
          <w:lang w:val="en-US"/>
        </w:rPr>
      </w:pPr>
      <w:r w:rsidRPr="00950FB7">
        <w:rPr>
          <w:lang w:val="en-US"/>
        </w:rPr>
        <w:t>Who the Practice Guidelines are for:</w:t>
      </w:r>
    </w:p>
    <w:p w14:paraId="6F435E1A" w14:textId="77777777" w:rsidR="00950FB7" w:rsidRPr="00950FB7" w:rsidRDefault="00950FB7" w:rsidP="00950FB7">
      <w:pPr>
        <w:rPr>
          <w:lang w:val="en-US"/>
        </w:rPr>
      </w:pPr>
    </w:p>
    <w:p w14:paraId="0BA685F8" w14:textId="77777777" w:rsidR="00950FB7" w:rsidRPr="00950FB7" w:rsidRDefault="00950FB7" w:rsidP="00950FB7">
      <w:pPr>
        <w:pStyle w:val="ListParagraph"/>
        <w:numPr>
          <w:ilvl w:val="0"/>
          <w:numId w:val="29"/>
        </w:numPr>
        <w:rPr>
          <w:lang w:val="en-US"/>
        </w:rPr>
      </w:pPr>
      <w:r w:rsidRPr="00950FB7">
        <w:rPr>
          <w:lang w:val="en-US"/>
        </w:rPr>
        <w:t xml:space="preserve">People who use employment support services (and their families and whānau), so they can know what to expect from a high-quality employment service </w:t>
      </w:r>
    </w:p>
    <w:p w14:paraId="0E6E42E1" w14:textId="77777777" w:rsidR="00950FB7" w:rsidRPr="00950FB7" w:rsidRDefault="00950FB7" w:rsidP="00950FB7">
      <w:pPr>
        <w:pStyle w:val="ListParagraph"/>
        <w:numPr>
          <w:ilvl w:val="0"/>
          <w:numId w:val="29"/>
        </w:numPr>
        <w:rPr>
          <w:lang w:val="en-US"/>
        </w:rPr>
      </w:pPr>
      <w:r w:rsidRPr="00950FB7">
        <w:rPr>
          <w:lang w:val="en-US"/>
        </w:rPr>
        <w:t xml:space="preserve">Providers of employment support services, to enable them to get and maintain the best employment outcomes for the people they support and their funders </w:t>
      </w:r>
    </w:p>
    <w:p w14:paraId="370865AA" w14:textId="77777777" w:rsidR="00950FB7" w:rsidRPr="00950FB7" w:rsidRDefault="00950FB7" w:rsidP="00950FB7">
      <w:pPr>
        <w:pStyle w:val="ListParagraph"/>
        <w:numPr>
          <w:ilvl w:val="0"/>
          <w:numId w:val="29"/>
        </w:numPr>
        <w:rPr>
          <w:lang w:val="en-US"/>
        </w:rPr>
      </w:pPr>
      <w:r w:rsidRPr="00950FB7">
        <w:rPr>
          <w:lang w:val="en-US"/>
        </w:rPr>
        <w:t xml:space="preserve">Funders of employment support services, so they know what providers are committed to, and to support the implementation of evidence-based practices through their contracts and monitoring arrangements </w:t>
      </w:r>
    </w:p>
    <w:p w14:paraId="5830FFE0" w14:textId="77777777" w:rsidR="00950FB7" w:rsidRPr="00950FB7" w:rsidRDefault="00950FB7" w:rsidP="00950FB7">
      <w:pPr>
        <w:pStyle w:val="ListParagraph"/>
        <w:numPr>
          <w:ilvl w:val="0"/>
          <w:numId w:val="29"/>
        </w:numPr>
        <w:rPr>
          <w:lang w:val="en-US"/>
        </w:rPr>
      </w:pPr>
      <w:r w:rsidRPr="00950FB7">
        <w:rPr>
          <w:lang w:val="en-US"/>
        </w:rPr>
        <w:t xml:space="preserve">Evaluators of employment support services, to assist with monitoring performance and measuring outcomes for continuous learning and improvement </w:t>
      </w:r>
    </w:p>
    <w:p w14:paraId="6AD51B66" w14:textId="77777777" w:rsidR="00950FB7" w:rsidRPr="00950FB7" w:rsidRDefault="00950FB7" w:rsidP="00950FB7">
      <w:pPr>
        <w:pStyle w:val="ListParagraph"/>
        <w:numPr>
          <w:ilvl w:val="0"/>
          <w:numId w:val="29"/>
        </w:numPr>
        <w:rPr>
          <w:lang w:val="en-US"/>
        </w:rPr>
      </w:pPr>
      <w:r w:rsidRPr="00950FB7">
        <w:rPr>
          <w:lang w:val="en-US"/>
        </w:rPr>
        <w:t>Trainers and educators working in the field of employment support, to inform their ability to contribute directly to the design of courses and the development of consistent national qualifications</w:t>
      </w:r>
    </w:p>
    <w:p w14:paraId="38F5DA2D" w14:textId="4ABFC64A" w:rsidR="00275C27" w:rsidRDefault="00275C27" w:rsidP="00950FB7"/>
    <w:p w14:paraId="3A26EBD6" w14:textId="02323A40" w:rsidR="00275C27" w:rsidRDefault="00275C27" w:rsidP="00950FB7"/>
    <w:p w14:paraId="5BF163FE" w14:textId="5695F0B3" w:rsidR="00275C27" w:rsidRDefault="00275C27">
      <w:pPr>
        <w:spacing w:after="0"/>
      </w:pPr>
      <w:r>
        <w:br w:type="page"/>
      </w:r>
    </w:p>
    <w:p w14:paraId="711FCA9E" w14:textId="29C95E41" w:rsidR="00950FB7" w:rsidRDefault="00950FB7" w:rsidP="00950FB7">
      <w:pPr>
        <w:pStyle w:val="Heading1"/>
        <w:rPr>
          <w:lang w:val="en-US"/>
        </w:rPr>
      </w:pPr>
      <w:r w:rsidRPr="00950FB7">
        <w:rPr>
          <w:lang w:val="en-US"/>
        </w:rPr>
        <w:t>How to use the Practice Guidelines:</w:t>
      </w:r>
    </w:p>
    <w:p w14:paraId="2D31B82E" w14:textId="77777777" w:rsidR="00950FB7" w:rsidRPr="00950FB7" w:rsidRDefault="00950FB7" w:rsidP="00950FB7">
      <w:pPr>
        <w:rPr>
          <w:lang w:val="en-US"/>
        </w:rPr>
      </w:pPr>
    </w:p>
    <w:p w14:paraId="6BAD148B" w14:textId="77777777" w:rsidR="00950FB7" w:rsidRPr="00950FB7" w:rsidRDefault="00950FB7" w:rsidP="00950FB7">
      <w:pPr>
        <w:autoSpaceDE w:val="0"/>
        <w:autoSpaceDN w:val="0"/>
        <w:adjustRightInd w:val="0"/>
        <w:spacing w:after="220" w:line="241" w:lineRule="atLeast"/>
        <w:rPr>
          <w:rFonts w:cs="Arial"/>
          <w:color w:val="000000"/>
          <w:sz w:val="23"/>
          <w:szCs w:val="23"/>
          <w:lang w:val="en-US"/>
        </w:rPr>
      </w:pPr>
      <w:r w:rsidRPr="00950FB7">
        <w:rPr>
          <w:rFonts w:cs="Arial"/>
          <w:color w:val="000000"/>
          <w:sz w:val="23"/>
          <w:szCs w:val="23"/>
          <w:lang w:val="en-US"/>
        </w:rPr>
        <w:t xml:space="preserve">Consider the values and principles that underpin the Guidelines and what they mean to you, your role, your rights and your responsibilities. </w:t>
      </w:r>
    </w:p>
    <w:p w14:paraId="69FA1028" w14:textId="77777777" w:rsidR="00950FB7" w:rsidRPr="00950FB7" w:rsidRDefault="00950FB7" w:rsidP="00950FB7">
      <w:pPr>
        <w:autoSpaceDE w:val="0"/>
        <w:autoSpaceDN w:val="0"/>
        <w:adjustRightInd w:val="0"/>
        <w:spacing w:after="220" w:line="241" w:lineRule="atLeast"/>
        <w:rPr>
          <w:rFonts w:cs="Arial"/>
          <w:color w:val="000000"/>
          <w:sz w:val="23"/>
          <w:szCs w:val="23"/>
          <w:lang w:val="en-US"/>
        </w:rPr>
      </w:pPr>
      <w:r w:rsidRPr="00950FB7">
        <w:rPr>
          <w:rFonts w:cs="Arial"/>
          <w:color w:val="000000"/>
          <w:sz w:val="23"/>
          <w:szCs w:val="23"/>
          <w:lang w:val="en-US"/>
        </w:rPr>
        <w:t xml:space="preserve">Take time to work through the eight employment support practices that need to be in place to improve the likelihood of more disabled people getting a job. </w:t>
      </w:r>
    </w:p>
    <w:p w14:paraId="394AAB85" w14:textId="77777777" w:rsidR="00950FB7" w:rsidRPr="00950FB7" w:rsidRDefault="00950FB7" w:rsidP="00950FB7">
      <w:pPr>
        <w:autoSpaceDE w:val="0"/>
        <w:autoSpaceDN w:val="0"/>
        <w:adjustRightInd w:val="0"/>
        <w:spacing w:after="220" w:line="241" w:lineRule="atLeast"/>
        <w:rPr>
          <w:rFonts w:cs="Arial"/>
          <w:color w:val="000000"/>
          <w:sz w:val="23"/>
          <w:szCs w:val="23"/>
          <w:lang w:val="en-US"/>
        </w:rPr>
      </w:pPr>
      <w:r w:rsidRPr="00950FB7">
        <w:rPr>
          <w:rFonts w:cs="Arial"/>
          <w:color w:val="000000"/>
          <w:sz w:val="23"/>
          <w:szCs w:val="23"/>
          <w:lang w:val="en-US"/>
        </w:rPr>
        <w:t xml:space="preserve">Consider what to look for when seeking alignment of the Guidelines’ eight practices and an employment support provider. Again, from your perspective as a disabled person, family member/advocate, service provider practitioner/board member or funder. </w:t>
      </w:r>
    </w:p>
    <w:tbl>
      <w:tblPr>
        <w:tblW w:w="0" w:type="auto"/>
        <w:tblInd w:w="-108" w:type="dxa"/>
        <w:tblBorders>
          <w:top w:val="single" w:sz="4" w:space="0" w:color="B12471"/>
          <w:left w:val="single" w:sz="4" w:space="0" w:color="B12471"/>
          <w:bottom w:val="single" w:sz="4" w:space="0" w:color="B12471"/>
          <w:right w:val="single" w:sz="4" w:space="0" w:color="B12471"/>
          <w:insideH w:val="single" w:sz="4" w:space="0" w:color="B12471"/>
          <w:insideV w:val="single" w:sz="4" w:space="0" w:color="B12471"/>
        </w:tblBorders>
        <w:tblLayout w:type="fixed"/>
        <w:tblCellMar>
          <w:top w:w="85" w:type="dxa"/>
          <w:bottom w:w="85" w:type="dxa"/>
        </w:tblCellMar>
        <w:tblLook w:val="0000" w:firstRow="0" w:lastRow="0" w:firstColumn="0" w:lastColumn="0" w:noHBand="0" w:noVBand="0"/>
      </w:tblPr>
      <w:tblGrid>
        <w:gridCol w:w="7917"/>
      </w:tblGrid>
      <w:tr w:rsidR="00950FB7" w:rsidRPr="00950FB7" w14:paraId="012F41E0" w14:textId="77777777" w:rsidTr="00950FB7">
        <w:trPr>
          <w:trHeight w:val="477"/>
        </w:trPr>
        <w:tc>
          <w:tcPr>
            <w:tcW w:w="7917" w:type="dxa"/>
          </w:tcPr>
          <w:p w14:paraId="00A2D0C2" w14:textId="77777777" w:rsidR="00950FB7" w:rsidRPr="00950FB7" w:rsidRDefault="00950FB7" w:rsidP="00950FB7">
            <w:pPr>
              <w:autoSpaceDE w:val="0"/>
              <w:autoSpaceDN w:val="0"/>
              <w:adjustRightInd w:val="0"/>
              <w:spacing w:after="220" w:line="241" w:lineRule="atLeast"/>
              <w:rPr>
                <w:rFonts w:cs="Arial"/>
                <w:color w:val="000000"/>
                <w:sz w:val="23"/>
                <w:szCs w:val="23"/>
                <w:lang w:val="en-US"/>
              </w:rPr>
            </w:pPr>
            <w:r w:rsidRPr="00950FB7">
              <w:rPr>
                <w:rFonts w:cs="Arial"/>
                <w:b/>
                <w:bCs/>
                <w:color w:val="000000"/>
                <w:sz w:val="23"/>
                <w:szCs w:val="23"/>
                <w:lang w:val="en-US"/>
              </w:rPr>
              <w:t xml:space="preserve">Please note that the Practice Guidelines are available in a range of accessible formats. You can go to the NZDSN website to access these. </w:t>
            </w:r>
          </w:p>
        </w:tc>
      </w:tr>
    </w:tbl>
    <w:p w14:paraId="513FE34F" w14:textId="1B003733" w:rsidR="00275C27" w:rsidRDefault="00275C27" w:rsidP="00F77C0D">
      <w:pPr>
        <w:spacing w:after="0" w:line="310" w:lineRule="exact"/>
        <w:ind w:left="60"/>
      </w:pPr>
    </w:p>
    <w:p w14:paraId="2EB5C097" w14:textId="77777777" w:rsidR="00971971" w:rsidRDefault="00971971" w:rsidP="00971971">
      <w:r>
        <w:t xml:space="preserve">For people working in employment support, two further documents are available to aid in imbedding the </w:t>
      </w:r>
      <w:r>
        <w:rPr>
          <w:i/>
          <w:iCs/>
        </w:rPr>
        <w:t xml:space="preserve">Employment Support Practice Guidelines </w:t>
      </w:r>
      <w:r>
        <w:t xml:space="preserve">into practice – the </w:t>
      </w:r>
      <w:r>
        <w:rPr>
          <w:i/>
          <w:iCs/>
        </w:rPr>
        <w:t xml:space="preserve">Companion Document – Evidence and Resources </w:t>
      </w:r>
      <w:r>
        <w:t xml:space="preserve">and the </w:t>
      </w:r>
      <w:r>
        <w:rPr>
          <w:i/>
          <w:iCs/>
        </w:rPr>
        <w:t>Self-Review Framework Template</w:t>
      </w:r>
      <w:r>
        <w:t xml:space="preserve">. </w:t>
      </w:r>
    </w:p>
    <w:p w14:paraId="0DAA3694" w14:textId="77777777" w:rsidR="00971971" w:rsidRDefault="00971971" w:rsidP="00971971">
      <w:r>
        <w:rPr>
          <w:b/>
          <w:bCs/>
        </w:rPr>
        <w:t xml:space="preserve">The </w:t>
      </w:r>
      <w:r>
        <w:rPr>
          <w:b/>
          <w:bCs/>
          <w:i/>
          <w:iCs/>
        </w:rPr>
        <w:t xml:space="preserve">Companion Document </w:t>
      </w:r>
      <w:r>
        <w:rPr>
          <w:i/>
          <w:iCs/>
        </w:rPr>
        <w:t xml:space="preserve">– Evidence and Resources </w:t>
      </w:r>
      <w:r>
        <w:t xml:space="preserve">outlines the journey undertaken to complete the Practice Guidelines. It provides detailed information about the evidence that was drawn on with direct links to examples that illustrate best practice. </w:t>
      </w:r>
    </w:p>
    <w:p w14:paraId="55FC7773" w14:textId="77777777" w:rsidR="00971971" w:rsidRDefault="00971971" w:rsidP="00971971">
      <w:r>
        <w:rPr>
          <w:b/>
          <w:bCs/>
        </w:rPr>
        <w:t xml:space="preserve">The </w:t>
      </w:r>
      <w:r>
        <w:rPr>
          <w:b/>
          <w:bCs/>
          <w:i/>
          <w:iCs/>
        </w:rPr>
        <w:t xml:space="preserve">Self-Review Framework Template </w:t>
      </w:r>
      <w:r>
        <w:t xml:space="preserve">(Appendix 1) provides a process for employment support providers to reflect and evaluate how effective their work is against the Guidelines. It is intended that providers will look for evidence from within their own experience, as well as their organisation to demonstrate how well they are aligning with the Guidelines and if they need to establish an action plan to improve quality. </w:t>
      </w:r>
    </w:p>
    <w:p w14:paraId="72526FC6" w14:textId="517F4CA5" w:rsidR="00275C27" w:rsidRDefault="00971971" w:rsidP="00971971">
      <w:r>
        <w:t>The Companion Document and the Self-Review Framework Templates are available from the NZDSN website as well as the other Governance Group members websites.</w:t>
      </w:r>
    </w:p>
    <w:p w14:paraId="3C1D4BD3" w14:textId="4AF2B039" w:rsidR="00275C27" w:rsidRDefault="00275C27">
      <w:pPr>
        <w:spacing w:after="0"/>
      </w:pPr>
      <w:r>
        <w:br w:type="page"/>
      </w:r>
    </w:p>
    <w:p w14:paraId="7EF67509" w14:textId="70C70128" w:rsidR="0081154F" w:rsidRDefault="0081154F" w:rsidP="0081154F">
      <w:pPr>
        <w:pStyle w:val="Heading1"/>
        <w:rPr>
          <w:lang w:val="en-US"/>
        </w:rPr>
      </w:pPr>
      <w:r w:rsidRPr="0081154F">
        <w:rPr>
          <w:lang w:val="en-US"/>
        </w:rPr>
        <w:t>Employment Support Practice Guidelines:</w:t>
      </w:r>
    </w:p>
    <w:p w14:paraId="1D8455F7" w14:textId="77777777" w:rsidR="0081154F" w:rsidRPr="0081154F" w:rsidRDefault="0081154F" w:rsidP="0081154F">
      <w:pPr>
        <w:rPr>
          <w:lang w:val="en-US"/>
        </w:rPr>
      </w:pPr>
    </w:p>
    <w:p w14:paraId="4FF4DAEC" w14:textId="77777777" w:rsidR="0081154F" w:rsidRPr="0081154F" w:rsidRDefault="0081154F" w:rsidP="0081154F">
      <w:pPr>
        <w:rPr>
          <w:b/>
          <w:lang w:val="en-US"/>
        </w:rPr>
      </w:pPr>
      <w:r w:rsidRPr="0081154F">
        <w:rPr>
          <w:b/>
          <w:lang w:val="en-US"/>
        </w:rPr>
        <w:t xml:space="preserve">(Things that need to be in place to improve the likelihood of more disabled people getting a job). There are eight practice guidelines: </w:t>
      </w:r>
    </w:p>
    <w:p w14:paraId="7F7F64ED" w14:textId="77777777" w:rsidR="0081154F" w:rsidRPr="0081154F" w:rsidRDefault="0081154F" w:rsidP="0081154F">
      <w:pPr>
        <w:pStyle w:val="ListParagraph"/>
        <w:numPr>
          <w:ilvl w:val="0"/>
          <w:numId w:val="31"/>
        </w:numPr>
        <w:rPr>
          <w:lang w:val="en-US"/>
        </w:rPr>
      </w:pPr>
      <w:r w:rsidRPr="0081154F">
        <w:rPr>
          <w:lang w:val="en-US"/>
        </w:rPr>
        <w:t xml:space="preserve">Any disabled person who wants to work has opportunities to receive skilled support to get work. </w:t>
      </w:r>
    </w:p>
    <w:p w14:paraId="554FC617" w14:textId="77777777" w:rsidR="0081154F" w:rsidRPr="0081154F" w:rsidRDefault="0081154F" w:rsidP="0081154F">
      <w:pPr>
        <w:pStyle w:val="ListParagraph"/>
        <w:numPr>
          <w:ilvl w:val="0"/>
          <w:numId w:val="31"/>
        </w:numPr>
        <w:rPr>
          <w:lang w:val="en-US"/>
        </w:rPr>
      </w:pPr>
      <w:r w:rsidRPr="0081154F">
        <w:rPr>
          <w:lang w:val="en-US"/>
        </w:rPr>
        <w:t xml:space="preserve">The disabled person’s goals and aspirations drives the uptake of employment support. </w:t>
      </w:r>
    </w:p>
    <w:p w14:paraId="706F5311" w14:textId="77777777" w:rsidR="0081154F" w:rsidRPr="0081154F" w:rsidRDefault="0081154F" w:rsidP="0081154F">
      <w:pPr>
        <w:pStyle w:val="ListParagraph"/>
        <w:numPr>
          <w:ilvl w:val="0"/>
          <w:numId w:val="31"/>
        </w:numPr>
        <w:rPr>
          <w:lang w:val="en-US"/>
        </w:rPr>
      </w:pPr>
      <w:r w:rsidRPr="0081154F">
        <w:rPr>
          <w:lang w:val="en-US"/>
        </w:rPr>
        <w:t xml:space="preserve">People and agencies involved in a disabled person’s life are encouraged to understand the importance of work as an achievable outcome. </w:t>
      </w:r>
    </w:p>
    <w:p w14:paraId="79D2B6E6" w14:textId="77777777" w:rsidR="0081154F" w:rsidRPr="0081154F" w:rsidRDefault="0081154F" w:rsidP="0081154F">
      <w:pPr>
        <w:pStyle w:val="ListParagraph"/>
        <w:numPr>
          <w:ilvl w:val="0"/>
          <w:numId w:val="31"/>
        </w:numPr>
        <w:rPr>
          <w:lang w:val="en-US"/>
        </w:rPr>
      </w:pPr>
      <w:r w:rsidRPr="0081154F">
        <w:rPr>
          <w:lang w:val="en-US"/>
        </w:rPr>
        <w:t xml:space="preserve">Disabled people experience a </w:t>
      </w:r>
      <w:proofErr w:type="spellStart"/>
      <w:r w:rsidRPr="0081154F">
        <w:rPr>
          <w:lang w:val="en-US"/>
        </w:rPr>
        <w:t>personalised</w:t>
      </w:r>
      <w:proofErr w:type="spellEnd"/>
      <w:r w:rsidRPr="0081154F">
        <w:rPr>
          <w:lang w:val="en-US"/>
        </w:rPr>
        <w:t xml:space="preserve"> service. This means getting individually tailored, ongoing employment support to get and maintain a job. </w:t>
      </w:r>
    </w:p>
    <w:p w14:paraId="23BF7BFC" w14:textId="77777777" w:rsidR="0081154F" w:rsidRPr="0081154F" w:rsidRDefault="0081154F" w:rsidP="0081154F">
      <w:pPr>
        <w:pStyle w:val="ListParagraph"/>
        <w:numPr>
          <w:ilvl w:val="0"/>
          <w:numId w:val="31"/>
        </w:numPr>
        <w:rPr>
          <w:lang w:val="en-US"/>
        </w:rPr>
      </w:pPr>
      <w:r w:rsidRPr="0081154F">
        <w:rPr>
          <w:lang w:val="en-US"/>
        </w:rPr>
        <w:t xml:space="preserve">Employers know about, and have confidence in employment support services, the benefits of employing disabled people and the importance of building natural supports in the workplace. </w:t>
      </w:r>
    </w:p>
    <w:p w14:paraId="040431B7" w14:textId="77777777" w:rsidR="0081154F" w:rsidRPr="0081154F" w:rsidRDefault="0081154F" w:rsidP="0081154F">
      <w:pPr>
        <w:pStyle w:val="ListParagraph"/>
        <w:numPr>
          <w:ilvl w:val="0"/>
          <w:numId w:val="31"/>
        </w:numPr>
        <w:rPr>
          <w:lang w:val="en-US"/>
        </w:rPr>
      </w:pPr>
      <w:r w:rsidRPr="0081154F">
        <w:rPr>
          <w:lang w:val="en-US"/>
        </w:rPr>
        <w:t xml:space="preserve">Providers of employment support have the knowledge to support each disabled person to get a job and develop a career of their choice. </w:t>
      </w:r>
    </w:p>
    <w:p w14:paraId="2FF3F1AE" w14:textId="77777777" w:rsidR="0081154F" w:rsidRPr="0081154F" w:rsidRDefault="0081154F" w:rsidP="0081154F">
      <w:pPr>
        <w:pStyle w:val="ListParagraph"/>
        <w:numPr>
          <w:ilvl w:val="0"/>
          <w:numId w:val="31"/>
        </w:numPr>
        <w:rPr>
          <w:lang w:val="en-US"/>
        </w:rPr>
      </w:pPr>
      <w:r w:rsidRPr="0081154F">
        <w:rPr>
          <w:lang w:val="en-US"/>
        </w:rPr>
        <w:t xml:space="preserve">Providers of employment support services direct and lead their organisation in ways that promote these employment support practices in partnership with disabled people. </w:t>
      </w:r>
    </w:p>
    <w:p w14:paraId="3C8B5C87" w14:textId="77777777" w:rsidR="0081154F" w:rsidRPr="0081154F" w:rsidRDefault="0081154F" w:rsidP="0081154F">
      <w:pPr>
        <w:pStyle w:val="ListParagraph"/>
        <w:numPr>
          <w:ilvl w:val="0"/>
          <w:numId w:val="31"/>
        </w:numPr>
        <w:rPr>
          <w:lang w:val="en-US"/>
        </w:rPr>
      </w:pPr>
      <w:r w:rsidRPr="0081154F">
        <w:rPr>
          <w:lang w:val="en-US"/>
        </w:rPr>
        <w:t>Providers of employment support services measure how good they are at getting people into work and strive to continually improve their employment services to disabled people, to employers and to funders.</w:t>
      </w:r>
    </w:p>
    <w:p w14:paraId="5B5F5AFD" w14:textId="38C3B30F" w:rsidR="00275C27" w:rsidRDefault="00275C27" w:rsidP="0081154F"/>
    <w:p w14:paraId="46B92A4B" w14:textId="48984754" w:rsidR="0081154F" w:rsidRDefault="0081154F" w:rsidP="00F77C0D">
      <w:pPr>
        <w:spacing w:after="0" w:line="310" w:lineRule="exact"/>
        <w:ind w:left="60"/>
      </w:pPr>
    </w:p>
    <w:p w14:paraId="14F53151" w14:textId="1D71B510" w:rsidR="0081154F" w:rsidRDefault="0081154F">
      <w:pPr>
        <w:spacing w:after="0"/>
      </w:pPr>
      <w:r>
        <w:br w:type="page"/>
      </w:r>
    </w:p>
    <w:p w14:paraId="0C5FFA38" w14:textId="2E3AF74C" w:rsidR="0081154F" w:rsidRDefault="0081154F" w:rsidP="0081154F">
      <w:pPr>
        <w:pStyle w:val="Heading1"/>
      </w:pPr>
      <w:r>
        <w:t>Practice Guideline 1</w:t>
      </w:r>
    </w:p>
    <w:p w14:paraId="2E3BE8FA" w14:textId="590EF788" w:rsidR="0081154F" w:rsidRDefault="0081154F" w:rsidP="0081154F">
      <w:pPr>
        <w:pStyle w:val="Heading2"/>
      </w:pPr>
      <w:r>
        <w:t>Any disabled person who wants to work has opportunities to receive skilled support to get work</w:t>
      </w:r>
    </w:p>
    <w:p w14:paraId="1319F0AB" w14:textId="77777777" w:rsidR="0081154F" w:rsidRDefault="0081154F" w:rsidP="0081154F">
      <w:pPr>
        <w:pStyle w:val="Pa3"/>
        <w:spacing w:after="220"/>
        <w:rPr>
          <w:color w:val="000000"/>
          <w:sz w:val="23"/>
          <w:szCs w:val="23"/>
        </w:rPr>
      </w:pPr>
    </w:p>
    <w:p w14:paraId="72ADD8F7" w14:textId="6B9375C5" w:rsidR="0081154F" w:rsidRDefault="0081154F" w:rsidP="005A61B1">
      <w:r>
        <w:t xml:space="preserve">What to look for when matching an employment service’s practice to each of the Practice Guidelines: </w:t>
      </w:r>
    </w:p>
    <w:p w14:paraId="12696396" w14:textId="65328B63" w:rsidR="0081154F" w:rsidRDefault="0081154F" w:rsidP="005A61B1">
      <w:pPr>
        <w:ind w:left="720" w:hanging="720"/>
      </w:pPr>
      <w:r>
        <w:t xml:space="preserve">1.1 </w:t>
      </w:r>
      <w:r>
        <w:tab/>
        <w:t xml:space="preserve">Their website and promotional information indicates their commitment to the values and principles of the Guidelines </w:t>
      </w:r>
    </w:p>
    <w:p w14:paraId="701E1BAD" w14:textId="5F1A48CD" w:rsidR="0081154F" w:rsidRDefault="0081154F" w:rsidP="005A61B1">
      <w:pPr>
        <w:ind w:left="720" w:hanging="720"/>
      </w:pPr>
      <w:r>
        <w:t xml:space="preserve">1.2 </w:t>
      </w:r>
      <w:r>
        <w:tab/>
        <w:t xml:space="preserve">They demonstrate a clear attitude that a disabled person’s willingness and desire to work are the only requirements to access employment services </w:t>
      </w:r>
    </w:p>
    <w:p w14:paraId="4E189FCD" w14:textId="0E67D9A3" w:rsidR="0081154F" w:rsidRDefault="0081154F" w:rsidP="005A61B1">
      <w:pPr>
        <w:ind w:left="720" w:hanging="720"/>
      </w:pPr>
      <w:r>
        <w:t xml:space="preserve">1.3 </w:t>
      </w:r>
      <w:r>
        <w:tab/>
        <w:t xml:space="preserve">They are well known to disabled people’s networks in the areas in which they work – they have positive relationships with the disability community and are able to tap into that wider expertise as required </w:t>
      </w:r>
    </w:p>
    <w:p w14:paraId="21B7614D" w14:textId="4114EAAD" w:rsidR="0081154F" w:rsidRDefault="0081154F" w:rsidP="005A61B1">
      <w:pPr>
        <w:ind w:left="720" w:hanging="720"/>
      </w:pPr>
      <w:r>
        <w:t xml:space="preserve">1.4 </w:t>
      </w:r>
      <w:r>
        <w:tab/>
        <w:t xml:space="preserve">They are well connected with other employment support agencies (both locally and nationally) </w:t>
      </w:r>
    </w:p>
    <w:p w14:paraId="131C9B0C" w14:textId="5A7BCBFB" w:rsidR="0081154F" w:rsidRDefault="0081154F" w:rsidP="005A61B1">
      <w:pPr>
        <w:ind w:left="720" w:hanging="720"/>
      </w:pPr>
      <w:r>
        <w:t xml:space="preserve">1.5 </w:t>
      </w:r>
      <w:r>
        <w:tab/>
        <w:t xml:space="preserve">They understand the labour market and are well connected to employer and business groups </w:t>
      </w:r>
    </w:p>
    <w:p w14:paraId="4B74C731" w14:textId="5A4D53EB" w:rsidR="0081154F" w:rsidRDefault="0081154F" w:rsidP="005A61B1">
      <w:pPr>
        <w:ind w:left="720" w:hanging="720"/>
      </w:pPr>
      <w:r>
        <w:t xml:space="preserve">1.6 </w:t>
      </w:r>
      <w:r>
        <w:tab/>
        <w:t xml:space="preserve">They actively work with local Māori, Iwi and </w:t>
      </w:r>
      <w:proofErr w:type="spellStart"/>
      <w:r>
        <w:t>Hapū</w:t>
      </w:r>
      <w:proofErr w:type="spellEnd"/>
      <w:r>
        <w:t xml:space="preserve"> to ensure disabled job-seekers who identify as Māori are engaged in a culturally appropriate way </w:t>
      </w:r>
    </w:p>
    <w:p w14:paraId="5A0A869B" w14:textId="098F6FF7" w:rsidR="0081154F" w:rsidRDefault="0081154F" w:rsidP="005A61B1">
      <w:pPr>
        <w:ind w:left="720" w:hanging="720"/>
      </w:pPr>
      <w:r>
        <w:t>1.7</w:t>
      </w:r>
      <w:r>
        <w:tab/>
        <w:t xml:space="preserve">They actively work with local community groups to ensure disabled job-seekers who identify as being from other ethnic backgrounds are also engaged in a culturally appropriate way </w:t>
      </w:r>
    </w:p>
    <w:p w14:paraId="60DAC00C" w14:textId="5EC6FA9F" w:rsidR="0081154F" w:rsidRDefault="0081154F" w:rsidP="005A61B1">
      <w:pPr>
        <w:ind w:left="720" w:hanging="720"/>
      </w:pPr>
      <w:r>
        <w:t xml:space="preserve">1.8 </w:t>
      </w:r>
      <w:r>
        <w:tab/>
        <w:t xml:space="preserve">Information they provide is accessible in a range of formats, the way in which they interact with a disabled person demonstrates an understanding of disability, and their buildings are welcoming and easily accessible </w:t>
      </w:r>
    </w:p>
    <w:p w14:paraId="101AA58C" w14:textId="12897FD4" w:rsidR="0081154F" w:rsidRDefault="0081154F" w:rsidP="005A61B1">
      <w:pPr>
        <w:ind w:left="720" w:hanging="720"/>
      </w:pPr>
      <w:r>
        <w:t xml:space="preserve">1.9 </w:t>
      </w:r>
      <w:r>
        <w:tab/>
        <w:t>They know about changes in the disability sector and how they will impact employment support, and are open to new ways of working</w:t>
      </w:r>
    </w:p>
    <w:p w14:paraId="656A2F6F" w14:textId="35AA9D2D" w:rsidR="0081154F" w:rsidRDefault="0081154F">
      <w:pPr>
        <w:spacing w:after="0"/>
      </w:pPr>
      <w:r>
        <w:br w:type="page"/>
      </w:r>
    </w:p>
    <w:p w14:paraId="5DE21C60" w14:textId="77777777" w:rsidR="00E97752" w:rsidRDefault="00E97752" w:rsidP="00E97752">
      <w:pPr>
        <w:pStyle w:val="Heading1"/>
      </w:pPr>
      <w:r>
        <w:t xml:space="preserve">Practice Guideline 2 </w:t>
      </w:r>
    </w:p>
    <w:p w14:paraId="6D5C97BE" w14:textId="4667644B" w:rsidR="0081154F" w:rsidRDefault="00E97752" w:rsidP="00E97752">
      <w:pPr>
        <w:pStyle w:val="Heading2"/>
      </w:pPr>
      <w:r>
        <w:t>The disabled person’s goals and aspirations drives the uptake of employment support</w:t>
      </w:r>
    </w:p>
    <w:p w14:paraId="02B76D58" w14:textId="5BAA71EB" w:rsidR="0081154F" w:rsidRDefault="0081154F" w:rsidP="00F77C0D">
      <w:pPr>
        <w:spacing w:after="0" w:line="310" w:lineRule="exact"/>
        <w:ind w:left="60"/>
      </w:pPr>
    </w:p>
    <w:p w14:paraId="6ACAE2FD" w14:textId="43101069" w:rsidR="00E97752" w:rsidRDefault="00E97752" w:rsidP="005A61B1">
      <w:pPr>
        <w:ind w:left="720" w:hanging="720"/>
      </w:pPr>
      <w:r>
        <w:t xml:space="preserve">2.1 </w:t>
      </w:r>
      <w:r>
        <w:tab/>
        <w:t xml:space="preserve">It is clear the disabled person is listened to and enabled to explain their aspirations </w:t>
      </w:r>
    </w:p>
    <w:p w14:paraId="0472FB46" w14:textId="5A526F80" w:rsidR="00E97752" w:rsidRDefault="00E97752" w:rsidP="005A61B1">
      <w:pPr>
        <w:ind w:left="720" w:hanging="720"/>
      </w:pPr>
      <w:r>
        <w:t xml:space="preserve">2.2 </w:t>
      </w:r>
      <w:r>
        <w:tab/>
        <w:t xml:space="preserve">Any work assessment and planning process should be underpinned by the strengths and interests of the disabled person. The process includes opportunities to discover and explore a range of employment opportunities that match a person’s strengths and interests </w:t>
      </w:r>
    </w:p>
    <w:p w14:paraId="4A1E6D8B" w14:textId="278C55CC" w:rsidR="00E97752" w:rsidRDefault="00E97752" w:rsidP="005A61B1">
      <w:pPr>
        <w:ind w:left="720" w:hanging="720"/>
      </w:pPr>
      <w:r>
        <w:t xml:space="preserve">2.3 </w:t>
      </w:r>
      <w:r>
        <w:tab/>
        <w:t xml:space="preserve">They ensure the disabled person determines the type of work they want and identify imaginative and practical solutions to ensure any barriers to work are minimised/removed </w:t>
      </w:r>
    </w:p>
    <w:p w14:paraId="0C5D416B" w14:textId="4DC433D9" w:rsidR="00E97752" w:rsidRDefault="00E97752" w:rsidP="005A61B1">
      <w:pPr>
        <w:ind w:left="720" w:hanging="720"/>
      </w:pPr>
      <w:r>
        <w:t xml:space="preserve">2.4 </w:t>
      </w:r>
      <w:r>
        <w:tab/>
        <w:t xml:space="preserve">They work with the disabled person to identify and obtain any skills, training or qualifications that will be necessary to get a particular job </w:t>
      </w:r>
    </w:p>
    <w:p w14:paraId="70A36A21" w14:textId="7B05E345" w:rsidR="00E97752" w:rsidRDefault="00E97752" w:rsidP="005A61B1">
      <w:pPr>
        <w:ind w:left="720" w:hanging="720"/>
      </w:pPr>
      <w:r>
        <w:t xml:space="preserve">2.5 </w:t>
      </w:r>
      <w:r>
        <w:tab/>
        <w:t xml:space="preserve">They recognise that the degree of support a disabled person requires for daily living does not prevent them from seeking work. Indeed, such support could should enhance, rather than reduce, their opportunities to get a job - including self-employment </w:t>
      </w:r>
    </w:p>
    <w:p w14:paraId="34E13A16" w14:textId="573428A3" w:rsidR="00E97752" w:rsidRDefault="00E97752" w:rsidP="005A61B1">
      <w:pPr>
        <w:ind w:left="720" w:hanging="720"/>
      </w:pPr>
      <w:r>
        <w:t xml:space="preserve">2.6 </w:t>
      </w:r>
      <w:r>
        <w:tab/>
        <w:t>They are able to demonstrate success stories where they have worked in partnership with a disabled person to successfully overcome barriers to work</w:t>
      </w:r>
    </w:p>
    <w:p w14:paraId="28A43665" w14:textId="3EC7973C" w:rsidR="0081154F" w:rsidRDefault="0081154F" w:rsidP="005A61B1">
      <w:r>
        <w:br w:type="page"/>
      </w:r>
    </w:p>
    <w:p w14:paraId="33D9E5AB" w14:textId="77777777" w:rsidR="009B32AD" w:rsidRDefault="009B32AD" w:rsidP="009B32AD">
      <w:pPr>
        <w:pStyle w:val="Heading1"/>
      </w:pPr>
      <w:r>
        <w:t xml:space="preserve">Practice Guideline 3 </w:t>
      </w:r>
    </w:p>
    <w:p w14:paraId="0A01AAC6" w14:textId="494C9BD3" w:rsidR="0081154F" w:rsidRDefault="009B32AD" w:rsidP="009B32AD">
      <w:pPr>
        <w:pStyle w:val="Heading2"/>
      </w:pPr>
      <w:r>
        <w:t>People and agencies involved in a disabled person’s life are encouraged to understand the importance of work as an achievable outcome</w:t>
      </w:r>
    </w:p>
    <w:p w14:paraId="2DC7B756" w14:textId="4824FB55" w:rsidR="0081154F" w:rsidRDefault="0081154F" w:rsidP="00F77C0D">
      <w:pPr>
        <w:spacing w:after="0" w:line="310" w:lineRule="exact"/>
        <w:ind w:left="60"/>
      </w:pPr>
    </w:p>
    <w:p w14:paraId="2438D2DF" w14:textId="3C72ACBC" w:rsidR="009B32AD" w:rsidRDefault="009B32AD" w:rsidP="005A61B1">
      <w:pPr>
        <w:ind w:left="720" w:hanging="720"/>
      </w:pPr>
      <w:r>
        <w:t xml:space="preserve">3.1 </w:t>
      </w:r>
      <w:r>
        <w:tab/>
        <w:t xml:space="preserve">The benefits of work are clearly set out and they are prepared to discuss these with disabled people, families and whānau </w:t>
      </w:r>
    </w:p>
    <w:p w14:paraId="32FE7826" w14:textId="16597F97" w:rsidR="009B32AD" w:rsidRDefault="009B32AD" w:rsidP="005A61B1">
      <w:r>
        <w:t xml:space="preserve">3.2 </w:t>
      </w:r>
      <w:r>
        <w:tab/>
        <w:t xml:space="preserve">They are encouraging and welcoming to families and whānau </w:t>
      </w:r>
    </w:p>
    <w:p w14:paraId="67541A0D" w14:textId="02808ECA" w:rsidR="009B32AD" w:rsidRDefault="009B32AD" w:rsidP="005A61B1">
      <w:pPr>
        <w:ind w:left="720" w:hanging="720"/>
      </w:pPr>
      <w:r>
        <w:t xml:space="preserve">3.3 </w:t>
      </w:r>
      <w:r>
        <w:tab/>
        <w:t xml:space="preserve">They actively seek to understand the importance of a person’s background and culture </w:t>
      </w:r>
    </w:p>
    <w:p w14:paraId="2078532B" w14:textId="18F28113" w:rsidR="009B32AD" w:rsidRDefault="009B32AD" w:rsidP="005A61B1">
      <w:pPr>
        <w:ind w:left="720" w:hanging="720"/>
      </w:pPr>
      <w:r>
        <w:t xml:space="preserve">3.4 </w:t>
      </w:r>
      <w:r>
        <w:tab/>
        <w:t xml:space="preserve">They don’t make assumptions but are guided by the disabled person and the people/agencies they want to involve in the process </w:t>
      </w:r>
    </w:p>
    <w:p w14:paraId="431B686B" w14:textId="2A4E7765" w:rsidR="009B32AD" w:rsidRDefault="009B32AD" w:rsidP="005A61B1">
      <w:pPr>
        <w:ind w:left="720" w:hanging="720"/>
      </w:pPr>
      <w:r>
        <w:t xml:space="preserve">3.5 </w:t>
      </w:r>
      <w:r>
        <w:tab/>
        <w:t xml:space="preserve">They offer their employment support expertise to other professionals (including teachers and medical/health professionals) to promote and build an understanding of the value of work for disabled people </w:t>
      </w:r>
    </w:p>
    <w:p w14:paraId="0D81BBDF" w14:textId="1F471EBB" w:rsidR="009B32AD" w:rsidRDefault="009B32AD" w:rsidP="005A61B1">
      <w:pPr>
        <w:ind w:left="720" w:hanging="720"/>
      </w:pPr>
      <w:r>
        <w:t xml:space="preserve">3.6 </w:t>
      </w:r>
      <w:r>
        <w:tab/>
        <w:t xml:space="preserve">They actively promote the benefits to businesses and the wider community of disabled people being more visible in the workplace </w:t>
      </w:r>
    </w:p>
    <w:p w14:paraId="4DCAD9E0" w14:textId="0672B8E4" w:rsidR="009B32AD" w:rsidRDefault="009B32AD" w:rsidP="005A61B1">
      <w:pPr>
        <w:ind w:left="720" w:hanging="720"/>
      </w:pPr>
      <w:r>
        <w:t xml:space="preserve">3.7 </w:t>
      </w:r>
      <w:r>
        <w:tab/>
        <w:t>They are committed to disabled employees receiving the same wages and conditions as their non-disabled colleagues</w:t>
      </w:r>
    </w:p>
    <w:p w14:paraId="307E6507" w14:textId="7BF698BA" w:rsidR="0081154F" w:rsidRDefault="0081154F" w:rsidP="005A61B1">
      <w:r>
        <w:br w:type="page"/>
      </w:r>
    </w:p>
    <w:p w14:paraId="4E326E15" w14:textId="77777777" w:rsidR="00CB6289" w:rsidRDefault="00CB6289" w:rsidP="00CB6289">
      <w:pPr>
        <w:pStyle w:val="Heading1"/>
      </w:pPr>
      <w:r>
        <w:t xml:space="preserve">Practice Guideline 4 </w:t>
      </w:r>
    </w:p>
    <w:p w14:paraId="3E4E19F2" w14:textId="7FB5EA26" w:rsidR="0081154F" w:rsidRDefault="00CB6289" w:rsidP="00CB6289">
      <w:pPr>
        <w:pStyle w:val="Heading2"/>
      </w:pPr>
      <w:r>
        <w:t>Disabled people experience a personalised service. This means getting individually tailored, ongoing employment support to get and maintain a job</w:t>
      </w:r>
    </w:p>
    <w:p w14:paraId="0166642B" w14:textId="7CE2A2D1" w:rsidR="0081154F" w:rsidRDefault="0081154F" w:rsidP="00F77C0D">
      <w:pPr>
        <w:spacing w:after="0" w:line="310" w:lineRule="exact"/>
        <w:ind w:left="60"/>
      </w:pPr>
    </w:p>
    <w:p w14:paraId="4BE99D24" w14:textId="6EFA3ABE" w:rsidR="00CB6289" w:rsidRDefault="00CB6289" w:rsidP="005A61B1">
      <w:pPr>
        <w:ind w:left="720" w:hanging="720"/>
      </w:pPr>
      <w:r>
        <w:t xml:space="preserve">4.1 </w:t>
      </w:r>
      <w:r>
        <w:tab/>
        <w:t xml:space="preserve">Staff are encouraging and optimistic around finding work opportunities based on a disabled person’s unique situation </w:t>
      </w:r>
    </w:p>
    <w:p w14:paraId="5C3E455E" w14:textId="10AC78F2" w:rsidR="00CB6289" w:rsidRDefault="00CB6289" w:rsidP="005A61B1">
      <w:pPr>
        <w:ind w:left="720" w:hanging="720"/>
      </w:pPr>
      <w:r>
        <w:t xml:space="preserve">4.2 </w:t>
      </w:r>
      <w:r>
        <w:tab/>
        <w:t xml:space="preserve">They lead by example in employing a diverse workforce that reflects their local demographics </w:t>
      </w:r>
    </w:p>
    <w:p w14:paraId="5BF81870" w14:textId="43A8A15F" w:rsidR="00CB6289" w:rsidRDefault="00CB6289" w:rsidP="005A61B1">
      <w:pPr>
        <w:ind w:left="720" w:hanging="720"/>
      </w:pPr>
      <w:r>
        <w:t xml:space="preserve">4.3 </w:t>
      </w:r>
      <w:r>
        <w:tab/>
        <w:t xml:space="preserve">They listen to individuals (and their close supporters), get to know them well and show they understand their unique circumstances </w:t>
      </w:r>
    </w:p>
    <w:p w14:paraId="57CE731A" w14:textId="3743A1F6" w:rsidR="00CB6289" w:rsidRDefault="00CB6289" w:rsidP="005A61B1">
      <w:pPr>
        <w:ind w:left="720" w:hanging="720"/>
      </w:pPr>
      <w:r>
        <w:t xml:space="preserve">4.4 </w:t>
      </w:r>
      <w:r>
        <w:tab/>
        <w:t xml:space="preserve">They focus on getting people into work first and then provide on the job training as that is what is proven to work best </w:t>
      </w:r>
    </w:p>
    <w:p w14:paraId="2622944C" w14:textId="38A93C26" w:rsidR="00CB6289" w:rsidRDefault="00CB6289" w:rsidP="005A61B1">
      <w:pPr>
        <w:ind w:left="720" w:hanging="720"/>
      </w:pPr>
      <w:r>
        <w:t xml:space="preserve">4.5 </w:t>
      </w:r>
      <w:r>
        <w:tab/>
        <w:t xml:space="preserve">Sufficient time will be spent on working together to ensure that a person is well prepared to apply for jobs and attend interviews, including time afterwards to reflect on the process. Alternative interview processes and formats are pursued to ensure recruitment barriers are removed </w:t>
      </w:r>
    </w:p>
    <w:p w14:paraId="1D8D3127" w14:textId="4F755937" w:rsidR="00CB6289" w:rsidRDefault="00CB6289" w:rsidP="005A61B1">
      <w:pPr>
        <w:ind w:left="700" w:hanging="700"/>
      </w:pPr>
      <w:r>
        <w:t xml:space="preserve">4.6 </w:t>
      </w:r>
      <w:r>
        <w:tab/>
        <w:t>They assess what is needed in terms of supports or workplace accommodations and how these can be created/sourced in a timely manner</w:t>
      </w:r>
    </w:p>
    <w:p w14:paraId="159EC70D" w14:textId="0746FF10" w:rsidR="0081154F" w:rsidRDefault="0081154F" w:rsidP="005A61B1">
      <w:r>
        <w:br w:type="page"/>
      </w:r>
    </w:p>
    <w:p w14:paraId="49B3CB46" w14:textId="118A1AB1" w:rsidR="0081154F" w:rsidRDefault="0081154F" w:rsidP="00F77C0D">
      <w:pPr>
        <w:spacing w:after="0" w:line="310" w:lineRule="exact"/>
        <w:ind w:left="60"/>
      </w:pPr>
    </w:p>
    <w:p w14:paraId="12557F00" w14:textId="59B37FFE" w:rsidR="005A61B1" w:rsidRDefault="005A61B1" w:rsidP="005A61B1">
      <w:pPr>
        <w:ind w:left="700" w:hanging="700"/>
      </w:pPr>
      <w:r>
        <w:t xml:space="preserve">4.7 </w:t>
      </w:r>
      <w:r>
        <w:tab/>
        <w:t xml:space="preserve">Guidelines 4 and 5 need to be considered together. There is common language within Guidelines 4 and 5, with the focus for Guideline 4 being on the job-seeker. The work of the employment support provider is to connect, broker and build rapport between the two to mutual benefit. Therefore, they will work together with the disabled job-seeker and prospective employer in the following ways: </w:t>
      </w:r>
    </w:p>
    <w:p w14:paraId="74F5CFE1" w14:textId="77777777" w:rsidR="005A61B1" w:rsidRDefault="005A61B1" w:rsidP="005A61B1">
      <w:pPr>
        <w:pStyle w:val="ListParagraph"/>
        <w:numPr>
          <w:ilvl w:val="0"/>
          <w:numId w:val="33"/>
        </w:numPr>
      </w:pPr>
      <w:r>
        <w:t xml:space="preserve">People are always matched to jobs to the mutual benefit of the disabled job-seeker and the employer </w:t>
      </w:r>
    </w:p>
    <w:p w14:paraId="1534E360" w14:textId="77777777" w:rsidR="005A61B1" w:rsidRDefault="005A61B1" w:rsidP="005A61B1">
      <w:pPr>
        <w:pStyle w:val="ListParagraph"/>
        <w:numPr>
          <w:ilvl w:val="0"/>
          <w:numId w:val="33"/>
        </w:numPr>
      </w:pPr>
      <w:r>
        <w:t xml:space="preserve">They will identify what is needed to prepare the employee for the commencement of duties </w:t>
      </w:r>
    </w:p>
    <w:p w14:paraId="29039E70" w14:textId="77777777" w:rsidR="005A61B1" w:rsidRDefault="005A61B1" w:rsidP="005A61B1">
      <w:pPr>
        <w:pStyle w:val="ListParagraph"/>
        <w:numPr>
          <w:ilvl w:val="0"/>
          <w:numId w:val="33"/>
        </w:numPr>
      </w:pPr>
      <w:r>
        <w:t xml:space="preserve">When the job has started, employment support practitioners have the skills and the time to be available for the employee, as required </w:t>
      </w:r>
    </w:p>
    <w:p w14:paraId="0AE1E9E2" w14:textId="77777777" w:rsidR="005A61B1" w:rsidRDefault="005A61B1" w:rsidP="005A61B1">
      <w:pPr>
        <w:pStyle w:val="ListParagraph"/>
        <w:numPr>
          <w:ilvl w:val="0"/>
          <w:numId w:val="33"/>
        </w:numPr>
      </w:pPr>
      <w:r>
        <w:t xml:space="preserve">They work out with the employee what to do if things don’t go as planned </w:t>
      </w:r>
    </w:p>
    <w:p w14:paraId="17D6499D" w14:textId="77777777" w:rsidR="005A61B1" w:rsidRDefault="005A61B1" w:rsidP="005A61B1">
      <w:pPr>
        <w:pStyle w:val="ListParagraph"/>
        <w:numPr>
          <w:ilvl w:val="0"/>
          <w:numId w:val="33"/>
        </w:numPr>
      </w:pPr>
      <w:r>
        <w:t xml:space="preserve">They will have purposeful, regular on-going contact to assist the employee to build confidence and positive relationships in the workplace. As well as ensuring the job is working out for the employee, this process can also focus on the building of supports that naturally occur in workplaces and it can also provide opportunities to identify potential steps for further career development </w:t>
      </w:r>
    </w:p>
    <w:p w14:paraId="12D2BC97" w14:textId="77777777" w:rsidR="005A61B1" w:rsidRDefault="005A61B1" w:rsidP="005A61B1">
      <w:pPr>
        <w:pStyle w:val="ListParagraph"/>
        <w:numPr>
          <w:ilvl w:val="0"/>
          <w:numId w:val="33"/>
        </w:numPr>
      </w:pPr>
      <w:r>
        <w:t xml:space="preserve">Their approaches will support and complement, not supplant, naturally occurring workplace supports </w:t>
      </w:r>
    </w:p>
    <w:p w14:paraId="3999BB4E" w14:textId="77777777" w:rsidR="005A61B1" w:rsidRDefault="005A61B1" w:rsidP="005A61B1">
      <w:pPr>
        <w:pStyle w:val="ListParagraph"/>
        <w:numPr>
          <w:ilvl w:val="0"/>
          <w:numId w:val="33"/>
        </w:numPr>
      </w:pPr>
      <w:r>
        <w:t xml:space="preserve">They will remain available to the employee until it is clear that they are no longer needed and will be responsive to any change in circumstances thereafter </w:t>
      </w:r>
    </w:p>
    <w:p w14:paraId="7A2EBF1B" w14:textId="6E666199" w:rsidR="0081154F" w:rsidRDefault="0081154F" w:rsidP="005A61B1"/>
    <w:p w14:paraId="68BB0EE9" w14:textId="6B37E2E0" w:rsidR="0081154F" w:rsidRDefault="0081154F">
      <w:pPr>
        <w:spacing w:after="0"/>
      </w:pPr>
      <w:r>
        <w:br w:type="page"/>
      </w:r>
    </w:p>
    <w:p w14:paraId="4E20B698" w14:textId="77777777" w:rsidR="00F426CB" w:rsidRDefault="00F426CB" w:rsidP="00F426CB">
      <w:pPr>
        <w:pStyle w:val="Heading1"/>
      </w:pPr>
      <w:r>
        <w:t xml:space="preserve">Practice Guideline 5 </w:t>
      </w:r>
    </w:p>
    <w:p w14:paraId="5A078A3C" w14:textId="5809BA69" w:rsidR="0081154F" w:rsidRDefault="00F426CB" w:rsidP="00F426CB">
      <w:pPr>
        <w:pStyle w:val="Heading2"/>
      </w:pPr>
      <w:r>
        <w:t>Employers know about and have confidence in employment support services, the benefits of employing disabled people and the importance of building natural supports in the workplace</w:t>
      </w:r>
    </w:p>
    <w:p w14:paraId="66923679" w14:textId="6AE308E5" w:rsidR="0081154F" w:rsidRDefault="0081154F" w:rsidP="00F77C0D">
      <w:pPr>
        <w:spacing w:after="0" w:line="310" w:lineRule="exact"/>
        <w:ind w:left="60"/>
      </w:pPr>
    </w:p>
    <w:p w14:paraId="7C9F4C30" w14:textId="21229234" w:rsidR="00F426CB" w:rsidRDefault="00F426CB" w:rsidP="00F426CB">
      <w:pPr>
        <w:ind w:left="700" w:hanging="700"/>
      </w:pPr>
      <w:r>
        <w:t xml:space="preserve">5.1 </w:t>
      </w:r>
      <w:r>
        <w:tab/>
        <w:t xml:space="preserve">They can demonstrate that they are known to local employers and their representatives </w:t>
      </w:r>
    </w:p>
    <w:p w14:paraId="063AC999" w14:textId="464FA18B" w:rsidR="00F426CB" w:rsidRDefault="00F426CB" w:rsidP="00F426CB">
      <w:r>
        <w:t xml:space="preserve">5.2 </w:t>
      </w:r>
      <w:r>
        <w:tab/>
        <w:t xml:space="preserve">They show they understand the local labour market and its requirements </w:t>
      </w:r>
    </w:p>
    <w:p w14:paraId="1854A550" w14:textId="77F5245D" w:rsidR="00F426CB" w:rsidRDefault="00F426CB" w:rsidP="00F426CB">
      <w:pPr>
        <w:ind w:left="720" w:hanging="720"/>
      </w:pPr>
      <w:r>
        <w:t xml:space="preserve">5.3 </w:t>
      </w:r>
      <w:r>
        <w:tab/>
        <w:t xml:space="preserve">They have positive relationships/partnerships with, and actively work with local secondary schools to ensure disabled students will have the best chance to access the local labour market, including supporting work experience </w:t>
      </w:r>
    </w:p>
    <w:p w14:paraId="0256A06B" w14:textId="1280FFF2" w:rsidR="00F426CB" w:rsidRDefault="00F426CB" w:rsidP="00F426CB">
      <w:pPr>
        <w:ind w:left="720" w:hanging="720"/>
      </w:pPr>
      <w:r>
        <w:t xml:space="preserve">5.4 </w:t>
      </w:r>
      <w:r>
        <w:tab/>
        <w:t xml:space="preserve">They are successful at promoting the benefits and advantages of employing disabled people </w:t>
      </w:r>
    </w:p>
    <w:p w14:paraId="5054DEBE" w14:textId="79E799A3" w:rsidR="00F426CB" w:rsidRDefault="00F426CB" w:rsidP="00F426CB">
      <w:pPr>
        <w:ind w:left="720" w:hanging="720"/>
      </w:pPr>
      <w:r>
        <w:t xml:space="preserve">5.5 </w:t>
      </w:r>
      <w:r>
        <w:tab/>
        <w:t xml:space="preserve">They keep employers in touch with what’s available to assist them to employ disabled people </w:t>
      </w:r>
    </w:p>
    <w:p w14:paraId="62F20FDE" w14:textId="44FE014B" w:rsidR="00F426CB" w:rsidRDefault="00F426CB" w:rsidP="00F426CB">
      <w:pPr>
        <w:ind w:left="720" w:hanging="720"/>
      </w:pPr>
      <w:r>
        <w:t xml:space="preserve">5.6 </w:t>
      </w:r>
      <w:r>
        <w:tab/>
        <w:t xml:space="preserve">They support prospective employers to understand individual job-seekers skills/talents/strengths, as well as their learning/ development needs, and disability support needs </w:t>
      </w:r>
    </w:p>
    <w:p w14:paraId="22D92CA8" w14:textId="5F84767B" w:rsidR="00F426CB" w:rsidRDefault="00F426CB" w:rsidP="00F426CB">
      <w:pPr>
        <w:ind w:left="720" w:hanging="720"/>
      </w:pPr>
      <w:r>
        <w:t xml:space="preserve">5.7 </w:t>
      </w:r>
      <w:r>
        <w:tab/>
        <w:t>They have the skills to consider how a person’s strengths may fit an employer’s needs, and suggest adaptations to an existing role or to create a new role as necessary</w:t>
      </w:r>
    </w:p>
    <w:p w14:paraId="5427EF78" w14:textId="1B1AB22D" w:rsidR="0081154F" w:rsidRDefault="0081154F">
      <w:pPr>
        <w:spacing w:after="0"/>
      </w:pPr>
      <w:r>
        <w:br w:type="page"/>
      </w:r>
    </w:p>
    <w:p w14:paraId="116D0EF9" w14:textId="40EEAA8C" w:rsidR="006632D9" w:rsidRDefault="006632D9" w:rsidP="006632D9">
      <w:pPr>
        <w:ind w:left="720" w:hanging="720"/>
      </w:pPr>
      <w:r>
        <w:t xml:space="preserve">5.8 </w:t>
      </w:r>
      <w:r>
        <w:tab/>
        <w:t xml:space="preserve">Guidelines 4 and 5 need to be considered together. There is common language within Guidelines 4 and 5, with the focus for Guideline 5 being on the employer. The work of the employment support provider is to connect, broker and build rapport between the two to mutual benefit. They will work together with the disabled job-seeker and prospective employer in the following ways: </w:t>
      </w:r>
    </w:p>
    <w:p w14:paraId="1FE40F5F" w14:textId="77777777" w:rsidR="006632D9" w:rsidRDefault="006632D9" w:rsidP="006632D9">
      <w:pPr>
        <w:pStyle w:val="ListParagraph"/>
        <w:numPr>
          <w:ilvl w:val="0"/>
          <w:numId w:val="35"/>
        </w:numPr>
        <w:ind w:left="1080"/>
      </w:pPr>
      <w:r>
        <w:t xml:space="preserve">People are always matched to jobs to the mutual benefit of the disabled job-seeker and the employer </w:t>
      </w:r>
    </w:p>
    <w:p w14:paraId="0B2E69BC" w14:textId="77777777" w:rsidR="006632D9" w:rsidRDefault="006632D9" w:rsidP="006632D9">
      <w:pPr>
        <w:pStyle w:val="ListParagraph"/>
        <w:numPr>
          <w:ilvl w:val="0"/>
          <w:numId w:val="35"/>
        </w:numPr>
        <w:ind w:left="1080"/>
      </w:pPr>
      <w:r>
        <w:t xml:space="preserve">They will identify what is needed to prepare the employer for the commencement of duties </w:t>
      </w:r>
    </w:p>
    <w:p w14:paraId="0E9B09F2" w14:textId="77777777" w:rsidR="006632D9" w:rsidRDefault="006632D9" w:rsidP="006632D9">
      <w:pPr>
        <w:pStyle w:val="ListParagraph"/>
        <w:numPr>
          <w:ilvl w:val="0"/>
          <w:numId w:val="35"/>
        </w:numPr>
        <w:ind w:left="1080"/>
      </w:pPr>
      <w:r>
        <w:t xml:space="preserve">When the job has started, they have the skills and the time to be available for the employer, as required </w:t>
      </w:r>
    </w:p>
    <w:p w14:paraId="6CD948AD" w14:textId="77777777" w:rsidR="006632D9" w:rsidRDefault="006632D9" w:rsidP="006632D9">
      <w:pPr>
        <w:pStyle w:val="ListParagraph"/>
        <w:numPr>
          <w:ilvl w:val="0"/>
          <w:numId w:val="35"/>
        </w:numPr>
        <w:ind w:left="1080"/>
      </w:pPr>
      <w:r>
        <w:t xml:space="preserve">They work out with the employer what to do if things don’t go as planned </w:t>
      </w:r>
    </w:p>
    <w:p w14:paraId="66C604CA" w14:textId="77777777" w:rsidR="006632D9" w:rsidRDefault="006632D9" w:rsidP="006632D9">
      <w:pPr>
        <w:pStyle w:val="ListParagraph"/>
        <w:numPr>
          <w:ilvl w:val="0"/>
          <w:numId w:val="35"/>
        </w:numPr>
        <w:ind w:left="1080"/>
      </w:pPr>
      <w:r>
        <w:t xml:space="preserve">They assist the employer to consider how natural workplace supports can develop and enhance the experience of the employee over time </w:t>
      </w:r>
    </w:p>
    <w:p w14:paraId="55B2A19B" w14:textId="77777777" w:rsidR="006632D9" w:rsidRDefault="006632D9" w:rsidP="006632D9">
      <w:pPr>
        <w:pStyle w:val="ListParagraph"/>
        <w:numPr>
          <w:ilvl w:val="0"/>
          <w:numId w:val="35"/>
        </w:numPr>
        <w:ind w:left="1080"/>
      </w:pPr>
      <w:r>
        <w:t>They will assist in building the employer’s capacity to support the disabled employee but will remain available until it is clear they are no longer required, and if circumstances change, be ready to step in again</w:t>
      </w:r>
    </w:p>
    <w:p w14:paraId="6A322B2E" w14:textId="78D48F17" w:rsidR="0081154F" w:rsidRDefault="0081154F" w:rsidP="006632D9">
      <w:pPr>
        <w:ind w:left="360"/>
      </w:pPr>
    </w:p>
    <w:p w14:paraId="0D8262F0" w14:textId="5E1A5525" w:rsidR="006632D9" w:rsidRDefault="006632D9" w:rsidP="00F77C0D">
      <w:pPr>
        <w:spacing w:after="0" w:line="310" w:lineRule="exact"/>
        <w:ind w:left="60"/>
      </w:pPr>
    </w:p>
    <w:p w14:paraId="334162FB" w14:textId="6E7EF84B" w:rsidR="006632D9" w:rsidRDefault="006632D9">
      <w:pPr>
        <w:spacing w:after="0"/>
      </w:pPr>
      <w:r>
        <w:br w:type="page"/>
      </w:r>
    </w:p>
    <w:p w14:paraId="32C48D77" w14:textId="77777777" w:rsidR="00100E3D" w:rsidRDefault="00100E3D" w:rsidP="00100E3D">
      <w:pPr>
        <w:pStyle w:val="Heading1"/>
      </w:pPr>
      <w:r>
        <w:t xml:space="preserve">Practice Guideline 6 </w:t>
      </w:r>
    </w:p>
    <w:p w14:paraId="18084F88" w14:textId="3973D590" w:rsidR="006632D9" w:rsidRDefault="00100E3D" w:rsidP="00100E3D">
      <w:pPr>
        <w:pStyle w:val="Heading2"/>
      </w:pPr>
      <w:r>
        <w:t>Providers of employment support have the knowledge to support each disabled person to get a job and develop a career of their choice</w:t>
      </w:r>
    </w:p>
    <w:p w14:paraId="5387DDCE" w14:textId="672CA5EA" w:rsidR="006632D9" w:rsidRDefault="006632D9" w:rsidP="00F77C0D">
      <w:pPr>
        <w:spacing w:after="0" w:line="310" w:lineRule="exact"/>
        <w:ind w:left="60"/>
      </w:pPr>
    </w:p>
    <w:p w14:paraId="0E0BFDB2" w14:textId="47B437DC" w:rsidR="00100E3D" w:rsidRDefault="00100E3D" w:rsidP="00100E3D">
      <w:pPr>
        <w:ind w:left="720" w:hanging="720"/>
      </w:pPr>
      <w:r>
        <w:t xml:space="preserve">6.1 </w:t>
      </w:r>
      <w:r>
        <w:tab/>
        <w:t>They understand income support systems (</w:t>
      </w:r>
      <w:r>
        <w:rPr>
          <w:i/>
          <w:iCs/>
        </w:rPr>
        <w:t>Work and Income, ACC</w:t>
      </w:r>
      <w:r>
        <w:t xml:space="preserve">) and have a good relationship with </w:t>
      </w:r>
      <w:r>
        <w:rPr>
          <w:i/>
          <w:iCs/>
        </w:rPr>
        <w:t xml:space="preserve">Work and Income/ACC </w:t>
      </w:r>
      <w:r>
        <w:t xml:space="preserve">staff. They can enable disabled people, families and whānau to understand the impact of work on their financial circumstances </w:t>
      </w:r>
    </w:p>
    <w:p w14:paraId="7D105D84" w14:textId="67CFE0D7" w:rsidR="00100E3D" w:rsidRDefault="00100E3D" w:rsidP="00100E3D">
      <w:pPr>
        <w:ind w:left="720" w:hanging="720"/>
      </w:pPr>
      <w:r>
        <w:t xml:space="preserve">6.2 </w:t>
      </w:r>
      <w:r>
        <w:tab/>
        <w:t xml:space="preserve">They have expertise in knowing what subsidies, training and other supports are available to disabled people and employers </w:t>
      </w:r>
    </w:p>
    <w:p w14:paraId="77E09892" w14:textId="11D189C1" w:rsidR="00100E3D" w:rsidRDefault="00100E3D" w:rsidP="00100E3D">
      <w:pPr>
        <w:ind w:left="720" w:hanging="720"/>
      </w:pPr>
      <w:r>
        <w:t xml:space="preserve">6.3 </w:t>
      </w:r>
      <w:r>
        <w:tab/>
        <w:t xml:space="preserve">They understand tax law and can enable disabled people, families and whānau understand how this will impact their circumstances for any given job </w:t>
      </w:r>
    </w:p>
    <w:p w14:paraId="7E4A108C" w14:textId="2E9E65CA" w:rsidR="00100E3D" w:rsidRDefault="00100E3D" w:rsidP="00100E3D">
      <w:pPr>
        <w:ind w:left="720" w:hanging="720"/>
      </w:pPr>
      <w:r>
        <w:t xml:space="preserve">6.4 </w:t>
      </w:r>
      <w:r>
        <w:tab/>
        <w:t xml:space="preserve">They understand employment law, particularly around what the rights and responsibilities of employees are in the workplace </w:t>
      </w:r>
    </w:p>
    <w:p w14:paraId="7A69C045" w14:textId="0DB3C476" w:rsidR="00100E3D" w:rsidRDefault="00100E3D" w:rsidP="00100E3D">
      <w:pPr>
        <w:ind w:left="720" w:hanging="720"/>
      </w:pPr>
      <w:r>
        <w:t xml:space="preserve">6.5 </w:t>
      </w:r>
      <w:r>
        <w:tab/>
        <w:t xml:space="preserve">They are familiar with Health and Safety requirements in the workplace and can ensure these are not used as inappropriate barriers to employment </w:t>
      </w:r>
    </w:p>
    <w:p w14:paraId="4602092F" w14:textId="4484A0AF" w:rsidR="00100E3D" w:rsidRDefault="00100E3D" w:rsidP="00100E3D">
      <w:pPr>
        <w:ind w:left="720" w:hanging="720"/>
      </w:pPr>
      <w:r>
        <w:t xml:space="preserve">6.6 </w:t>
      </w:r>
      <w:r>
        <w:tab/>
        <w:t xml:space="preserve">They are familiar with Privacy Legislation, thereby enabling disabled job-seekers to maintain control over their personal information and ensure employers understand their responsibilities in handling personal information </w:t>
      </w:r>
    </w:p>
    <w:p w14:paraId="36E5DE2C" w14:textId="2F152DCC" w:rsidR="00100E3D" w:rsidRDefault="00100E3D" w:rsidP="00100E3D">
      <w:pPr>
        <w:ind w:left="720" w:hanging="720"/>
      </w:pPr>
      <w:r>
        <w:t xml:space="preserve">6.7 </w:t>
      </w:r>
      <w:r>
        <w:tab/>
        <w:t xml:space="preserve">They know about the rights of disabled people as defined by the </w:t>
      </w:r>
      <w:r>
        <w:rPr>
          <w:i/>
          <w:iCs/>
        </w:rPr>
        <w:t>UNCRPD</w:t>
      </w:r>
      <w:r>
        <w:t xml:space="preserve">, and in the </w:t>
      </w:r>
      <w:r>
        <w:rPr>
          <w:i/>
          <w:iCs/>
        </w:rPr>
        <w:t>New Zealand Human Rights Act</w:t>
      </w:r>
    </w:p>
    <w:p w14:paraId="57688446" w14:textId="29493C46" w:rsidR="006632D9" w:rsidRDefault="006632D9">
      <w:pPr>
        <w:spacing w:after="0"/>
      </w:pPr>
      <w:r>
        <w:br w:type="page"/>
      </w:r>
    </w:p>
    <w:p w14:paraId="708112BD" w14:textId="77777777" w:rsidR="00100E3D" w:rsidRDefault="00100E3D" w:rsidP="00100E3D">
      <w:pPr>
        <w:pStyle w:val="Heading1"/>
      </w:pPr>
      <w:r>
        <w:t xml:space="preserve">Practice Guideline 7 </w:t>
      </w:r>
    </w:p>
    <w:p w14:paraId="799A0884" w14:textId="22B8DA51" w:rsidR="006632D9" w:rsidRDefault="00100E3D" w:rsidP="00100E3D">
      <w:pPr>
        <w:pStyle w:val="Heading2"/>
      </w:pPr>
      <w:r>
        <w:t>Providers of employment support services direct and lead their organisation in ways that promote these employment support practices in partnership with disabled people</w:t>
      </w:r>
    </w:p>
    <w:p w14:paraId="7D2D8428" w14:textId="2BD4CC28" w:rsidR="006632D9" w:rsidRDefault="006632D9" w:rsidP="006632D9">
      <w:pPr>
        <w:spacing w:after="0" w:line="310" w:lineRule="exact"/>
      </w:pPr>
    </w:p>
    <w:p w14:paraId="41D7D6A2" w14:textId="5B7919B5" w:rsidR="00100E3D" w:rsidRDefault="00100E3D" w:rsidP="00EE3C08">
      <w:pPr>
        <w:ind w:left="720" w:hanging="720"/>
      </w:pPr>
      <w:r>
        <w:t xml:space="preserve">7.1 </w:t>
      </w:r>
      <w:r>
        <w:tab/>
        <w:t xml:space="preserve">They can demonstrate their commitment to doing things that are proven to be </w:t>
      </w:r>
      <w:r w:rsidR="00EE3C08">
        <w:t>successful</w:t>
      </w:r>
    </w:p>
    <w:p w14:paraId="1051E570" w14:textId="10013C28" w:rsidR="00100E3D" w:rsidRDefault="00100E3D" w:rsidP="00100E3D">
      <w:r>
        <w:t xml:space="preserve">7.2 </w:t>
      </w:r>
      <w:r>
        <w:tab/>
        <w:t xml:space="preserve">They recruit and keep great staff who are skilled in employment support </w:t>
      </w:r>
    </w:p>
    <w:p w14:paraId="30DBB256" w14:textId="1A6D7611" w:rsidR="00100E3D" w:rsidRDefault="00100E3D" w:rsidP="00100E3D">
      <w:r>
        <w:t xml:space="preserve">7.3 </w:t>
      </w:r>
      <w:r>
        <w:tab/>
        <w:t xml:space="preserve">They actively recruit disabled people </w:t>
      </w:r>
    </w:p>
    <w:p w14:paraId="77554D01" w14:textId="7457321B" w:rsidR="00100E3D" w:rsidRDefault="00100E3D" w:rsidP="00100E3D">
      <w:pPr>
        <w:ind w:left="720" w:hanging="720"/>
      </w:pPr>
      <w:r>
        <w:t xml:space="preserve">7.4 </w:t>
      </w:r>
      <w:r>
        <w:tab/>
        <w:t xml:space="preserve">Employment specialists are actively encouraged to be innovative, developing new approaches/ways of working and contributing to an understanding as to what works effectively in New Zealand environments </w:t>
      </w:r>
    </w:p>
    <w:p w14:paraId="1E780F4F" w14:textId="502A1E08" w:rsidR="00100E3D" w:rsidRDefault="00100E3D" w:rsidP="00100E3D">
      <w:pPr>
        <w:ind w:left="720" w:hanging="720"/>
      </w:pPr>
      <w:r>
        <w:t xml:space="preserve">7.5 </w:t>
      </w:r>
      <w:r>
        <w:tab/>
        <w:t xml:space="preserve">They can show how disabled people influence the way the agency is governed, directed and managed through having people with personal experience of disability on their boards and within their leadership teams </w:t>
      </w:r>
    </w:p>
    <w:p w14:paraId="7EF00B8F" w14:textId="7ACF0C38" w:rsidR="00100E3D" w:rsidRDefault="00100E3D" w:rsidP="00100E3D">
      <w:r>
        <w:t xml:space="preserve">7.6 </w:t>
      </w:r>
      <w:r>
        <w:tab/>
        <w:t xml:space="preserve">They can demonstrate they work well with other agencies </w:t>
      </w:r>
    </w:p>
    <w:p w14:paraId="1DA8E204" w14:textId="7414AF16" w:rsidR="00100E3D" w:rsidRDefault="00100E3D" w:rsidP="00100E3D">
      <w:pPr>
        <w:ind w:left="720" w:hanging="720"/>
      </w:pPr>
      <w:r>
        <w:t xml:space="preserve">7.7 </w:t>
      </w:r>
      <w:r>
        <w:tab/>
        <w:t>They are actively involved in local and national employment support networks including mentoring new providers/practitioners</w:t>
      </w:r>
    </w:p>
    <w:p w14:paraId="1E75F031" w14:textId="2D8C4A7D" w:rsidR="006632D9" w:rsidRDefault="006632D9">
      <w:pPr>
        <w:spacing w:after="0"/>
      </w:pPr>
      <w:r>
        <w:br w:type="page"/>
      </w:r>
    </w:p>
    <w:p w14:paraId="06747401" w14:textId="77777777" w:rsidR="00EE3C08" w:rsidRDefault="00EE3C08" w:rsidP="00EE3C08">
      <w:pPr>
        <w:pStyle w:val="Heading1"/>
      </w:pPr>
      <w:r>
        <w:t xml:space="preserve">Practice Guideline 8 </w:t>
      </w:r>
    </w:p>
    <w:p w14:paraId="7A126A35" w14:textId="3C92FBF7" w:rsidR="006632D9" w:rsidRDefault="00EE3C08" w:rsidP="00EE3C08">
      <w:pPr>
        <w:pStyle w:val="Heading2"/>
      </w:pPr>
      <w:r>
        <w:t>Providers of employment support services measure how good they are at getting people into work and strive to continually improve their employment services to disabled people, to employers and to funders</w:t>
      </w:r>
    </w:p>
    <w:p w14:paraId="15427527" w14:textId="1B816908" w:rsidR="006632D9" w:rsidRDefault="006632D9" w:rsidP="006632D9">
      <w:pPr>
        <w:spacing w:after="0" w:line="310" w:lineRule="exact"/>
      </w:pPr>
    </w:p>
    <w:p w14:paraId="0F4C2969" w14:textId="4FDC1230" w:rsidR="00EE3C08" w:rsidRDefault="00EE3C08" w:rsidP="00EE3C08">
      <w:r>
        <w:t xml:space="preserve">8.1 </w:t>
      </w:r>
      <w:r>
        <w:tab/>
        <w:t xml:space="preserve">They publish their track record for reaching employment outcomes </w:t>
      </w:r>
    </w:p>
    <w:p w14:paraId="77DD5BA9" w14:textId="48B2A8AF" w:rsidR="00EE3C08" w:rsidRDefault="00EE3C08" w:rsidP="00EE3C08">
      <w:pPr>
        <w:ind w:left="720" w:hanging="720"/>
      </w:pPr>
      <w:r>
        <w:t xml:space="preserve">8.2 </w:t>
      </w:r>
      <w:r>
        <w:tab/>
        <w:t xml:space="preserve">They regularly survey both the people who use their services, and employers, about the things that matter to them and make changes as a result of the feedback </w:t>
      </w:r>
    </w:p>
    <w:p w14:paraId="02125D48" w14:textId="08FE14F9" w:rsidR="00EE3C08" w:rsidRDefault="00EE3C08" w:rsidP="00EE3C08">
      <w:pPr>
        <w:ind w:left="720" w:hanging="720"/>
      </w:pPr>
      <w:r>
        <w:t xml:space="preserve">8.3 </w:t>
      </w:r>
      <w:r>
        <w:tab/>
        <w:t xml:space="preserve">They participate in research to progress evidence-based practices and to test the effectiveness of new initiatives </w:t>
      </w:r>
    </w:p>
    <w:p w14:paraId="15914270" w14:textId="16774E4E" w:rsidR="00EE3C08" w:rsidRDefault="00EE3C08" w:rsidP="00EE3C08">
      <w:r>
        <w:t xml:space="preserve">8.4 </w:t>
      </w:r>
      <w:r>
        <w:tab/>
        <w:t xml:space="preserve">They invest in the ongoing development of their staff </w:t>
      </w:r>
    </w:p>
    <w:p w14:paraId="4EA71546" w14:textId="7A03C280" w:rsidR="00EE3C08" w:rsidRDefault="00EE3C08" w:rsidP="00EE3C08">
      <w:pPr>
        <w:ind w:left="720" w:hanging="720"/>
      </w:pPr>
      <w:r>
        <w:t xml:space="preserve">8.5 </w:t>
      </w:r>
      <w:r>
        <w:tab/>
        <w:t>They are committed to assessing/evaluating the wider impact of employment on the well-being of disabled people and their families and whānau</w:t>
      </w:r>
    </w:p>
    <w:p w14:paraId="3E1007BE" w14:textId="0805E18A" w:rsidR="006632D9" w:rsidRDefault="006632D9">
      <w:pPr>
        <w:spacing w:after="0"/>
      </w:pPr>
      <w:r>
        <w:br w:type="page"/>
      </w:r>
    </w:p>
    <w:p w14:paraId="7B1113F9" w14:textId="77777777" w:rsidR="00CA658B" w:rsidRPr="00CA658B" w:rsidRDefault="00CA658B" w:rsidP="00CA658B">
      <w:pPr>
        <w:pStyle w:val="Heading1"/>
        <w:rPr>
          <w:lang w:val="en-US"/>
        </w:rPr>
      </w:pPr>
      <w:r w:rsidRPr="00CA658B">
        <w:rPr>
          <w:lang w:val="en-US"/>
        </w:rPr>
        <w:t xml:space="preserve">Appendix 1: </w:t>
      </w:r>
    </w:p>
    <w:p w14:paraId="59383C14" w14:textId="77777777" w:rsidR="00CA658B" w:rsidRPr="00CA658B" w:rsidRDefault="00CA658B" w:rsidP="00CA658B">
      <w:pPr>
        <w:pStyle w:val="Heading1"/>
        <w:rPr>
          <w:sz w:val="52"/>
          <w:szCs w:val="52"/>
          <w:lang w:val="en-US"/>
        </w:rPr>
      </w:pPr>
      <w:r w:rsidRPr="00CA658B">
        <w:rPr>
          <w:sz w:val="52"/>
          <w:szCs w:val="52"/>
          <w:lang w:val="en-US"/>
        </w:rPr>
        <w:t xml:space="preserve">Employment Support Practice Guidelines Self-Review Framework: </w:t>
      </w:r>
    </w:p>
    <w:p w14:paraId="5D65B896" w14:textId="77777777" w:rsidR="00CA658B" w:rsidRPr="00CA658B" w:rsidRDefault="00CA658B" w:rsidP="00CA658B">
      <w:pPr>
        <w:pStyle w:val="Heading2"/>
      </w:pPr>
      <w:r w:rsidRPr="00CA658B">
        <w:t xml:space="preserve">Self-review process </w:t>
      </w:r>
    </w:p>
    <w:p w14:paraId="22672CDC" w14:textId="77777777" w:rsidR="00CA658B" w:rsidRPr="00CA658B" w:rsidRDefault="00CA658B" w:rsidP="00CA658B">
      <w:pPr>
        <w:pStyle w:val="ListParagraph"/>
        <w:numPr>
          <w:ilvl w:val="0"/>
          <w:numId w:val="37"/>
        </w:numPr>
        <w:rPr>
          <w:lang w:val="en-US"/>
        </w:rPr>
      </w:pPr>
      <w:r w:rsidRPr="00CA658B">
        <w:rPr>
          <w:lang w:val="en-US"/>
        </w:rPr>
        <w:t xml:space="preserve">Spend some time as an employment support team </w:t>
      </w:r>
      <w:proofErr w:type="spellStart"/>
      <w:r w:rsidRPr="00CA658B">
        <w:rPr>
          <w:lang w:val="en-US"/>
        </w:rPr>
        <w:t>familiarising</w:t>
      </w:r>
      <w:proofErr w:type="spellEnd"/>
      <w:r w:rsidRPr="00CA658B">
        <w:rPr>
          <w:lang w:val="en-US"/>
        </w:rPr>
        <w:t xml:space="preserve"> yourselves with the </w:t>
      </w:r>
      <w:r w:rsidRPr="00CA658B">
        <w:rPr>
          <w:i/>
          <w:iCs/>
          <w:lang w:val="en-US"/>
        </w:rPr>
        <w:t xml:space="preserve">Employment Support Practice Guidelines </w:t>
      </w:r>
      <w:r w:rsidRPr="00CA658B">
        <w:rPr>
          <w:lang w:val="en-US"/>
        </w:rPr>
        <w:t xml:space="preserve">and the </w:t>
      </w:r>
      <w:r w:rsidRPr="00CA658B">
        <w:rPr>
          <w:i/>
          <w:iCs/>
          <w:lang w:val="en-US"/>
        </w:rPr>
        <w:t>Companion Document - Evidence and Resources</w:t>
      </w:r>
      <w:r w:rsidRPr="00CA658B">
        <w:rPr>
          <w:lang w:val="en-US"/>
        </w:rPr>
        <w:t xml:space="preserve">. </w:t>
      </w:r>
    </w:p>
    <w:p w14:paraId="6B30A9A5" w14:textId="77777777" w:rsidR="00CA658B" w:rsidRPr="00CA658B" w:rsidRDefault="00CA658B" w:rsidP="00CA658B">
      <w:pPr>
        <w:pStyle w:val="ListParagraph"/>
        <w:numPr>
          <w:ilvl w:val="0"/>
          <w:numId w:val="37"/>
        </w:numPr>
        <w:rPr>
          <w:lang w:val="en-US"/>
        </w:rPr>
      </w:pPr>
      <w:r w:rsidRPr="00CA658B">
        <w:rPr>
          <w:lang w:val="en-US"/>
        </w:rPr>
        <w:t xml:space="preserve">Meet regularly with relevant colleagues to self-evaluate your employment support service against one or two of the Practice Guidelines. Try to reach consensus on what each quality indicator means for your services. </w:t>
      </w:r>
    </w:p>
    <w:p w14:paraId="44E901D9" w14:textId="77777777" w:rsidR="00CA658B" w:rsidRPr="00CA658B" w:rsidRDefault="00CA658B" w:rsidP="00CA658B">
      <w:pPr>
        <w:pStyle w:val="ListParagraph"/>
        <w:numPr>
          <w:ilvl w:val="0"/>
          <w:numId w:val="37"/>
        </w:numPr>
        <w:rPr>
          <w:lang w:val="en-US"/>
        </w:rPr>
      </w:pPr>
      <w:r w:rsidRPr="00CA658B">
        <w:rPr>
          <w:lang w:val="en-US"/>
        </w:rPr>
        <w:t xml:space="preserve">Make sure you involve disabled people and family members in your self-review process as part of the review team – their experience and perspective is critical in reviewing your agency’s performance, development and governance. </w:t>
      </w:r>
    </w:p>
    <w:p w14:paraId="39F8B2AE" w14:textId="77777777" w:rsidR="00CA658B" w:rsidRPr="00CA658B" w:rsidRDefault="00CA658B" w:rsidP="00CA658B">
      <w:pPr>
        <w:pStyle w:val="ListParagraph"/>
        <w:numPr>
          <w:ilvl w:val="0"/>
          <w:numId w:val="37"/>
        </w:numPr>
        <w:rPr>
          <w:lang w:val="en-US"/>
        </w:rPr>
      </w:pPr>
      <w:r w:rsidRPr="00CA658B">
        <w:rPr>
          <w:lang w:val="en-US"/>
        </w:rPr>
        <w:t xml:space="preserve">Clearly identify evidence that supports the rating you have assigned to each quality indicator. </w:t>
      </w:r>
    </w:p>
    <w:p w14:paraId="14EB96AE" w14:textId="77777777" w:rsidR="00CA658B" w:rsidRPr="00CA658B" w:rsidRDefault="00CA658B" w:rsidP="00CA658B">
      <w:pPr>
        <w:pStyle w:val="ListParagraph"/>
        <w:numPr>
          <w:ilvl w:val="0"/>
          <w:numId w:val="37"/>
        </w:numPr>
        <w:rPr>
          <w:lang w:val="en-US"/>
        </w:rPr>
      </w:pPr>
      <w:r w:rsidRPr="00CA658B">
        <w:rPr>
          <w:lang w:val="en-US"/>
        </w:rPr>
        <w:t xml:space="preserve">Analyse the results and discuss the areas that seem to be strengths and those areas where there appears to be the need for development. Decide on the priorities for development and clearly identify action steps needed. </w:t>
      </w:r>
    </w:p>
    <w:p w14:paraId="2D00400B" w14:textId="77777777" w:rsidR="00CA658B" w:rsidRPr="00CA658B" w:rsidRDefault="00CA658B" w:rsidP="00CA658B">
      <w:pPr>
        <w:pStyle w:val="ListParagraph"/>
        <w:numPr>
          <w:ilvl w:val="0"/>
          <w:numId w:val="37"/>
        </w:numPr>
        <w:rPr>
          <w:lang w:val="en-US"/>
        </w:rPr>
      </w:pPr>
      <w:r w:rsidRPr="00CA658B">
        <w:rPr>
          <w:lang w:val="en-US"/>
        </w:rPr>
        <w:t xml:space="preserve">Celebrate success and consider how such positive experiences can be made accessible to disabled people, families, whānau, employers and funders. </w:t>
      </w:r>
    </w:p>
    <w:p w14:paraId="7DA5ADA0" w14:textId="77777777" w:rsidR="00CA658B" w:rsidRPr="00CA658B" w:rsidRDefault="00CA658B" w:rsidP="00CA658B">
      <w:pPr>
        <w:pStyle w:val="ListParagraph"/>
        <w:numPr>
          <w:ilvl w:val="0"/>
          <w:numId w:val="37"/>
        </w:numPr>
        <w:rPr>
          <w:lang w:val="en-US"/>
        </w:rPr>
      </w:pPr>
      <w:r w:rsidRPr="00CA658B">
        <w:rPr>
          <w:lang w:val="en-US"/>
        </w:rPr>
        <w:t xml:space="preserve">Record the tasks, activities, and changes that need to be undertaken, with timescales and identify who will be responsible for each one. </w:t>
      </w:r>
    </w:p>
    <w:p w14:paraId="5802C5D7" w14:textId="77777777" w:rsidR="00CA658B" w:rsidRPr="00CA658B" w:rsidRDefault="00CA658B" w:rsidP="00CA658B">
      <w:pPr>
        <w:pStyle w:val="ListParagraph"/>
        <w:numPr>
          <w:ilvl w:val="0"/>
          <w:numId w:val="37"/>
        </w:numPr>
        <w:rPr>
          <w:lang w:val="en-US"/>
        </w:rPr>
      </w:pPr>
      <w:r w:rsidRPr="00CA658B">
        <w:rPr>
          <w:lang w:val="en-US"/>
        </w:rPr>
        <w:t xml:space="preserve">Review progress quarterly with your management team. </w:t>
      </w:r>
    </w:p>
    <w:p w14:paraId="7D6CA68A" w14:textId="77777777" w:rsidR="00CA658B" w:rsidRPr="00CA658B" w:rsidRDefault="00CA658B" w:rsidP="00CA658B">
      <w:pPr>
        <w:pStyle w:val="ListParagraph"/>
        <w:numPr>
          <w:ilvl w:val="0"/>
          <w:numId w:val="37"/>
        </w:numPr>
        <w:rPr>
          <w:lang w:val="en-US"/>
        </w:rPr>
      </w:pPr>
      <w:r w:rsidRPr="00CA658B">
        <w:rPr>
          <w:lang w:val="en-US"/>
        </w:rPr>
        <w:t xml:space="preserve">Present annually to your managers/directors. </w:t>
      </w:r>
    </w:p>
    <w:p w14:paraId="4C3DE961" w14:textId="77777777" w:rsidR="00CA658B" w:rsidRPr="00CA658B" w:rsidRDefault="00CA658B" w:rsidP="00CA658B">
      <w:pPr>
        <w:pStyle w:val="ListParagraph"/>
        <w:numPr>
          <w:ilvl w:val="0"/>
          <w:numId w:val="37"/>
        </w:numPr>
        <w:rPr>
          <w:lang w:val="en-US"/>
        </w:rPr>
      </w:pPr>
      <w:r w:rsidRPr="00CA658B">
        <w:rPr>
          <w:lang w:val="en-US"/>
        </w:rPr>
        <w:t xml:space="preserve">Use your organisation’s Annual Report as an opportunity to celebrate success. </w:t>
      </w:r>
    </w:p>
    <w:p w14:paraId="6E6192D9" w14:textId="6C6443CC" w:rsidR="006632D9" w:rsidRPr="00CA658B" w:rsidRDefault="00CA658B" w:rsidP="00CA658B">
      <w:pPr>
        <w:pStyle w:val="ListParagraph"/>
        <w:numPr>
          <w:ilvl w:val="0"/>
          <w:numId w:val="37"/>
        </w:numPr>
        <w:rPr>
          <w:lang w:val="en-US"/>
        </w:rPr>
      </w:pPr>
      <w:r w:rsidRPr="00CA658B">
        <w:rPr>
          <w:lang w:val="en-US"/>
        </w:rPr>
        <w:t xml:space="preserve">Ensure your organisation’s business planning process has regard to your ambitions as an employment support provider. </w:t>
      </w:r>
    </w:p>
    <w:p w14:paraId="5E8454F6" w14:textId="15BC5429" w:rsidR="006632D9" w:rsidRDefault="006632D9">
      <w:pPr>
        <w:spacing w:after="0"/>
      </w:pPr>
      <w:r>
        <w:br w:type="page"/>
      </w:r>
    </w:p>
    <w:p w14:paraId="7CE28214" w14:textId="77777777" w:rsidR="00CA658B" w:rsidRDefault="00CA658B" w:rsidP="00CA658B">
      <w:pPr>
        <w:pStyle w:val="ListParagraph"/>
        <w:numPr>
          <w:ilvl w:val="0"/>
          <w:numId w:val="37"/>
        </w:numPr>
      </w:pPr>
      <w:r>
        <w:t xml:space="preserve">Collaborate with other providers to build the capacity and capability of the wider employment support sector. </w:t>
      </w:r>
    </w:p>
    <w:p w14:paraId="18A5441C" w14:textId="175AF5BA" w:rsidR="00CA658B" w:rsidRDefault="00CA658B" w:rsidP="00CA658B">
      <w:pPr>
        <w:pStyle w:val="ListParagraph"/>
        <w:numPr>
          <w:ilvl w:val="0"/>
          <w:numId w:val="37"/>
        </w:numPr>
      </w:pPr>
      <w:r>
        <w:t xml:space="preserve">Consider ways to overcome the systemic issues which may be inhibiting the realisations of the Practice Guidelines. </w:t>
      </w:r>
    </w:p>
    <w:p w14:paraId="1732AFFB" w14:textId="45D8F38D" w:rsidR="00CA658B" w:rsidRDefault="00CA658B" w:rsidP="00CA658B">
      <w:pPr>
        <w:pStyle w:val="ListParagraph"/>
        <w:numPr>
          <w:ilvl w:val="0"/>
          <w:numId w:val="37"/>
        </w:numPr>
      </w:pPr>
      <w:r>
        <w:t>Commit to the development of this organisational self-review and consider how it can contribute to any external evaluation process.</w:t>
      </w:r>
    </w:p>
    <w:p w14:paraId="777F74CE" w14:textId="6FB0F1E1" w:rsidR="00CA658B" w:rsidRDefault="00CA658B">
      <w:pPr>
        <w:spacing w:after="0"/>
      </w:pPr>
      <w:r>
        <w:br w:type="page"/>
      </w:r>
    </w:p>
    <w:p w14:paraId="733F911C" w14:textId="70519BF0" w:rsidR="00D04A67" w:rsidRDefault="00D04A67" w:rsidP="00D04A67">
      <w:pPr>
        <w:pStyle w:val="Heading2"/>
      </w:pPr>
      <w:r>
        <w:t>Ratings Key</w:t>
      </w:r>
    </w:p>
    <w:p w14:paraId="6537BB16" w14:textId="77777777" w:rsidR="00D04A67" w:rsidRDefault="00D04A67" w:rsidP="00D04A67">
      <w:pPr>
        <w:spacing w:after="0" w:line="446" w:lineRule="exact"/>
        <w:ind w:left="338"/>
      </w:pPr>
    </w:p>
    <w:tbl>
      <w:tblPr>
        <w:tblStyle w:val="TableGrid"/>
        <w:tblW w:w="0" w:type="auto"/>
        <w:tblLayout w:type="fixed"/>
        <w:tblCellMar>
          <w:left w:w="0" w:type="dxa"/>
          <w:right w:w="0" w:type="dxa"/>
        </w:tblCellMar>
        <w:tblLook w:val="04A0" w:firstRow="1" w:lastRow="0" w:firstColumn="1" w:lastColumn="0" w:noHBand="0" w:noVBand="1"/>
      </w:tblPr>
      <w:tblGrid>
        <w:gridCol w:w="2689"/>
        <w:gridCol w:w="6082"/>
      </w:tblGrid>
      <w:tr w:rsidR="00D04A67" w14:paraId="043ED34A" w14:textId="77777777" w:rsidTr="005F5DA7">
        <w:trPr>
          <w:cantSplit/>
          <w:trHeight w:hRule="exact" w:val="851"/>
        </w:trPr>
        <w:tc>
          <w:tcPr>
            <w:tcW w:w="2689" w:type="dxa"/>
            <w:shd w:val="clear" w:color="auto" w:fill="B12471"/>
            <w:vAlign w:val="center"/>
          </w:tcPr>
          <w:p w14:paraId="68AEC226" w14:textId="77777777" w:rsidR="00D04A67" w:rsidRPr="00925622" w:rsidRDefault="00D04A67" w:rsidP="005F5DA7">
            <w:pPr>
              <w:jc w:val="center"/>
              <w:rPr>
                <w:rFonts w:ascii="Arial Black" w:hAnsi="Arial Black"/>
                <w:b/>
                <w:color w:val="FFFFFF" w:themeColor="background1"/>
                <w:lang w:val="en-US"/>
              </w:rPr>
            </w:pPr>
            <w:r w:rsidRPr="00925622">
              <w:rPr>
                <w:rFonts w:ascii="Arial Black" w:hAnsi="Arial Black"/>
                <w:b/>
                <w:color w:val="FFFFFF" w:themeColor="background1"/>
                <w:lang w:val="en-US"/>
              </w:rPr>
              <w:t>VERY GOOD</w:t>
            </w:r>
          </w:p>
        </w:tc>
        <w:tc>
          <w:tcPr>
            <w:tcW w:w="6082" w:type="dxa"/>
            <w:tcMar>
              <w:left w:w="284" w:type="dxa"/>
            </w:tcMar>
            <w:vAlign w:val="center"/>
          </w:tcPr>
          <w:p w14:paraId="135B2A10" w14:textId="77777777" w:rsidR="00D04A67" w:rsidRDefault="00D04A67" w:rsidP="005F5DA7">
            <w:pPr>
              <w:autoSpaceDE w:val="0"/>
              <w:autoSpaceDN w:val="0"/>
              <w:adjustRightInd w:val="0"/>
              <w:rPr>
                <w:rFonts w:ascii="ArialMT" w:hAnsi="ArialMT" w:cs="ArialMT"/>
                <w:color w:val="231F20"/>
                <w:lang w:val="en-US"/>
              </w:rPr>
            </w:pPr>
            <w:r>
              <w:rPr>
                <w:rFonts w:ascii="ArialMT" w:hAnsi="ArialMT" w:cs="ArialMT"/>
                <w:color w:val="231F20"/>
                <w:lang w:val="en-US"/>
              </w:rPr>
              <w:t>Very strong and consistent evidence to support</w:t>
            </w:r>
          </w:p>
          <w:p w14:paraId="2B695DC3" w14:textId="77777777" w:rsidR="00D04A67" w:rsidRDefault="00D04A67" w:rsidP="005F5DA7">
            <w:pPr>
              <w:rPr>
                <w:lang w:val="en-US"/>
              </w:rPr>
            </w:pPr>
            <w:r>
              <w:rPr>
                <w:rFonts w:ascii="ArialMT" w:hAnsi="ArialMT" w:cs="ArialMT"/>
                <w:color w:val="231F20"/>
                <w:lang w:val="en-US"/>
              </w:rPr>
              <w:t>quality practice</w:t>
            </w:r>
          </w:p>
        </w:tc>
      </w:tr>
      <w:tr w:rsidR="00D04A67" w14:paraId="186D504C" w14:textId="77777777" w:rsidTr="005F5DA7">
        <w:trPr>
          <w:cantSplit/>
          <w:trHeight w:hRule="exact" w:val="851"/>
        </w:trPr>
        <w:tc>
          <w:tcPr>
            <w:tcW w:w="2689" w:type="dxa"/>
            <w:shd w:val="clear" w:color="auto" w:fill="B12471"/>
            <w:vAlign w:val="center"/>
          </w:tcPr>
          <w:p w14:paraId="793C825D" w14:textId="77777777" w:rsidR="00D04A67" w:rsidRPr="00925622" w:rsidRDefault="00D04A67" w:rsidP="005F5DA7">
            <w:pPr>
              <w:jc w:val="center"/>
              <w:rPr>
                <w:rFonts w:ascii="Arial Black" w:hAnsi="Arial Black"/>
                <w:b/>
                <w:color w:val="FFFFFF" w:themeColor="background1"/>
                <w:lang w:val="en-US"/>
              </w:rPr>
            </w:pPr>
            <w:r w:rsidRPr="00925622">
              <w:rPr>
                <w:rFonts w:ascii="Arial Black" w:hAnsi="Arial Black"/>
                <w:b/>
                <w:color w:val="FFFFFF" w:themeColor="background1"/>
                <w:lang w:val="en-US"/>
              </w:rPr>
              <w:t>GOOD</w:t>
            </w:r>
          </w:p>
        </w:tc>
        <w:tc>
          <w:tcPr>
            <w:tcW w:w="6082" w:type="dxa"/>
            <w:tcMar>
              <w:left w:w="284" w:type="dxa"/>
            </w:tcMar>
            <w:vAlign w:val="center"/>
          </w:tcPr>
          <w:p w14:paraId="21622ABD" w14:textId="77777777" w:rsidR="00D04A67" w:rsidRDefault="00D04A67" w:rsidP="005F5DA7">
            <w:pPr>
              <w:autoSpaceDE w:val="0"/>
              <w:autoSpaceDN w:val="0"/>
              <w:adjustRightInd w:val="0"/>
              <w:rPr>
                <w:rFonts w:ascii="ArialMT" w:hAnsi="ArialMT" w:cs="ArialMT"/>
                <w:color w:val="231F20"/>
                <w:lang w:val="en-US"/>
              </w:rPr>
            </w:pPr>
            <w:r>
              <w:rPr>
                <w:rFonts w:ascii="ArialMT" w:hAnsi="ArialMT" w:cs="ArialMT"/>
                <w:color w:val="231F20"/>
                <w:lang w:val="en-US"/>
              </w:rPr>
              <w:t>Some good examples of evidence to support</w:t>
            </w:r>
          </w:p>
          <w:p w14:paraId="4E0E5F5D" w14:textId="77777777" w:rsidR="00D04A67" w:rsidRDefault="00D04A67" w:rsidP="005F5DA7">
            <w:pPr>
              <w:rPr>
                <w:lang w:val="en-US"/>
              </w:rPr>
            </w:pPr>
            <w:r>
              <w:rPr>
                <w:rFonts w:ascii="ArialMT" w:hAnsi="ArialMT" w:cs="ArialMT"/>
                <w:color w:val="231F20"/>
                <w:lang w:val="en-US"/>
              </w:rPr>
              <w:t>quality practice</w:t>
            </w:r>
          </w:p>
        </w:tc>
      </w:tr>
      <w:tr w:rsidR="00D04A67" w14:paraId="342D7668" w14:textId="77777777" w:rsidTr="005F5DA7">
        <w:trPr>
          <w:cantSplit/>
          <w:trHeight w:hRule="exact" w:val="851"/>
        </w:trPr>
        <w:tc>
          <w:tcPr>
            <w:tcW w:w="2689" w:type="dxa"/>
            <w:shd w:val="clear" w:color="auto" w:fill="B12471"/>
            <w:vAlign w:val="center"/>
          </w:tcPr>
          <w:p w14:paraId="34AE4176" w14:textId="77777777" w:rsidR="00D04A67" w:rsidRPr="00925622" w:rsidRDefault="00D04A67" w:rsidP="005F5DA7">
            <w:pPr>
              <w:jc w:val="center"/>
              <w:rPr>
                <w:rFonts w:ascii="Arial Black" w:hAnsi="Arial Black"/>
                <w:b/>
                <w:color w:val="FFFFFF" w:themeColor="background1"/>
                <w:lang w:val="en-US"/>
              </w:rPr>
            </w:pPr>
            <w:r w:rsidRPr="00925622">
              <w:rPr>
                <w:rFonts w:ascii="Arial Black" w:hAnsi="Arial Black"/>
                <w:b/>
                <w:color w:val="FFFFFF" w:themeColor="background1"/>
                <w:lang w:val="en-US"/>
              </w:rPr>
              <w:t>FAIR</w:t>
            </w:r>
          </w:p>
        </w:tc>
        <w:tc>
          <w:tcPr>
            <w:tcW w:w="6082" w:type="dxa"/>
            <w:tcMar>
              <w:left w:w="284" w:type="dxa"/>
            </w:tcMar>
            <w:vAlign w:val="center"/>
          </w:tcPr>
          <w:p w14:paraId="1C121B25" w14:textId="77777777" w:rsidR="00D04A67" w:rsidRDefault="00D04A67" w:rsidP="005F5DA7">
            <w:pPr>
              <w:autoSpaceDE w:val="0"/>
              <w:autoSpaceDN w:val="0"/>
              <w:adjustRightInd w:val="0"/>
              <w:rPr>
                <w:rFonts w:ascii="ArialMT" w:hAnsi="ArialMT" w:cs="ArialMT"/>
                <w:color w:val="231F20"/>
                <w:lang w:val="en-US"/>
              </w:rPr>
            </w:pPr>
            <w:r>
              <w:rPr>
                <w:rFonts w:ascii="ArialMT" w:hAnsi="ArialMT" w:cs="ArialMT"/>
                <w:color w:val="231F20"/>
                <w:lang w:val="en-US"/>
              </w:rPr>
              <w:t>A few examples of evidence to support quality</w:t>
            </w:r>
          </w:p>
          <w:p w14:paraId="7DA814A8" w14:textId="77777777" w:rsidR="00D04A67" w:rsidRDefault="00D04A67" w:rsidP="005F5DA7">
            <w:pPr>
              <w:rPr>
                <w:lang w:val="en-US"/>
              </w:rPr>
            </w:pPr>
            <w:r>
              <w:rPr>
                <w:rFonts w:ascii="ArialMT" w:hAnsi="ArialMT" w:cs="ArialMT"/>
                <w:color w:val="231F20"/>
                <w:lang w:val="en-US"/>
              </w:rPr>
              <w:t>practice, but patchy</w:t>
            </w:r>
          </w:p>
        </w:tc>
      </w:tr>
      <w:tr w:rsidR="00D04A67" w14:paraId="638CEFC3" w14:textId="77777777" w:rsidTr="005F5DA7">
        <w:trPr>
          <w:cantSplit/>
          <w:trHeight w:hRule="exact" w:val="851"/>
        </w:trPr>
        <w:tc>
          <w:tcPr>
            <w:tcW w:w="2689" w:type="dxa"/>
            <w:shd w:val="clear" w:color="auto" w:fill="B12471"/>
            <w:vAlign w:val="center"/>
          </w:tcPr>
          <w:p w14:paraId="4F24338B" w14:textId="77777777" w:rsidR="00D04A67" w:rsidRPr="00925622" w:rsidRDefault="00D04A67" w:rsidP="005F5DA7">
            <w:pPr>
              <w:jc w:val="center"/>
              <w:rPr>
                <w:rFonts w:ascii="Arial Black" w:hAnsi="Arial Black"/>
                <w:b/>
                <w:color w:val="FFFFFF" w:themeColor="background1"/>
                <w:lang w:val="en-US"/>
              </w:rPr>
            </w:pPr>
            <w:r w:rsidRPr="00925622">
              <w:rPr>
                <w:rFonts w:ascii="Arial Black" w:hAnsi="Arial Black"/>
                <w:b/>
                <w:color w:val="FFFFFF" w:themeColor="background1"/>
                <w:lang w:val="en-US"/>
              </w:rPr>
              <w:t>POOR</w:t>
            </w:r>
          </w:p>
        </w:tc>
        <w:tc>
          <w:tcPr>
            <w:tcW w:w="6082" w:type="dxa"/>
            <w:tcMar>
              <w:left w:w="284" w:type="dxa"/>
            </w:tcMar>
            <w:vAlign w:val="center"/>
          </w:tcPr>
          <w:p w14:paraId="3ADA4B71" w14:textId="77777777" w:rsidR="00D04A67" w:rsidRDefault="00D04A67" w:rsidP="005F5DA7">
            <w:pPr>
              <w:rPr>
                <w:lang w:val="en-US"/>
              </w:rPr>
            </w:pPr>
            <w:r>
              <w:rPr>
                <w:rFonts w:ascii="ArialMT" w:hAnsi="ArialMT" w:cs="ArialMT"/>
                <w:color w:val="231F20"/>
                <w:lang w:val="en-US"/>
              </w:rPr>
              <w:t>Little or no evidence to support quality practice</w:t>
            </w:r>
          </w:p>
        </w:tc>
      </w:tr>
    </w:tbl>
    <w:p w14:paraId="30D6F125" w14:textId="77777777" w:rsidR="00D04A67" w:rsidRDefault="00D04A67" w:rsidP="00D04A67"/>
    <w:tbl>
      <w:tblPr>
        <w:tblStyle w:val="TableGrid"/>
        <w:tblW w:w="0" w:type="auto"/>
        <w:tblLook w:val="04A0" w:firstRow="1" w:lastRow="0" w:firstColumn="1" w:lastColumn="0" w:noHBand="0" w:noVBand="1"/>
      </w:tblPr>
      <w:tblGrid>
        <w:gridCol w:w="8771"/>
      </w:tblGrid>
      <w:tr w:rsidR="00D04A67" w14:paraId="1CD59706" w14:textId="77777777" w:rsidTr="005F5DA7">
        <w:trPr>
          <w:cantSplit/>
          <w:trHeight w:hRule="exact" w:val="5954"/>
        </w:trPr>
        <w:tc>
          <w:tcPr>
            <w:tcW w:w="8771" w:type="dxa"/>
          </w:tcPr>
          <w:p w14:paraId="40EDE219" w14:textId="77777777" w:rsidR="00D04A67" w:rsidRDefault="00D04A67" w:rsidP="005F5DA7">
            <w:pPr>
              <w:pStyle w:val="Heading2"/>
            </w:pPr>
            <w:r w:rsidRPr="007E1D7D">
              <w:t>Review Team</w:t>
            </w:r>
          </w:p>
          <w:p w14:paraId="0107A1C4" w14:textId="77777777" w:rsidR="00D04A67" w:rsidRDefault="00D04A67" w:rsidP="005F5DA7">
            <w:pPr>
              <w:rPr>
                <w:lang w:val="en-US"/>
              </w:rPr>
            </w:pPr>
          </w:p>
        </w:tc>
      </w:tr>
      <w:tr w:rsidR="00D04A67" w14:paraId="17F2EA0F" w14:textId="77777777" w:rsidTr="005F5DA7">
        <w:trPr>
          <w:cantSplit/>
          <w:trHeight w:hRule="exact" w:val="851"/>
        </w:trPr>
        <w:tc>
          <w:tcPr>
            <w:tcW w:w="8771" w:type="dxa"/>
          </w:tcPr>
          <w:p w14:paraId="490F8B36" w14:textId="77777777" w:rsidR="00D04A67" w:rsidRDefault="00D04A67" w:rsidP="005F5DA7">
            <w:pPr>
              <w:pStyle w:val="Heading2"/>
            </w:pPr>
            <w:r>
              <w:t>Review date(s)</w:t>
            </w:r>
          </w:p>
          <w:p w14:paraId="745C6746" w14:textId="77777777" w:rsidR="00D04A67" w:rsidRDefault="00D04A67" w:rsidP="005F5DA7">
            <w:pPr>
              <w:rPr>
                <w:lang w:val="en-US"/>
              </w:rPr>
            </w:pPr>
          </w:p>
        </w:tc>
      </w:tr>
    </w:tbl>
    <w:p w14:paraId="5D09FE37" w14:textId="77777777" w:rsidR="00D04A67" w:rsidRDefault="00D04A67" w:rsidP="00D04A67"/>
    <w:p w14:paraId="1908F0F2" w14:textId="05D840D9" w:rsidR="00D04A67" w:rsidRDefault="00D04A67" w:rsidP="00D04A67">
      <w:r>
        <w:br w:type="page"/>
      </w:r>
    </w:p>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851"/>
        <w:gridCol w:w="567"/>
        <w:gridCol w:w="1134"/>
        <w:gridCol w:w="1418"/>
        <w:gridCol w:w="1928"/>
        <w:gridCol w:w="907"/>
        <w:gridCol w:w="1134"/>
      </w:tblGrid>
      <w:tr w:rsidR="00D04A67" w:rsidRPr="005F5DA7" w14:paraId="20E557DE" w14:textId="77777777" w:rsidTr="005F5DA7">
        <w:trPr>
          <w:cantSplit/>
          <w:trHeight w:val="1985"/>
        </w:trPr>
        <w:tc>
          <w:tcPr>
            <w:tcW w:w="851" w:type="dxa"/>
            <w:vMerge w:val="restart"/>
            <w:tcBorders>
              <w:top w:val="nil"/>
              <w:left w:val="nil"/>
              <w:bottom w:val="nil"/>
              <w:right w:val="single" w:sz="4" w:space="0" w:color="auto"/>
            </w:tcBorders>
            <w:textDirection w:val="btLr"/>
          </w:tcPr>
          <w:p w14:paraId="071028D2" w14:textId="77777777" w:rsidR="00D04A67" w:rsidRPr="005F5DA7" w:rsidRDefault="00D04A67" w:rsidP="005F5DA7">
            <w:pPr>
              <w:autoSpaceDE w:val="0"/>
              <w:autoSpaceDN w:val="0"/>
              <w:adjustRightInd w:val="0"/>
              <w:ind w:left="113" w:right="113"/>
              <w:rPr>
                <w:rFonts w:cs="Arial"/>
                <w:b/>
                <w:color w:val="B12471"/>
                <w:lang w:val="en-US"/>
              </w:rPr>
            </w:pPr>
            <w:r w:rsidRPr="005F5DA7">
              <w:rPr>
                <w:rFonts w:cs="Arial"/>
                <w:b/>
                <w:color w:val="B12471"/>
                <w:lang w:val="en-US"/>
              </w:rPr>
              <w:t>Practice Guideline 1</w:t>
            </w:r>
          </w:p>
          <w:p w14:paraId="11FAAD8D" w14:textId="77777777" w:rsidR="00D04A67" w:rsidRPr="005F5DA7" w:rsidRDefault="00D04A67" w:rsidP="005F5DA7">
            <w:pPr>
              <w:autoSpaceDE w:val="0"/>
              <w:autoSpaceDN w:val="0"/>
              <w:adjustRightInd w:val="0"/>
              <w:ind w:left="113" w:right="113"/>
              <w:rPr>
                <w:rFonts w:cs="Arial"/>
                <w:color w:val="B12471"/>
                <w:lang w:val="en-US"/>
              </w:rPr>
            </w:pPr>
            <w:r w:rsidRPr="005F5DA7">
              <w:rPr>
                <w:rFonts w:cs="Arial"/>
                <w:bCs/>
                <w:color w:val="B12471"/>
                <w:lang w:val="en-US"/>
              </w:rPr>
              <w:t>Any disabled person who wants to work has opportunities to receive skilled support to get work</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8E0A29C"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Action</w:t>
            </w:r>
          </w:p>
        </w:tc>
        <w:tc>
          <w:tcPr>
            <w:tcW w:w="1134" w:type="dxa"/>
            <w:textDirection w:val="btLr"/>
          </w:tcPr>
          <w:p w14:paraId="3CCB10D7" w14:textId="77777777" w:rsidR="00D04A67" w:rsidRPr="005F5DA7" w:rsidRDefault="00D04A67" w:rsidP="005F5DA7">
            <w:pPr>
              <w:ind w:left="113" w:right="113"/>
              <w:rPr>
                <w:rFonts w:cs="Arial"/>
                <w:lang w:val="en-US"/>
              </w:rPr>
            </w:pPr>
          </w:p>
        </w:tc>
        <w:tc>
          <w:tcPr>
            <w:tcW w:w="1418" w:type="dxa"/>
            <w:textDirection w:val="btLr"/>
          </w:tcPr>
          <w:p w14:paraId="5551DD99" w14:textId="77777777" w:rsidR="00D04A67" w:rsidRPr="005F5DA7" w:rsidRDefault="00D04A67" w:rsidP="005F5DA7">
            <w:pPr>
              <w:ind w:left="113" w:right="113"/>
              <w:rPr>
                <w:rFonts w:cs="Arial"/>
                <w:lang w:val="en-US"/>
              </w:rPr>
            </w:pPr>
          </w:p>
        </w:tc>
        <w:tc>
          <w:tcPr>
            <w:tcW w:w="1928" w:type="dxa"/>
            <w:textDirection w:val="btLr"/>
          </w:tcPr>
          <w:p w14:paraId="40AF1A16" w14:textId="77777777" w:rsidR="00D04A67" w:rsidRPr="005F5DA7" w:rsidRDefault="00D04A67" w:rsidP="005F5DA7">
            <w:pPr>
              <w:ind w:left="113" w:right="113"/>
              <w:rPr>
                <w:rFonts w:cs="Arial"/>
                <w:lang w:val="en-US"/>
              </w:rPr>
            </w:pPr>
          </w:p>
        </w:tc>
        <w:tc>
          <w:tcPr>
            <w:tcW w:w="907" w:type="dxa"/>
            <w:textDirection w:val="btLr"/>
          </w:tcPr>
          <w:p w14:paraId="1888A03A" w14:textId="77777777" w:rsidR="00D04A67" w:rsidRPr="005F5DA7" w:rsidRDefault="00D04A67" w:rsidP="005F5DA7">
            <w:pPr>
              <w:ind w:left="113" w:right="113"/>
              <w:rPr>
                <w:rFonts w:cs="Arial"/>
                <w:lang w:val="en-US"/>
              </w:rPr>
            </w:pPr>
          </w:p>
        </w:tc>
        <w:tc>
          <w:tcPr>
            <w:tcW w:w="1134" w:type="dxa"/>
            <w:textDirection w:val="btLr"/>
          </w:tcPr>
          <w:p w14:paraId="4C778991" w14:textId="77777777" w:rsidR="00D04A67" w:rsidRPr="005F5DA7" w:rsidRDefault="00D04A67" w:rsidP="005F5DA7">
            <w:pPr>
              <w:ind w:left="113" w:right="113"/>
              <w:rPr>
                <w:rFonts w:cs="Arial"/>
                <w:lang w:val="en-US"/>
              </w:rPr>
            </w:pPr>
          </w:p>
        </w:tc>
      </w:tr>
      <w:tr w:rsidR="00D04A67" w:rsidRPr="005F5DA7" w14:paraId="282A2930" w14:textId="77777777" w:rsidTr="005F5DA7">
        <w:trPr>
          <w:cantSplit/>
          <w:trHeight w:val="2268"/>
        </w:trPr>
        <w:tc>
          <w:tcPr>
            <w:tcW w:w="851" w:type="dxa"/>
            <w:vMerge/>
            <w:tcBorders>
              <w:top w:val="nil"/>
              <w:left w:val="nil"/>
              <w:bottom w:val="nil"/>
              <w:right w:val="single" w:sz="4" w:space="0" w:color="auto"/>
            </w:tcBorders>
            <w:textDirection w:val="btLr"/>
          </w:tcPr>
          <w:p w14:paraId="1968B179"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06D2FEB"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Comments/Evidence</w:t>
            </w:r>
          </w:p>
        </w:tc>
        <w:tc>
          <w:tcPr>
            <w:tcW w:w="1134" w:type="dxa"/>
            <w:textDirection w:val="btLr"/>
          </w:tcPr>
          <w:p w14:paraId="57D436B7" w14:textId="77777777" w:rsidR="00D04A67" w:rsidRPr="005F5DA7" w:rsidRDefault="00D04A67" w:rsidP="005F5DA7">
            <w:pPr>
              <w:ind w:left="113" w:right="113"/>
              <w:rPr>
                <w:rFonts w:cs="Arial"/>
                <w:lang w:val="en-US"/>
              </w:rPr>
            </w:pPr>
          </w:p>
        </w:tc>
        <w:tc>
          <w:tcPr>
            <w:tcW w:w="1418" w:type="dxa"/>
            <w:textDirection w:val="btLr"/>
          </w:tcPr>
          <w:p w14:paraId="0343FD59" w14:textId="77777777" w:rsidR="00D04A67" w:rsidRPr="005F5DA7" w:rsidRDefault="00D04A67" w:rsidP="005F5DA7">
            <w:pPr>
              <w:ind w:left="113" w:right="113"/>
              <w:rPr>
                <w:rFonts w:cs="Arial"/>
                <w:lang w:val="en-US"/>
              </w:rPr>
            </w:pPr>
          </w:p>
        </w:tc>
        <w:tc>
          <w:tcPr>
            <w:tcW w:w="1928" w:type="dxa"/>
            <w:textDirection w:val="btLr"/>
          </w:tcPr>
          <w:p w14:paraId="625B0444" w14:textId="77777777" w:rsidR="00D04A67" w:rsidRPr="005F5DA7" w:rsidRDefault="00D04A67" w:rsidP="005F5DA7">
            <w:pPr>
              <w:ind w:left="113" w:right="113"/>
              <w:rPr>
                <w:rFonts w:cs="Arial"/>
                <w:lang w:val="en-US"/>
              </w:rPr>
            </w:pPr>
          </w:p>
        </w:tc>
        <w:tc>
          <w:tcPr>
            <w:tcW w:w="907" w:type="dxa"/>
            <w:textDirection w:val="btLr"/>
          </w:tcPr>
          <w:p w14:paraId="58BF82BD" w14:textId="77777777" w:rsidR="00D04A67" w:rsidRPr="005F5DA7" w:rsidRDefault="00D04A67" w:rsidP="005F5DA7">
            <w:pPr>
              <w:ind w:left="113" w:right="113"/>
              <w:rPr>
                <w:rFonts w:cs="Arial"/>
                <w:lang w:val="en-US"/>
              </w:rPr>
            </w:pPr>
          </w:p>
        </w:tc>
        <w:tc>
          <w:tcPr>
            <w:tcW w:w="1134" w:type="dxa"/>
            <w:textDirection w:val="btLr"/>
          </w:tcPr>
          <w:p w14:paraId="46077BEE" w14:textId="77777777" w:rsidR="00D04A67" w:rsidRPr="005F5DA7" w:rsidRDefault="00D04A67" w:rsidP="005F5DA7">
            <w:pPr>
              <w:ind w:left="113" w:right="113"/>
              <w:rPr>
                <w:rFonts w:cs="Arial"/>
                <w:lang w:val="en-US"/>
              </w:rPr>
            </w:pPr>
          </w:p>
        </w:tc>
      </w:tr>
      <w:tr w:rsidR="00D04A67" w:rsidRPr="005F5DA7" w14:paraId="2C7256F6" w14:textId="77777777" w:rsidTr="005F5DA7">
        <w:trPr>
          <w:cantSplit/>
          <w:trHeight w:val="794"/>
        </w:trPr>
        <w:tc>
          <w:tcPr>
            <w:tcW w:w="851" w:type="dxa"/>
            <w:vMerge/>
            <w:tcBorders>
              <w:top w:val="nil"/>
              <w:left w:val="nil"/>
              <w:bottom w:val="nil"/>
              <w:right w:val="single" w:sz="4" w:space="0" w:color="auto"/>
            </w:tcBorders>
            <w:textDirection w:val="btLr"/>
          </w:tcPr>
          <w:p w14:paraId="747AD41A"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727D618"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Poor</w:t>
            </w:r>
          </w:p>
        </w:tc>
        <w:tc>
          <w:tcPr>
            <w:tcW w:w="1134" w:type="dxa"/>
            <w:textDirection w:val="btLr"/>
          </w:tcPr>
          <w:p w14:paraId="3E4D18E2" w14:textId="77777777" w:rsidR="00D04A67" w:rsidRPr="005F5DA7" w:rsidRDefault="00D04A67" w:rsidP="005F5DA7">
            <w:pPr>
              <w:ind w:left="113" w:right="113"/>
              <w:rPr>
                <w:rFonts w:cs="Arial"/>
                <w:lang w:val="en-US"/>
              </w:rPr>
            </w:pPr>
          </w:p>
        </w:tc>
        <w:tc>
          <w:tcPr>
            <w:tcW w:w="1418" w:type="dxa"/>
            <w:textDirection w:val="btLr"/>
          </w:tcPr>
          <w:p w14:paraId="2EC0587D" w14:textId="77777777" w:rsidR="00D04A67" w:rsidRPr="005F5DA7" w:rsidRDefault="00D04A67" w:rsidP="005F5DA7">
            <w:pPr>
              <w:ind w:left="113" w:right="113"/>
              <w:rPr>
                <w:rFonts w:cs="Arial"/>
                <w:lang w:val="en-US"/>
              </w:rPr>
            </w:pPr>
          </w:p>
        </w:tc>
        <w:tc>
          <w:tcPr>
            <w:tcW w:w="1928" w:type="dxa"/>
            <w:textDirection w:val="btLr"/>
          </w:tcPr>
          <w:p w14:paraId="240F8AB4" w14:textId="77777777" w:rsidR="00D04A67" w:rsidRPr="005F5DA7" w:rsidRDefault="00D04A67" w:rsidP="005F5DA7">
            <w:pPr>
              <w:ind w:left="113" w:right="113"/>
              <w:rPr>
                <w:rFonts w:cs="Arial"/>
                <w:lang w:val="en-US"/>
              </w:rPr>
            </w:pPr>
          </w:p>
        </w:tc>
        <w:tc>
          <w:tcPr>
            <w:tcW w:w="907" w:type="dxa"/>
            <w:textDirection w:val="btLr"/>
          </w:tcPr>
          <w:p w14:paraId="0348E653" w14:textId="77777777" w:rsidR="00D04A67" w:rsidRPr="005F5DA7" w:rsidRDefault="00D04A67" w:rsidP="005F5DA7">
            <w:pPr>
              <w:ind w:left="113" w:right="113"/>
              <w:rPr>
                <w:rFonts w:cs="Arial"/>
                <w:lang w:val="en-US"/>
              </w:rPr>
            </w:pPr>
          </w:p>
        </w:tc>
        <w:tc>
          <w:tcPr>
            <w:tcW w:w="1134" w:type="dxa"/>
            <w:textDirection w:val="btLr"/>
          </w:tcPr>
          <w:p w14:paraId="1EB8A3D8" w14:textId="77777777" w:rsidR="00D04A67" w:rsidRPr="005F5DA7" w:rsidRDefault="00D04A67" w:rsidP="005F5DA7">
            <w:pPr>
              <w:ind w:left="113" w:right="113"/>
              <w:rPr>
                <w:rFonts w:cs="Arial"/>
                <w:lang w:val="en-US"/>
              </w:rPr>
            </w:pPr>
          </w:p>
        </w:tc>
      </w:tr>
      <w:tr w:rsidR="00D04A67" w:rsidRPr="005F5DA7" w14:paraId="49411035" w14:textId="77777777" w:rsidTr="005F5DA7">
        <w:trPr>
          <w:cantSplit/>
          <w:trHeight w:val="794"/>
        </w:trPr>
        <w:tc>
          <w:tcPr>
            <w:tcW w:w="851" w:type="dxa"/>
            <w:vMerge/>
            <w:tcBorders>
              <w:top w:val="nil"/>
              <w:left w:val="nil"/>
              <w:bottom w:val="nil"/>
              <w:right w:val="single" w:sz="4" w:space="0" w:color="auto"/>
            </w:tcBorders>
            <w:textDirection w:val="btLr"/>
          </w:tcPr>
          <w:p w14:paraId="397EDC68"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2DA4EBB"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Fair</w:t>
            </w:r>
          </w:p>
        </w:tc>
        <w:tc>
          <w:tcPr>
            <w:tcW w:w="1134" w:type="dxa"/>
            <w:textDirection w:val="btLr"/>
          </w:tcPr>
          <w:p w14:paraId="1C0B4AAE" w14:textId="77777777" w:rsidR="00D04A67" w:rsidRPr="005F5DA7" w:rsidRDefault="00D04A67" w:rsidP="005F5DA7">
            <w:pPr>
              <w:ind w:left="113" w:right="113"/>
              <w:rPr>
                <w:rFonts w:cs="Arial"/>
                <w:lang w:val="en-US"/>
              </w:rPr>
            </w:pPr>
          </w:p>
        </w:tc>
        <w:tc>
          <w:tcPr>
            <w:tcW w:w="1418" w:type="dxa"/>
            <w:textDirection w:val="btLr"/>
          </w:tcPr>
          <w:p w14:paraId="783CBA84" w14:textId="77777777" w:rsidR="00D04A67" w:rsidRPr="005F5DA7" w:rsidRDefault="00D04A67" w:rsidP="005F5DA7">
            <w:pPr>
              <w:ind w:left="113" w:right="113"/>
              <w:rPr>
                <w:rFonts w:cs="Arial"/>
                <w:lang w:val="en-US"/>
              </w:rPr>
            </w:pPr>
          </w:p>
        </w:tc>
        <w:tc>
          <w:tcPr>
            <w:tcW w:w="1928" w:type="dxa"/>
            <w:textDirection w:val="btLr"/>
          </w:tcPr>
          <w:p w14:paraId="4CCC5AD4" w14:textId="77777777" w:rsidR="00D04A67" w:rsidRPr="005F5DA7" w:rsidRDefault="00D04A67" w:rsidP="005F5DA7">
            <w:pPr>
              <w:ind w:left="113" w:right="113"/>
              <w:rPr>
                <w:rFonts w:cs="Arial"/>
                <w:lang w:val="en-US"/>
              </w:rPr>
            </w:pPr>
          </w:p>
        </w:tc>
        <w:tc>
          <w:tcPr>
            <w:tcW w:w="907" w:type="dxa"/>
            <w:textDirection w:val="btLr"/>
          </w:tcPr>
          <w:p w14:paraId="56C5610A" w14:textId="77777777" w:rsidR="00D04A67" w:rsidRPr="005F5DA7" w:rsidRDefault="00D04A67" w:rsidP="005F5DA7">
            <w:pPr>
              <w:ind w:left="113" w:right="113"/>
              <w:rPr>
                <w:rFonts w:cs="Arial"/>
                <w:lang w:val="en-US"/>
              </w:rPr>
            </w:pPr>
          </w:p>
        </w:tc>
        <w:tc>
          <w:tcPr>
            <w:tcW w:w="1134" w:type="dxa"/>
            <w:textDirection w:val="btLr"/>
          </w:tcPr>
          <w:p w14:paraId="6D28974B" w14:textId="77777777" w:rsidR="00D04A67" w:rsidRPr="005F5DA7" w:rsidRDefault="00D04A67" w:rsidP="005F5DA7">
            <w:pPr>
              <w:ind w:left="113" w:right="113"/>
              <w:rPr>
                <w:rFonts w:cs="Arial"/>
                <w:lang w:val="en-US"/>
              </w:rPr>
            </w:pPr>
          </w:p>
        </w:tc>
      </w:tr>
      <w:tr w:rsidR="00D04A67" w:rsidRPr="005F5DA7" w14:paraId="2CBC1BFD" w14:textId="77777777" w:rsidTr="005F5DA7">
        <w:trPr>
          <w:cantSplit/>
          <w:trHeight w:val="794"/>
        </w:trPr>
        <w:tc>
          <w:tcPr>
            <w:tcW w:w="851" w:type="dxa"/>
            <w:vMerge/>
            <w:tcBorders>
              <w:top w:val="nil"/>
              <w:left w:val="nil"/>
              <w:bottom w:val="nil"/>
              <w:right w:val="single" w:sz="4" w:space="0" w:color="auto"/>
            </w:tcBorders>
            <w:textDirection w:val="btLr"/>
          </w:tcPr>
          <w:p w14:paraId="601793C0"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38C0612"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Good</w:t>
            </w:r>
          </w:p>
        </w:tc>
        <w:tc>
          <w:tcPr>
            <w:tcW w:w="1134" w:type="dxa"/>
            <w:textDirection w:val="btLr"/>
          </w:tcPr>
          <w:p w14:paraId="2DD1816F" w14:textId="77777777" w:rsidR="00D04A67" w:rsidRPr="005F5DA7" w:rsidRDefault="00D04A67" w:rsidP="005F5DA7">
            <w:pPr>
              <w:ind w:left="113" w:right="113"/>
              <w:rPr>
                <w:rFonts w:cs="Arial"/>
                <w:lang w:val="en-US"/>
              </w:rPr>
            </w:pPr>
          </w:p>
        </w:tc>
        <w:tc>
          <w:tcPr>
            <w:tcW w:w="1418" w:type="dxa"/>
            <w:textDirection w:val="btLr"/>
          </w:tcPr>
          <w:p w14:paraId="595F4F32" w14:textId="77777777" w:rsidR="00D04A67" w:rsidRPr="005F5DA7" w:rsidRDefault="00D04A67" w:rsidP="005F5DA7">
            <w:pPr>
              <w:ind w:left="113" w:right="113"/>
              <w:rPr>
                <w:rFonts w:cs="Arial"/>
                <w:lang w:val="en-US"/>
              </w:rPr>
            </w:pPr>
          </w:p>
        </w:tc>
        <w:tc>
          <w:tcPr>
            <w:tcW w:w="1928" w:type="dxa"/>
            <w:textDirection w:val="btLr"/>
          </w:tcPr>
          <w:p w14:paraId="386E2321" w14:textId="77777777" w:rsidR="00D04A67" w:rsidRPr="005F5DA7" w:rsidRDefault="00D04A67" w:rsidP="005F5DA7">
            <w:pPr>
              <w:ind w:left="113" w:right="113"/>
              <w:rPr>
                <w:rFonts w:cs="Arial"/>
                <w:lang w:val="en-US"/>
              </w:rPr>
            </w:pPr>
          </w:p>
        </w:tc>
        <w:tc>
          <w:tcPr>
            <w:tcW w:w="907" w:type="dxa"/>
            <w:textDirection w:val="btLr"/>
          </w:tcPr>
          <w:p w14:paraId="74468D64" w14:textId="77777777" w:rsidR="00D04A67" w:rsidRPr="005F5DA7" w:rsidRDefault="00D04A67" w:rsidP="005F5DA7">
            <w:pPr>
              <w:ind w:left="113" w:right="113"/>
              <w:rPr>
                <w:rFonts w:cs="Arial"/>
                <w:lang w:val="en-US"/>
              </w:rPr>
            </w:pPr>
          </w:p>
        </w:tc>
        <w:tc>
          <w:tcPr>
            <w:tcW w:w="1134" w:type="dxa"/>
            <w:textDirection w:val="btLr"/>
          </w:tcPr>
          <w:p w14:paraId="51AB1E74" w14:textId="77777777" w:rsidR="00D04A67" w:rsidRPr="005F5DA7" w:rsidRDefault="00D04A67" w:rsidP="005F5DA7">
            <w:pPr>
              <w:ind w:left="113" w:right="113"/>
              <w:rPr>
                <w:rFonts w:cs="Arial"/>
                <w:lang w:val="en-US"/>
              </w:rPr>
            </w:pPr>
          </w:p>
        </w:tc>
      </w:tr>
      <w:tr w:rsidR="00D04A67" w:rsidRPr="005F5DA7" w14:paraId="688F6BA7" w14:textId="77777777" w:rsidTr="005F5DA7">
        <w:trPr>
          <w:cantSplit/>
          <w:trHeight w:val="794"/>
        </w:trPr>
        <w:tc>
          <w:tcPr>
            <w:tcW w:w="851" w:type="dxa"/>
            <w:vMerge/>
            <w:tcBorders>
              <w:top w:val="nil"/>
              <w:left w:val="nil"/>
              <w:bottom w:val="nil"/>
              <w:right w:val="single" w:sz="4" w:space="0" w:color="auto"/>
            </w:tcBorders>
            <w:textDirection w:val="btLr"/>
          </w:tcPr>
          <w:p w14:paraId="478A7634"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5E572B2"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Very Good</w:t>
            </w:r>
          </w:p>
        </w:tc>
        <w:tc>
          <w:tcPr>
            <w:tcW w:w="1134" w:type="dxa"/>
            <w:textDirection w:val="btLr"/>
          </w:tcPr>
          <w:p w14:paraId="6E6DED47" w14:textId="77777777" w:rsidR="00D04A67" w:rsidRPr="005F5DA7" w:rsidRDefault="00D04A67" w:rsidP="005F5DA7">
            <w:pPr>
              <w:ind w:left="113" w:right="113"/>
              <w:rPr>
                <w:rFonts w:cs="Arial"/>
                <w:lang w:val="en-US"/>
              </w:rPr>
            </w:pPr>
          </w:p>
        </w:tc>
        <w:tc>
          <w:tcPr>
            <w:tcW w:w="1418" w:type="dxa"/>
            <w:textDirection w:val="btLr"/>
          </w:tcPr>
          <w:p w14:paraId="0A34BC1A" w14:textId="77777777" w:rsidR="00D04A67" w:rsidRPr="005F5DA7" w:rsidRDefault="00D04A67" w:rsidP="005F5DA7">
            <w:pPr>
              <w:ind w:left="113" w:right="113"/>
              <w:rPr>
                <w:rFonts w:cs="Arial"/>
                <w:lang w:val="en-US"/>
              </w:rPr>
            </w:pPr>
          </w:p>
        </w:tc>
        <w:tc>
          <w:tcPr>
            <w:tcW w:w="1928" w:type="dxa"/>
            <w:textDirection w:val="btLr"/>
          </w:tcPr>
          <w:p w14:paraId="2420D5F0" w14:textId="77777777" w:rsidR="00D04A67" w:rsidRPr="005F5DA7" w:rsidRDefault="00D04A67" w:rsidP="005F5DA7">
            <w:pPr>
              <w:ind w:left="113" w:right="113"/>
              <w:rPr>
                <w:rFonts w:cs="Arial"/>
                <w:lang w:val="en-US"/>
              </w:rPr>
            </w:pPr>
          </w:p>
        </w:tc>
        <w:tc>
          <w:tcPr>
            <w:tcW w:w="907" w:type="dxa"/>
            <w:textDirection w:val="btLr"/>
          </w:tcPr>
          <w:p w14:paraId="1ABC1D46" w14:textId="77777777" w:rsidR="00D04A67" w:rsidRPr="005F5DA7" w:rsidRDefault="00D04A67" w:rsidP="005F5DA7">
            <w:pPr>
              <w:ind w:left="113" w:right="113"/>
              <w:rPr>
                <w:rFonts w:cs="Arial"/>
                <w:lang w:val="en-US"/>
              </w:rPr>
            </w:pPr>
          </w:p>
        </w:tc>
        <w:tc>
          <w:tcPr>
            <w:tcW w:w="1134" w:type="dxa"/>
            <w:textDirection w:val="btLr"/>
          </w:tcPr>
          <w:p w14:paraId="3DBBCC0A" w14:textId="77777777" w:rsidR="00D04A67" w:rsidRPr="005F5DA7" w:rsidRDefault="00D04A67" w:rsidP="005F5DA7">
            <w:pPr>
              <w:ind w:left="113" w:right="113"/>
              <w:rPr>
                <w:rFonts w:cs="Arial"/>
                <w:lang w:val="en-US"/>
              </w:rPr>
            </w:pPr>
          </w:p>
        </w:tc>
      </w:tr>
      <w:tr w:rsidR="00D04A67" w:rsidRPr="005F5DA7" w14:paraId="4889FD60" w14:textId="77777777" w:rsidTr="005F5DA7">
        <w:trPr>
          <w:cantSplit/>
          <w:trHeight w:val="4706"/>
        </w:trPr>
        <w:tc>
          <w:tcPr>
            <w:tcW w:w="851" w:type="dxa"/>
            <w:vMerge/>
            <w:tcBorders>
              <w:top w:val="nil"/>
              <w:left w:val="nil"/>
              <w:bottom w:val="nil"/>
              <w:right w:val="single" w:sz="4" w:space="0" w:color="auto"/>
            </w:tcBorders>
            <w:textDirection w:val="btLr"/>
          </w:tcPr>
          <w:p w14:paraId="6121E592"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C70EE33" w14:textId="77777777" w:rsidR="00D04A67" w:rsidRPr="005F5DA7" w:rsidRDefault="00D04A67" w:rsidP="005F5DA7">
            <w:pPr>
              <w:ind w:left="113" w:right="113"/>
              <w:rPr>
                <w:rFonts w:cs="Arial"/>
                <w:b/>
                <w:color w:val="FFFFFF" w:themeColor="background1"/>
                <w:sz w:val="20"/>
                <w:szCs w:val="20"/>
                <w:lang w:val="en-US"/>
              </w:rPr>
            </w:pPr>
            <w:r w:rsidRPr="005F5DA7">
              <w:rPr>
                <w:rFonts w:cs="Arial"/>
                <w:b/>
                <w:color w:val="FFFFFF" w:themeColor="background1"/>
                <w:sz w:val="20"/>
                <w:szCs w:val="20"/>
                <w:lang w:val="en-US"/>
              </w:rPr>
              <w:t>Quality Indicators</w:t>
            </w:r>
          </w:p>
        </w:tc>
        <w:tc>
          <w:tcPr>
            <w:tcW w:w="1134" w:type="dxa"/>
            <w:textDirection w:val="btLr"/>
          </w:tcPr>
          <w:p w14:paraId="436F0467" w14:textId="77777777" w:rsidR="00D04A67" w:rsidRPr="005F5DA7" w:rsidRDefault="00D04A67" w:rsidP="00A0027A">
            <w:pPr>
              <w:autoSpaceDE w:val="0"/>
              <w:autoSpaceDN w:val="0"/>
              <w:adjustRightInd w:val="0"/>
              <w:spacing w:line="240" w:lineRule="auto"/>
              <w:rPr>
                <w:rFonts w:cs="Arial"/>
                <w:color w:val="231F20"/>
                <w:sz w:val="22"/>
                <w:szCs w:val="22"/>
                <w:lang w:val="en-US"/>
              </w:rPr>
            </w:pPr>
            <w:r w:rsidRPr="005F5DA7">
              <w:rPr>
                <w:rFonts w:cs="Arial"/>
                <w:color w:val="231F20"/>
                <w:sz w:val="22"/>
                <w:szCs w:val="22"/>
                <w:lang w:val="en-US"/>
              </w:rPr>
              <w:t>Your website and promotional information regarding your service indicates your commitment to the values and principles of the Practice Guidelines</w:t>
            </w:r>
          </w:p>
        </w:tc>
        <w:tc>
          <w:tcPr>
            <w:tcW w:w="1418" w:type="dxa"/>
            <w:textDirection w:val="btLr"/>
          </w:tcPr>
          <w:p w14:paraId="1508B039" w14:textId="77777777" w:rsidR="00D04A67" w:rsidRPr="005F5DA7" w:rsidRDefault="00D04A67" w:rsidP="00A0027A">
            <w:pPr>
              <w:autoSpaceDE w:val="0"/>
              <w:autoSpaceDN w:val="0"/>
              <w:adjustRightInd w:val="0"/>
              <w:spacing w:line="240" w:lineRule="auto"/>
              <w:rPr>
                <w:rFonts w:cs="Arial"/>
                <w:color w:val="231F20"/>
                <w:sz w:val="22"/>
                <w:szCs w:val="22"/>
                <w:lang w:val="en-US"/>
              </w:rPr>
            </w:pPr>
            <w:r w:rsidRPr="005F5DA7">
              <w:rPr>
                <w:rFonts w:cs="Arial"/>
                <w:color w:val="231F20"/>
                <w:sz w:val="22"/>
                <w:szCs w:val="22"/>
                <w:lang w:val="en-US"/>
              </w:rPr>
              <w:t xml:space="preserve">You demonstrate a clear attitude that a </w:t>
            </w:r>
            <w:r w:rsidRPr="005F5DA7">
              <w:rPr>
                <w:rFonts w:cs="Arial"/>
                <w:color w:val="231F20"/>
                <w:sz w:val="22"/>
                <w:szCs w:val="22"/>
                <w:lang w:val="en-US"/>
              </w:rPr>
              <w:br/>
              <w:t xml:space="preserve">disabled person’s declared desire to work </w:t>
            </w:r>
            <w:r w:rsidRPr="005F5DA7">
              <w:rPr>
                <w:rFonts w:cs="Arial"/>
                <w:color w:val="231F20"/>
                <w:sz w:val="22"/>
                <w:szCs w:val="22"/>
                <w:lang w:val="en-US"/>
              </w:rPr>
              <w:br/>
              <w:t>and willingness to do what it takes to get employment shall be the only requirements to access employment services</w:t>
            </w:r>
          </w:p>
        </w:tc>
        <w:tc>
          <w:tcPr>
            <w:tcW w:w="1928" w:type="dxa"/>
            <w:textDirection w:val="btLr"/>
          </w:tcPr>
          <w:p w14:paraId="095D3528" w14:textId="77777777" w:rsidR="00D04A67" w:rsidRPr="00A0027A" w:rsidRDefault="00D04A67" w:rsidP="00A0027A">
            <w:pPr>
              <w:autoSpaceDE w:val="0"/>
              <w:autoSpaceDN w:val="0"/>
              <w:adjustRightInd w:val="0"/>
              <w:spacing w:line="240" w:lineRule="auto"/>
              <w:rPr>
                <w:rFonts w:cs="Arial"/>
                <w:color w:val="231F20"/>
                <w:sz w:val="22"/>
                <w:szCs w:val="22"/>
                <w:lang w:val="en-US"/>
              </w:rPr>
            </w:pPr>
            <w:r w:rsidRPr="005F5DA7">
              <w:rPr>
                <w:rFonts w:cs="Arial"/>
                <w:color w:val="231F20"/>
                <w:sz w:val="22"/>
                <w:szCs w:val="22"/>
                <w:lang w:val="en-US"/>
              </w:rPr>
              <w:t>You are well known to disabled people’s networks in the areas in which you work - you have positive relationships with the disability community and are able to tap into that wider expertise as required. You understand the labour market and are well connected to employer and business groups</w:t>
            </w:r>
          </w:p>
        </w:tc>
        <w:tc>
          <w:tcPr>
            <w:tcW w:w="907" w:type="dxa"/>
            <w:textDirection w:val="btLr"/>
          </w:tcPr>
          <w:p w14:paraId="57CCE6B8" w14:textId="77777777" w:rsidR="00D04A67" w:rsidRPr="00A0027A" w:rsidRDefault="00D04A67" w:rsidP="00A0027A">
            <w:pPr>
              <w:autoSpaceDE w:val="0"/>
              <w:autoSpaceDN w:val="0"/>
              <w:adjustRightInd w:val="0"/>
              <w:spacing w:line="240" w:lineRule="auto"/>
              <w:rPr>
                <w:rFonts w:cs="Arial"/>
                <w:color w:val="231F20"/>
                <w:sz w:val="22"/>
                <w:szCs w:val="22"/>
                <w:lang w:val="en-US"/>
              </w:rPr>
            </w:pPr>
            <w:r w:rsidRPr="005F5DA7">
              <w:rPr>
                <w:rFonts w:cs="Arial"/>
                <w:color w:val="231F20"/>
                <w:sz w:val="22"/>
                <w:szCs w:val="22"/>
                <w:lang w:val="en-US"/>
              </w:rPr>
              <w:t xml:space="preserve">You are well connected with other </w:t>
            </w:r>
            <w:r w:rsidRPr="005F5DA7">
              <w:rPr>
                <w:rFonts w:cs="Arial"/>
                <w:color w:val="231F20"/>
                <w:sz w:val="22"/>
                <w:szCs w:val="22"/>
                <w:lang w:val="en-US"/>
              </w:rPr>
              <w:br/>
              <w:t xml:space="preserve">employment support agencies (both locally </w:t>
            </w:r>
            <w:r w:rsidRPr="005F5DA7">
              <w:rPr>
                <w:rFonts w:cs="Arial"/>
                <w:color w:val="231F20"/>
                <w:sz w:val="22"/>
                <w:szCs w:val="22"/>
                <w:lang w:val="en-US"/>
              </w:rPr>
              <w:br/>
              <w:t>and nationally)</w:t>
            </w:r>
          </w:p>
        </w:tc>
        <w:tc>
          <w:tcPr>
            <w:tcW w:w="1134" w:type="dxa"/>
            <w:textDirection w:val="btLr"/>
          </w:tcPr>
          <w:p w14:paraId="6ABBFA9B" w14:textId="77777777" w:rsidR="00D04A67" w:rsidRPr="00A0027A" w:rsidRDefault="00D04A67" w:rsidP="00A0027A">
            <w:pPr>
              <w:autoSpaceDE w:val="0"/>
              <w:autoSpaceDN w:val="0"/>
              <w:adjustRightInd w:val="0"/>
              <w:spacing w:line="240" w:lineRule="auto"/>
              <w:rPr>
                <w:rFonts w:cs="Arial"/>
                <w:color w:val="231F20"/>
                <w:sz w:val="22"/>
                <w:szCs w:val="22"/>
                <w:lang w:val="en-US"/>
              </w:rPr>
            </w:pPr>
            <w:r w:rsidRPr="005F5DA7">
              <w:rPr>
                <w:rFonts w:cs="Arial"/>
                <w:color w:val="231F20"/>
                <w:sz w:val="22"/>
                <w:szCs w:val="22"/>
                <w:lang w:val="en-US"/>
              </w:rPr>
              <w:t xml:space="preserve">You actively work with local Māori, Iwi and </w:t>
            </w:r>
            <w:r w:rsidRPr="005F5DA7">
              <w:rPr>
                <w:rFonts w:cs="Arial"/>
                <w:color w:val="231F20"/>
                <w:sz w:val="22"/>
                <w:szCs w:val="22"/>
                <w:lang w:val="en-US"/>
              </w:rPr>
              <w:br/>
            </w:r>
            <w:proofErr w:type="spellStart"/>
            <w:r w:rsidRPr="005F5DA7">
              <w:rPr>
                <w:rFonts w:cs="Arial"/>
                <w:color w:val="231F20"/>
                <w:sz w:val="22"/>
                <w:szCs w:val="22"/>
                <w:lang w:val="en-US"/>
              </w:rPr>
              <w:t>Hapū</w:t>
            </w:r>
            <w:proofErr w:type="spellEnd"/>
            <w:r w:rsidRPr="005F5DA7">
              <w:rPr>
                <w:rFonts w:cs="Arial"/>
                <w:color w:val="231F20"/>
                <w:sz w:val="22"/>
                <w:szCs w:val="22"/>
                <w:lang w:val="en-US"/>
              </w:rPr>
              <w:t xml:space="preserve"> to ensure disabled people who identify </w:t>
            </w:r>
            <w:r w:rsidRPr="005F5DA7">
              <w:rPr>
                <w:rFonts w:cs="Arial"/>
                <w:color w:val="231F20"/>
                <w:sz w:val="22"/>
                <w:szCs w:val="22"/>
                <w:lang w:val="en-US"/>
              </w:rPr>
              <w:br/>
              <w:t>as Māori who want to work are engaged in a culturally appropriate way</w:t>
            </w:r>
          </w:p>
        </w:tc>
      </w:tr>
      <w:tr w:rsidR="00D04A67" w:rsidRPr="005F5DA7" w14:paraId="53AD7AB4" w14:textId="77777777" w:rsidTr="005F5DA7">
        <w:trPr>
          <w:cantSplit/>
          <w:trHeight w:hRule="exact" w:val="567"/>
        </w:trPr>
        <w:tc>
          <w:tcPr>
            <w:tcW w:w="851" w:type="dxa"/>
            <w:vMerge/>
            <w:tcBorders>
              <w:top w:val="nil"/>
              <w:left w:val="nil"/>
              <w:bottom w:val="nil"/>
              <w:right w:val="single" w:sz="4" w:space="0" w:color="auto"/>
            </w:tcBorders>
            <w:textDirection w:val="btLr"/>
          </w:tcPr>
          <w:p w14:paraId="70CA2962" w14:textId="77777777" w:rsidR="00D04A67" w:rsidRPr="005F5DA7" w:rsidRDefault="00D04A67" w:rsidP="005F5DA7">
            <w:pPr>
              <w:ind w:left="113" w:right="113"/>
              <w:rPr>
                <w:rFonts w:cs="Arial"/>
                <w:lang w:val="en-US"/>
              </w:rPr>
            </w:pPr>
          </w:p>
        </w:tc>
        <w:tc>
          <w:tcPr>
            <w:tcW w:w="567" w:type="dxa"/>
            <w:tcBorders>
              <w:left w:val="single" w:sz="4" w:space="0" w:color="auto"/>
            </w:tcBorders>
            <w:shd w:val="clear" w:color="auto" w:fill="B12471"/>
            <w:textDirection w:val="btLr"/>
            <w:vAlign w:val="center"/>
          </w:tcPr>
          <w:p w14:paraId="16A288D1" w14:textId="77777777" w:rsidR="00D04A67" w:rsidRPr="005F5DA7" w:rsidRDefault="00D04A67" w:rsidP="005F5DA7">
            <w:pPr>
              <w:ind w:left="113" w:right="113"/>
              <w:rPr>
                <w:rFonts w:cs="Arial"/>
                <w:lang w:val="en-US"/>
              </w:rPr>
            </w:pPr>
          </w:p>
        </w:tc>
        <w:tc>
          <w:tcPr>
            <w:tcW w:w="1134" w:type="dxa"/>
            <w:textDirection w:val="btLr"/>
          </w:tcPr>
          <w:p w14:paraId="74678946" w14:textId="77777777" w:rsidR="00D04A67" w:rsidRPr="005F5DA7" w:rsidRDefault="00D04A67" w:rsidP="005F5DA7">
            <w:pPr>
              <w:ind w:left="113" w:right="113"/>
              <w:rPr>
                <w:rFonts w:cs="Arial"/>
                <w:sz w:val="20"/>
                <w:szCs w:val="20"/>
                <w:lang w:val="en-US"/>
              </w:rPr>
            </w:pPr>
            <w:r w:rsidRPr="005F5DA7">
              <w:rPr>
                <w:rFonts w:cs="Arial"/>
                <w:sz w:val="20"/>
                <w:szCs w:val="20"/>
                <w:lang w:val="en-US"/>
              </w:rPr>
              <w:t>1.1</w:t>
            </w:r>
          </w:p>
        </w:tc>
        <w:tc>
          <w:tcPr>
            <w:tcW w:w="1418" w:type="dxa"/>
            <w:textDirection w:val="btLr"/>
          </w:tcPr>
          <w:p w14:paraId="430A29FB" w14:textId="77777777" w:rsidR="00D04A67" w:rsidRPr="005F5DA7" w:rsidRDefault="00D04A67" w:rsidP="005F5DA7">
            <w:pPr>
              <w:ind w:left="113" w:right="113"/>
              <w:rPr>
                <w:rFonts w:cs="Arial"/>
                <w:sz w:val="20"/>
                <w:szCs w:val="20"/>
                <w:lang w:val="en-US"/>
              </w:rPr>
            </w:pPr>
            <w:r w:rsidRPr="005F5DA7">
              <w:rPr>
                <w:rFonts w:cs="Arial"/>
                <w:sz w:val="20"/>
                <w:szCs w:val="20"/>
                <w:lang w:val="en-US"/>
              </w:rPr>
              <w:t>1.2</w:t>
            </w:r>
          </w:p>
        </w:tc>
        <w:tc>
          <w:tcPr>
            <w:tcW w:w="1928" w:type="dxa"/>
            <w:textDirection w:val="btLr"/>
          </w:tcPr>
          <w:p w14:paraId="77F95D38" w14:textId="77777777" w:rsidR="00D04A67" w:rsidRPr="005F5DA7" w:rsidRDefault="00D04A67" w:rsidP="005F5DA7">
            <w:pPr>
              <w:ind w:left="113" w:right="113"/>
              <w:rPr>
                <w:rFonts w:cs="Arial"/>
                <w:sz w:val="20"/>
                <w:szCs w:val="20"/>
                <w:lang w:val="en-US"/>
              </w:rPr>
            </w:pPr>
            <w:r w:rsidRPr="005F5DA7">
              <w:rPr>
                <w:rFonts w:cs="Arial"/>
                <w:sz w:val="20"/>
                <w:szCs w:val="20"/>
                <w:lang w:val="en-US"/>
              </w:rPr>
              <w:t>1.3</w:t>
            </w:r>
          </w:p>
        </w:tc>
        <w:tc>
          <w:tcPr>
            <w:tcW w:w="907" w:type="dxa"/>
            <w:textDirection w:val="btLr"/>
          </w:tcPr>
          <w:p w14:paraId="347A21C9" w14:textId="77777777" w:rsidR="00D04A67" w:rsidRPr="005F5DA7" w:rsidRDefault="00D04A67" w:rsidP="005F5DA7">
            <w:pPr>
              <w:ind w:left="113" w:right="113"/>
              <w:rPr>
                <w:rFonts w:cs="Arial"/>
                <w:sz w:val="20"/>
                <w:szCs w:val="20"/>
                <w:lang w:val="en-US"/>
              </w:rPr>
            </w:pPr>
            <w:r w:rsidRPr="005F5DA7">
              <w:rPr>
                <w:rFonts w:cs="Arial"/>
                <w:sz w:val="20"/>
                <w:szCs w:val="20"/>
                <w:lang w:val="en-US"/>
              </w:rPr>
              <w:t>1.4</w:t>
            </w:r>
          </w:p>
        </w:tc>
        <w:tc>
          <w:tcPr>
            <w:tcW w:w="1134" w:type="dxa"/>
            <w:textDirection w:val="btLr"/>
          </w:tcPr>
          <w:p w14:paraId="4C6ED9FC" w14:textId="77777777" w:rsidR="00D04A67" w:rsidRPr="005F5DA7" w:rsidRDefault="00D04A67" w:rsidP="005F5DA7">
            <w:pPr>
              <w:ind w:left="113" w:right="113"/>
              <w:rPr>
                <w:rFonts w:cs="Arial"/>
                <w:sz w:val="20"/>
                <w:szCs w:val="20"/>
                <w:lang w:val="en-US"/>
              </w:rPr>
            </w:pPr>
            <w:r w:rsidRPr="005F5DA7">
              <w:rPr>
                <w:rFonts w:cs="Arial"/>
                <w:sz w:val="20"/>
                <w:szCs w:val="20"/>
                <w:lang w:val="en-US"/>
              </w:rPr>
              <w:t>1.5</w:t>
            </w:r>
          </w:p>
        </w:tc>
      </w:tr>
    </w:tbl>
    <w:p w14:paraId="41492348" w14:textId="77777777" w:rsidR="00D04A67" w:rsidRDefault="00D04A67" w:rsidP="00D04A67"/>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851"/>
        <w:gridCol w:w="567"/>
        <w:gridCol w:w="1418"/>
        <w:gridCol w:w="1418"/>
        <w:gridCol w:w="1077"/>
      </w:tblGrid>
      <w:tr w:rsidR="00D04A67" w14:paraId="6217D714" w14:textId="77777777" w:rsidTr="005F5DA7">
        <w:trPr>
          <w:cantSplit/>
          <w:trHeight w:val="1985"/>
        </w:trPr>
        <w:tc>
          <w:tcPr>
            <w:tcW w:w="851" w:type="dxa"/>
            <w:vMerge w:val="restart"/>
            <w:tcBorders>
              <w:top w:val="nil"/>
              <w:left w:val="nil"/>
              <w:bottom w:val="nil"/>
              <w:right w:val="single" w:sz="4" w:space="0" w:color="auto"/>
            </w:tcBorders>
            <w:textDirection w:val="btLr"/>
          </w:tcPr>
          <w:p w14:paraId="7B909145"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1</w:t>
            </w:r>
          </w:p>
          <w:p w14:paraId="7421F50E" w14:textId="77777777" w:rsidR="00D04A67" w:rsidRPr="00846147" w:rsidRDefault="00D04A67" w:rsidP="005F5DA7">
            <w:pPr>
              <w:autoSpaceDE w:val="0"/>
              <w:autoSpaceDN w:val="0"/>
              <w:adjustRightInd w:val="0"/>
              <w:ind w:left="113" w:right="113"/>
              <w:rPr>
                <w:rFonts w:cs="Arial"/>
                <w:color w:val="D66C2A"/>
                <w:lang w:val="en-US"/>
              </w:rPr>
            </w:pPr>
            <w:r w:rsidRPr="00D75E13">
              <w:rPr>
                <w:rFonts w:cs="Arial"/>
                <w:bCs/>
                <w:color w:val="B12471"/>
                <w:lang w:val="en-US"/>
              </w:rPr>
              <w:t>Any disabled person who wants to work has opportunities to receive skilled support to get work</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5C316FE"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1418" w:type="dxa"/>
            <w:textDirection w:val="btLr"/>
          </w:tcPr>
          <w:p w14:paraId="3855E052" w14:textId="77777777" w:rsidR="00D04A67" w:rsidRDefault="00D04A67" w:rsidP="005F5DA7">
            <w:pPr>
              <w:ind w:left="113" w:right="113"/>
              <w:rPr>
                <w:lang w:val="en-US"/>
              </w:rPr>
            </w:pPr>
          </w:p>
        </w:tc>
        <w:tc>
          <w:tcPr>
            <w:tcW w:w="1418" w:type="dxa"/>
            <w:textDirection w:val="btLr"/>
          </w:tcPr>
          <w:p w14:paraId="518B7FA8" w14:textId="77777777" w:rsidR="00D04A67" w:rsidRDefault="00D04A67" w:rsidP="005F5DA7">
            <w:pPr>
              <w:ind w:left="113" w:right="113"/>
              <w:rPr>
                <w:lang w:val="en-US"/>
              </w:rPr>
            </w:pPr>
          </w:p>
        </w:tc>
        <w:tc>
          <w:tcPr>
            <w:tcW w:w="1077" w:type="dxa"/>
            <w:textDirection w:val="btLr"/>
          </w:tcPr>
          <w:p w14:paraId="6FAD3003" w14:textId="77777777" w:rsidR="00D04A67" w:rsidRDefault="00D04A67" w:rsidP="005F5DA7">
            <w:pPr>
              <w:ind w:left="113" w:right="113"/>
              <w:rPr>
                <w:lang w:val="en-US"/>
              </w:rPr>
            </w:pPr>
          </w:p>
        </w:tc>
      </w:tr>
      <w:tr w:rsidR="00D04A67" w14:paraId="2495D165" w14:textId="77777777" w:rsidTr="005F5DA7">
        <w:trPr>
          <w:cantSplit/>
          <w:trHeight w:val="2268"/>
        </w:trPr>
        <w:tc>
          <w:tcPr>
            <w:tcW w:w="851" w:type="dxa"/>
            <w:vMerge/>
            <w:tcBorders>
              <w:top w:val="nil"/>
              <w:left w:val="nil"/>
              <w:bottom w:val="nil"/>
              <w:right w:val="single" w:sz="4" w:space="0" w:color="auto"/>
            </w:tcBorders>
            <w:textDirection w:val="btLr"/>
          </w:tcPr>
          <w:p w14:paraId="47A2FAFF"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283F595"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w:t>
            </w:r>
            <w:r>
              <w:rPr>
                <w:b/>
                <w:color w:val="FFFFFF" w:themeColor="background1"/>
                <w:sz w:val="20"/>
                <w:szCs w:val="20"/>
                <w:lang w:val="en-US"/>
              </w:rPr>
              <w:t>/E</w:t>
            </w:r>
            <w:r w:rsidRPr="00504507">
              <w:rPr>
                <w:b/>
                <w:color w:val="FFFFFF" w:themeColor="background1"/>
                <w:sz w:val="20"/>
                <w:szCs w:val="20"/>
                <w:lang w:val="en-US"/>
              </w:rPr>
              <w:t>vid</w:t>
            </w:r>
            <w:r>
              <w:rPr>
                <w:b/>
                <w:color w:val="FFFFFF" w:themeColor="background1"/>
                <w:sz w:val="20"/>
                <w:szCs w:val="20"/>
                <w:lang w:val="en-US"/>
              </w:rPr>
              <w:t>e</w:t>
            </w:r>
            <w:r w:rsidRPr="00504507">
              <w:rPr>
                <w:b/>
                <w:color w:val="FFFFFF" w:themeColor="background1"/>
                <w:sz w:val="20"/>
                <w:szCs w:val="20"/>
                <w:lang w:val="en-US"/>
              </w:rPr>
              <w:t>nce</w:t>
            </w:r>
          </w:p>
        </w:tc>
        <w:tc>
          <w:tcPr>
            <w:tcW w:w="1418" w:type="dxa"/>
            <w:textDirection w:val="btLr"/>
          </w:tcPr>
          <w:p w14:paraId="2B713304" w14:textId="77777777" w:rsidR="00D04A67" w:rsidRDefault="00D04A67" w:rsidP="005F5DA7">
            <w:pPr>
              <w:ind w:left="113" w:right="113"/>
              <w:rPr>
                <w:lang w:val="en-US"/>
              </w:rPr>
            </w:pPr>
          </w:p>
        </w:tc>
        <w:tc>
          <w:tcPr>
            <w:tcW w:w="1418" w:type="dxa"/>
            <w:textDirection w:val="btLr"/>
          </w:tcPr>
          <w:p w14:paraId="30BEEAC9" w14:textId="77777777" w:rsidR="00D04A67" w:rsidRDefault="00D04A67" w:rsidP="005F5DA7">
            <w:pPr>
              <w:ind w:left="113" w:right="113"/>
              <w:rPr>
                <w:lang w:val="en-US"/>
              </w:rPr>
            </w:pPr>
          </w:p>
        </w:tc>
        <w:tc>
          <w:tcPr>
            <w:tcW w:w="1077" w:type="dxa"/>
            <w:textDirection w:val="btLr"/>
          </w:tcPr>
          <w:p w14:paraId="2741DBB1" w14:textId="77777777" w:rsidR="00D04A67" w:rsidRDefault="00D04A67" w:rsidP="005F5DA7">
            <w:pPr>
              <w:ind w:left="113" w:right="113"/>
              <w:rPr>
                <w:lang w:val="en-US"/>
              </w:rPr>
            </w:pPr>
          </w:p>
        </w:tc>
      </w:tr>
      <w:tr w:rsidR="00D04A67" w14:paraId="1F4AA572" w14:textId="77777777" w:rsidTr="005F5DA7">
        <w:trPr>
          <w:cantSplit/>
          <w:trHeight w:val="794"/>
        </w:trPr>
        <w:tc>
          <w:tcPr>
            <w:tcW w:w="851" w:type="dxa"/>
            <w:vMerge/>
            <w:tcBorders>
              <w:top w:val="nil"/>
              <w:left w:val="nil"/>
              <w:bottom w:val="nil"/>
              <w:right w:val="single" w:sz="4" w:space="0" w:color="auto"/>
            </w:tcBorders>
            <w:textDirection w:val="btLr"/>
          </w:tcPr>
          <w:p w14:paraId="228EDD18"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DC4AD8B"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1418" w:type="dxa"/>
            <w:textDirection w:val="btLr"/>
          </w:tcPr>
          <w:p w14:paraId="5D42A6CE" w14:textId="77777777" w:rsidR="00D04A67" w:rsidRDefault="00D04A67" w:rsidP="005F5DA7">
            <w:pPr>
              <w:ind w:left="113" w:right="113"/>
              <w:rPr>
                <w:lang w:val="en-US"/>
              </w:rPr>
            </w:pPr>
          </w:p>
        </w:tc>
        <w:tc>
          <w:tcPr>
            <w:tcW w:w="1418" w:type="dxa"/>
            <w:textDirection w:val="btLr"/>
          </w:tcPr>
          <w:p w14:paraId="61060998" w14:textId="77777777" w:rsidR="00D04A67" w:rsidRDefault="00D04A67" w:rsidP="005F5DA7">
            <w:pPr>
              <w:ind w:left="113" w:right="113"/>
              <w:rPr>
                <w:lang w:val="en-US"/>
              </w:rPr>
            </w:pPr>
          </w:p>
        </w:tc>
        <w:tc>
          <w:tcPr>
            <w:tcW w:w="1077" w:type="dxa"/>
            <w:textDirection w:val="btLr"/>
          </w:tcPr>
          <w:p w14:paraId="3FAB077A" w14:textId="77777777" w:rsidR="00D04A67" w:rsidRDefault="00D04A67" w:rsidP="005F5DA7">
            <w:pPr>
              <w:ind w:left="113" w:right="113"/>
              <w:rPr>
                <w:lang w:val="en-US"/>
              </w:rPr>
            </w:pPr>
          </w:p>
        </w:tc>
      </w:tr>
      <w:tr w:rsidR="00D04A67" w14:paraId="03C2F158" w14:textId="77777777" w:rsidTr="005F5DA7">
        <w:trPr>
          <w:cantSplit/>
          <w:trHeight w:val="794"/>
        </w:trPr>
        <w:tc>
          <w:tcPr>
            <w:tcW w:w="851" w:type="dxa"/>
            <w:vMerge/>
            <w:tcBorders>
              <w:top w:val="nil"/>
              <w:left w:val="nil"/>
              <w:bottom w:val="nil"/>
              <w:right w:val="single" w:sz="4" w:space="0" w:color="auto"/>
            </w:tcBorders>
            <w:textDirection w:val="btLr"/>
          </w:tcPr>
          <w:p w14:paraId="0DB9BCE4"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9902C54"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1418" w:type="dxa"/>
            <w:textDirection w:val="btLr"/>
          </w:tcPr>
          <w:p w14:paraId="1B016085" w14:textId="77777777" w:rsidR="00D04A67" w:rsidRDefault="00D04A67" w:rsidP="005F5DA7">
            <w:pPr>
              <w:ind w:left="113" w:right="113"/>
              <w:rPr>
                <w:lang w:val="en-US"/>
              </w:rPr>
            </w:pPr>
          </w:p>
        </w:tc>
        <w:tc>
          <w:tcPr>
            <w:tcW w:w="1418" w:type="dxa"/>
            <w:textDirection w:val="btLr"/>
          </w:tcPr>
          <w:p w14:paraId="1EE0852B" w14:textId="77777777" w:rsidR="00D04A67" w:rsidRDefault="00D04A67" w:rsidP="005F5DA7">
            <w:pPr>
              <w:ind w:left="113" w:right="113"/>
              <w:rPr>
                <w:lang w:val="en-US"/>
              </w:rPr>
            </w:pPr>
          </w:p>
        </w:tc>
        <w:tc>
          <w:tcPr>
            <w:tcW w:w="1077" w:type="dxa"/>
            <w:textDirection w:val="btLr"/>
          </w:tcPr>
          <w:p w14:paraId="2661749A" w14:textId="77777777" w:rsidR="00D04A67" w:rsidRDefault="00D04A67" w:rsidP="005F5DA7">
            <w:pPr>
              <w:ind w:left="113" w:right="113"/>
              <w:rPr>
                <w:lang w:val="en-US"/>
              </w:rPr>
            </w:pPr>
          </w:p>
        </w:tc>
      </w:tr>
      <w:tr w:rsidR="00D04A67" w14:paraId="31ED7C09" w14:textId="77777777" w:rsidTr="005F5DA7">
        <w:trPr>
          <w:cantSplit/>
          <w:trHeight w:val="794"/>
        </w:trPr>
        <w:tc>
          <w:tcPr>
            <w:tcW w:w="851" w:type="dxa"/>
            <w:vMerge/>
            <w:tcBorders>
              <w:top w:val="nil"/>
              <w:left w:val="nil"/>
              <w:bottom w:val="nil"/>
              <w:right w:val="single" w:sz="4" w:space="0" w:color="auto"/>
            </w:tcBorders>
            <w:textDirection w:val="btLr"/>
          </w:tcPr>
          <w:p w14:paraId="68B175B0"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AFCCE08"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1418" w:type="dxa"/>
            <w:textDirection w:val="btLr"/>
          </w:tcPr>
          <w:p w14:paraId="4F78F4BA" w14:textId="77777777" w:rsidR="00D04A67" w:rsidRDefault="00D04A67" w:rsidP="005F5DA7">
            <w:pPr>
              <w:ind w:left="113" w:right="113"/>
              <w:rPr>
                <w:lang w:val="en-US"/>
              </w:rPr>
            </w:pPr>
          </w:p>
        </w:tc>
        <w:tc>
          <w:tcPr>
            <w:tcW w:w="1418" w:type="dxa"/>
            <w:textDirection w:val="btLr"/>
          </w:tcPr>
          <w:p w14:paraId="6E516C18" w14:textId="77777777" w:rsidR="00D04A67" w:rsidRDefault="00D04A67" w:rsidP="005F5DA7">
            <w:pPr>
              <w:ind w:left="113" w:right="113"/>
              <w:rPr>
                <w:lang w:val="en-US"/>
              </w:rPr>
            </w:pPr>
          </w:p>
        </w:tc>
        <w:tc>
          <w:tcPr>
            <w:tcW w:w="1077" w:type="dxa"/>
            <w:textDirection w:val="btLr"/>
          </w:tcPr>
          <w:p w14:paraId="44ACBD78" w14:textId="77777777" w:rsidR="00D04A67" w:rsidRDefault="00D04A67" w:rsidP="005F5DA7">
            <w:pPr>
              <w:ind w:left="113" w:right="113"/>
              <w:rPr>
                <w:lang w:val="en-US"/>
              </w:rPr>
            </w:pPr>
          </w:p>
        </w:tc>
      </w:tr>
      <w:tr w:rsidR="00D04A67" w14:paraId="471DDC58" w14:textId="77777777" w:rsidTr="005F5DA7">
        <w:trPr>
          <w:cantSplit/>
          <w:trHeight w:val="794"/>
        </w:trPr>
        <w:tc>
          <w:tcPr>
            <w:tcW w:w="851" w:type="dxa"/>
            <w:vMerge/>
            <w:tcBorders>
              <w:top w:val="nil"/>
              <w:left w:val="nil"/>
              <w:bottom w:val="nil"/>
              <w:right w:val="single" w:sz="4" w:space="0" w:color="auto"/>
            </w:tcBorders>
            <w:textDirection w:val="btLr"/>
          </w:tcPr>
          <w:p w14:paraId="7EBC3E22"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6A88887"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1418" w:type="dxa"/>
            <w:textDirection w:val="btLr"/>
          </w:tcPr>
          <w:p w14:paraId="5A8A655A" w14:textId="77777777" w:rsidR="00D04A67" w:rsidRDefault="00D04A67" w:rsidP="005F5DA7">
            <w:pPr>
              <w:ind w:left="113" w:right="113"/>
              <w:rPr>
                <w:lang w:val="en-US"/>
              </w:rPr>
            </w:pPr>
          </w:p>
        </w:tc>
        <w:tc>
          <w:tcPr>
            <w:tcW w:w="1418" w:type="dxa"/>
            <w:textDirection w:val="btLr"/>
          </w:tcPr>
          <w:p w14:paraId="0A5F2463" w14:textId="77777777" w:rsidR="00D04A67" w:rsidRDefault="00D04A67" w:rsidP="005F5DA7">
            <w:pPr>
              <w:ind w:left="113" w:right="113"/>
              <w:rPr>
                <w:lang w:val="en-US"/>
              </w:rPr>
            </w:pPr>
          </w:p>
        </w:tc>
        <w:tc>
          <w:tcPr>
            <w:tcW w:w="1077" w:type="dxa"/>
            <w:textDirection w:val="btLr"/>
          </w:tcPr>
          <w:p w14:paraId="7F0392A6" w14:textId="77777777" w:rsidR="00D04A67" w:rsidRDefault="00D04A67" w:rsidP="005F5DA7">
            <w:pPr>
              <w:ind w:left="113" w:right="113"/>
              <w:rPr>
                <w:lang w:val="en-US"/>
              </w:rPr>
            </w:pPr>
          </w:p>
        </w:tc>
      </w:tr>
      <w:tr w:rsidR="00D04A67" w14:paraId="319D4C8F" w14:textId="77777777" w:rsidTr="005F5DA7">
        <w:trPr>
          <w:cantSplit/>
          <w:trHeight w:val="4706"/>
        </w:trPr>
        <w:tc>
          <w:tcPr>
            <w:tcW w:w="851" w:type="dxa"/>
            <w:vMerge/>
            <w:tcBorders>
              <w:top w:val="nil"/>
              <w:left w:val="nil"/>
              <w:bottom w:val="nil"/>
              <w:right w:val="single" w:sz="4" w:space="0" w:color="auto"/>
            </w:tcBorders>
            <w:textDirection w:val="btLr"/>
          </w:tcPr>
          <w:p w14:paraId="5F9B077D"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97B3959"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1418" w:type="dxa"/>
            <w:textDirection w:val="btLr"/>
          </w:tcPr>
          <w:p w14:paraId="09595DEA" w14:textId="6DFF3B07" w:rsidR="00D04A67" w:rsidRPr="00A0027A" w:rsidRDefault="00D04A67" w:rsidP="00A0027A">
            <w:pPr>
              <w:autoSpaceDE w:val="0"/>
              <w:autoSpaceDN w:val="0"/>
              <w:adjustRightInd w:val="0"/>
              <w:spacing w:line="240" w:lineRule="auto"/>
              <w:rPr>
                <w:rFonts w:cs="Arial"/>
                <w:color w:val="231F20"/>
                <w:sz w:val="22"/>
                <w:szCs w:val="22"/>
                <w:lang w:val="en-US"/>
              </w:rPr>
            </w:pPr>
            <w:r w:rsidRPr="00A0027A">
              <w:rPr>
                <w:rFonts w:cs="Arial"/>
                <w:color w:val="231F20"/>
                <w:sz w:val="22"/>
                <w:szCs w:val="22"/>
                <w:lang w:val="en-US"/>
              </w:rPr>
              <w:t>You actively work with local community</w:t>
            </w:r>
            <w:r w:rsidR="00A0027A">
              <w:rPr>
                <w:rFonts w:cs="Arial"/>
                <w:color w:val="231F20"/>
                <w:sz w:val="22"/>
                <w:szCs w:val="22"/>
                <w:lang w:val="en-US"/>
              </w:rPr>
              <w:br/>
            </w:r>
            <w:r w:rsidRPr="00A0027A">
              <w:rPr>
                <w:rFonts w:cs="Arial"/>
                <w:color w:val="231F20"/>
                <w:sz w:val="22"/>
                <w:szCs w:val="22"/>
                <w:lang w:val="en-US"/>
              </w:rPr>
              <w:t>groups to ensure disabled people who identify</w:t>
            </w:r>
            <w:r w:rsidR="00A0027A">
              <w:rPr>
                <w:rFonts w:cs="Arial"/>
                <w:color w:val="231F20"/>
                <w:sz w:val="22"/>
                <w:szCs w:val="22"/>
                <w:lang w:val="en-US"/>
              </w:rPr>
              <w:br/>
            </w:r>
            <w:r w:rsidRPr="00A0027A">
              <w:rPr>
                <w:rFonts w:cs="Arial"/>
                <w:color w:val="231F20"/>
                <w:sz w:val="22"/>
                <w:szCs w:val="22"/>
                <w:lang w:val="en-US"/>
              </w:rPr>
              <w:t>as being from other ethnic backgrounds who</w:t>
            </w:r>
            <w:r w:rsidR="00A0027A">
              <w:rPr>
                <w:rFonts w:cs="Arial"/>
                <w:color w:val="231F20"/>
                <w:sz w:val="22"/>
                <w:szCs w:val="22"/>
                <w:lang w:val="en-US"/>
              </w:rPr>
              <w:br/>
            </w:r>
            <w:r w:rsidRPr="00A0027A">
              <w:rPr>
                <w:rFonts w:cs="Arial"/>
                <w:color w:val="231F20"/>
                <w:sz w:val="22"/>
                <w:szCs w:val="22"/>
                <w:lang w:val="en-US"/>
              </w:rPr>
              <w:t>want to work are engaged in a culturally</w:t>
            </w:r>
            <w:r w:rsidR="00A0027A">
              <w:rPr>
                <w:rFonts w:cs="Arial"/>
                <w:color w:val="231F20"/>
                <w:sz w:val="22"/>
                <w:szCs w:val="22"/>
                <w:lang w:val="en-US"/>
              </w:rPr>
              <w:br/>
            </w:r>
            <w:r w:rsidRPr="00A0027A">
              <w:rPr>
                <w:rFonts w:cs="Arial"/>
                <w:color w:val="231F20"/>
                <w:sz w:val="22"/>
                <w:szCs w:val="22"/>
                <w:lang w:val="en-US"/>
              </w:rPr>
              <w:t>appropriate way</w:t>
            </w:r>
          </w:p>
        </w:tc>
        <w:tc>
          <w:tcPr>
            <w:tcW w:w="1418" w:type="dxa"/>
            <w:textDirection w:val="btLr"/>
          </w:tcPr>
          <w:p w14:paraId="21F1BE39" w14:textId="405C94F9" w:rsidR="00D04A67" w:rsidRPr="00A0027A" w:rsidRDefault="00D04A67" w:rsidP="00A0027A">
            <w:pPr>
              <w:autoSpaceDE w:val="0"/>
              <w:autoSpaceDN w:val="0"/>
              <w:adjustRightInd w:val="0"/>
              <w:spacing w:line="240" w:lineRule="auto"/>
              <w:rPr>
                <w:rFonts w:cs="Arial"/>
                <w:color w:val="231F20"/>
                <w:sz w:val="22"/>
                <w:szCs w:val="22"/>
                <w:lang w:val="en-US"/>
              </w:rPr>
            </w:pPr>
            <w:r w:rsidRPr="00A0027A">
              <w:rPr>
                <w:rFonts w:cs="Arial"/>
                <w:color w:val="231F20"/>
                <w:sz w:val="22"/>
                <w:szCs w:val="22"/>
                <w:lang w:val="en-US"/>
              </w:rPr>
              <w:t>Information you provide is accessible in a</w:t>
            </w:r>
            <w:r w:rsidR="00A0027A">
              <w:rPr>
                <w:rFonts w:cs="Arial"/>
                <w:color w:val="231F20"/>
                <w:sz w:val="22"/>
                <w:szCs w:val="22"/>
                <w:lang w:val="en-US"/>
              </w:rPr>
              <w:br/>
            </w:r>
            <w:r w:rsidRPr="00A0027A">
              <w:rPr>
                <w:rFonts w:cs="Arial"/>
                <w:color w:val="231F20"/>
                <w:sz w:val="22"/>
                <w:szCs w:val="22"/>
                <w:lang w:val="en-US"/>
              </w:rPr>
              <w:t>range of formats, the way in which you interact</w:t>
            </w:r>
            <w:r w:rsidR="00A0027A">
              <w:rPr>
                <w:rFonts w:cs="Arial"/>
                <w:color w:val="231F20"/>
                <w:sz w:val="22"/>
                <w:szCs w:val="22"/>
                <w:lang w:val="en-US"/>
              </w:rPr>
              <w:br/>
            </w:r>
            <w:r w:rsidRPr="00A0027A">
              <w:rPr>
                <w:rFonts w:cs="Arial"/>
                <w:color w:val="231F20"/>
                <w:sz w:val="22"/>
                <w:szCs w:val="22"/>
                <w:lang w:val="en-US"/>
              </w:rPr>
              <w:t>with a disabled person demonstrates an</w:t>
            </w:r>
            <w:r w:rsidR="00A0027A">
              <w:rPr>
                <w:rFonts w:cs="Arial"/>
                <w:color w:val="231F20"/>
                <w:sz w:val="22"/>
                <w:szCs w:val="22"/>
                <w:lang w:val="en-US"/>
              </w:rPr>
              <w:br/>
            </w:r>
            <w:r w:rsidRPr="00A0027A">
              <w:rPr>
                <w:rFonts w:cs="Arial"/>
                <w:color w:val="231F20"/>
                <w:sz w:val="22"/>
                <w:szCs w:val="22"/>
                <w:lang w:val="en-US"/>
              </w:rPr>
              <w:t>understanding of disability, and your buildings</w:t>
            </w:r>
            <w:r w:rsidR="00A0027A">
              <w:rPr>
                <w:rFonts w:cs="Arial"/>
                <w:color w:val="231F20"/>
                <w:sz w:val="22"/>
                <w:szCs w:val="22"/>
                <w:lang w:val="en-US"/>
              </w:rPr>
              <w:br/>
            </w:r>
            <w:r w:rsidRPr="00A0027A">
              <w:rPr>
                <w:rFonts w:cs="Arial"/>
                <w:color w:val="231F20"/>
                <w:sz w:val="22"/>
                <w:szCs w:val="22"/>
                <w:lang w:val="en-US"/>
              </w:rPr>
              <w:t>are welcoming and easily accessible</w:t>
            </w:r>
          </w:p>
        </w:tc>
        <w:tc>
          <w:tcPr>
            <w:tcW w:w="1077" w:type="dxa"/>
            <w:textDirection w:val="btLr"/>
          </w:tcPr>
          <w:p w14:paraId="69F9DCEC" w14:textId="28E641CE" w:rsidR="00D04A67" w:rsidRPr="00A0027A" w:rsidRDefault="00D04A67" w:rsidP="00A0027A">
            <w:pPr>
              <w:autoSpaceDE w:val="0"/>
              <w:autoSpaceDN w:val="0"/>
              <w:adjustRightInd w:val="0"/>
              <w:spacing w:line="240" w:lineRule="auto"/>
              <w:rPr>
                <w:rFonts w:cs="Arial"/>
                <w:color w:val="231F20"/>
                <w:sz w:val="22"/>
                <w:szCs w:val="22"/>
                <w:lang w:val="en-US"/>
              </w:rPr>
            </w:pPr>
            <w:r w:rsidRPr="00A0027A">
              <w:rPr>
                <w:rFonts w:cs="Arial"/>
                <w:color w:val="231F20"/>
                <w:sz w:val="22"/>
                <w:szCs w:val="22"/>
                <w:lang w:val="en-US"/>
              </w:rPr>
              <w:t>You know about changes in the disability</w:t>
            </w:r>
            <w:r w:rsidR="00A0027A">
              <w:rPr>
                <w:rFonts w:cs="Arial"/>
                <w:color w:val="231F20"/>
                <w:sz w:val="22"/>
                <w:szCs w:val="22"/>
                <w:lang w:val="en-US"/>
              </w:rPr>
              <w:br/>
            </w:r>
            <w:r w:rsidRPr="00A0027A">
              <w:rPr>
                <w:rFonts w:cs="Arial"/>
                <w:color w:val="231F20"/>
                <w:sz w:val="22"/>
                <w:szCs w:val="22"/>
                <w:lang w:val="en-US"/>
              </w:rPr>
              <w:t>sector and how they will impact employment</w:t>
            </w:r>
            <w:r w:rsidR="00A0027A">
              <w:rPr>
                <w:rFonts w:cs="Arial"/>
                <w:color w:val="231F20"/>
                <w:sz w:val="22"/>
                <w:szCs w:val="22"/>
                <w:lang w:val="en-US"/>
              </w:rPr>
              <w:br/>
            </w:r>
            <w:r w:rsidRPr="00A0027A">
              <w:rPr>
                <w:rFonts w:cs="Arial"/>
                <w:color w:val="231F20"/>
                <w:sz w:val="22"/>
                <w:szCs w:val="22"/>
                <w:lang w:val="en-US"/>
              </w:rPr>
              <w:t>support and are open to new ways of working</w:t>
            </w:r>
            <w:r w:rsidR="00A0027A">
              <w:rPr>
                <w:rFonts w:cs="Arial"/>
                <w:color w:val="231F20"/>
                <w:sz w:val="22"/>
                <w:szCs w:val="22"/>
                <w:lang w:val="en-US"/>
              </w:rPr>
              <w:br/>
            </w:r>
            <w:r w:rsidRPr="00A0027A">
              <w:rPr>
                <w:rFonts w:cs="Arial"/>
                <w:color w:val="231F20"/>
                <w:sz w:val="22"/>
                <w:szCs w:val="22"/>
                <w:lang w:val="en-US"/>
              </w:rPr>
              <w:t>that follow on from this</w:t>
            </w:r>
          </w:p>
        </w:tc>
      </w:tr>
      <w:tr w:rsidR="00D04A67" w14:paraId="4DC88617" w14:textId="77777777" w:rsidTr="005F5DA7">
        <w:trPr>
          <w:cantSplit/>
          <w:trHeight w:hRule="exact" w:val="567"/>
        </w:trPr>
        <w:tc>
          <w:tcPr>
            <w:tcW w:w="851" w:type="dxa"/>
            <w:vMerge/>
            <w:tcBorders>
              <w:top w:val="nil"/>
              <w:left w:val="nil"/>
              <w:bottom w:val="nil"/>
              <w:right w:val="single" w:sz="4" w:space="0" w:color="auto"/>
            </w:tcBorders>
            <w:textDirection w:val="btLr"/>
          </w:tcPr>
          <w:p w14:paraId="7A8EE954" w14:textId="77777777" w:rsidR="00D04A67" w:rsidRDefault="00D04A67" w:rsidP="005F5DA7">
            <w:pPr>
              <w:ind w:left="113" w:right="113"/>
              <w:rPr>
                <w:lang w:val="en-US"/>
              </w:rPr>
            </w:pPr>
          </w:p>
        </w:tc>
        <w:tc>
          <w:tcPr>
            <w:tcW w:w="567" w:type="dxa"/>
            <w:tcBorders>
              <w:left w:val="single" w:sz="4" w:space="0" w:color="auto"/>
            </w:tcBorders>
            <w:shd w:val="clear" w:color="auto" w:fill="B12471"/>
            <w:textDirection w:val="btLr"/>
            <w:vAlign w:val="center"/>
          </w:tcPr>
          <w:p w14:paraId="579A447C" w14:textId="77777777" w:rsidR="00D04A67" w:rsidRDefault="00D04A67" w:rsidP="005F5DA7">
            <w:pPr>
              <w:ind w:left="113" w:right="113"/>
              <w:rPr>
                <w:lang w:val="en-US"/>
              </w:rPr>
            </w:pPr>
          </w:p>
        </w:tc>
        <w:tc>
          <w:tcPr>
            <w:tcW w:w="1418" w:type="dxa"/>
            <w:textDirection w:val="btLr"/>
          </w:tcPr>
          <w:p w14:paraId="54422462" w14:textId="77777777" w:rsidR="00D04A67" w:rsidRPr="00504507" w:rsidRDefault="00D04A67" w:rsidP="005F5DA7">
            <w:pPr>
              <w:ind w:left="113" w:right="113"/>
              <w:rPr>
                <w:sz w:val="20"/>
                <w:szCs w:val="20"/>
                <w:lang w:val="en-US"/>
              </w:rPr>
            </w:pPr>
            <w:r w:rsidRPr="00504507">
              <w:rPr>
                <w:sz w:val="20"/>
                <w:szCs w:val="20"/>
                <w:lang w:val="en-US"/>
              </w:rPr>
              <w:t>1.</w:t>
            </w:r>
            <w:r>
              <w:rPr>
                <w:sz w:val="20"/>
                <w:szCs w:val="20"/>
                <w:lang w:val="en-US"/>
              </w:rPr>
              <w:t>6</w:t>
            </w:r>
          </w:p>
        </w:tc>
        <w:tc>
          <w:tcPr>
            <w:tcW w:w="1418" w:type="dxa"/>
            <w:textDirection w:val="btLr"/>
          </w:tcPr>
          <w:p w14:paraId="087AAD8E" w14:textId="77777777" w:rsidR="00D04A67" w:rsidRPr="00504507" w:rsidRDefault="00D04A67" w:rsidP="005F5DA7">
            <w:pPr>
              <w:ind w:left="113" w:right="113"/>
              <w:rPr>
                <w:sz w:val="20"/>
                <w:szCs w:val="20"/>
                <w:lang w:val="en-US"/>
              </w:rPr>
            </w:pPr>
            <w:r w:rsidRPr="00504507">
              <w:rPr>
                <w:sz w:val="20"/>
                <w:szCs w:val="20"/>
                <w:lang w:val="en-US"/>
              </w:rPr>
              <w:t>1.</w:t>
            </w:r>
            <w:r>
              <w:rPr>
                <w:sz w:val="20"/>
                <w:szCs w:val="20"/>
                <w:lang w:val="en-US"/>
              </w:rPr>
              <w:t>7</w:t>
            </w:r>
          </w:p>
        </w:tc>
        <w:tc>
          <w:tcPr>
            <w:tcW w:w="1077" w:type="dxa"/>
            <w:textDirection w:val="btLr"/>
          </w:tcPr>
          <w:p w14:paraId="6560CDEA" w14:textId="77777777" w:rsidR="00D04A67" w:rsidRPr="00504507" w:rsidRDefault="00D04A67" w:rsidP="005F5DA7">
            <w:pPr>
              <w:ind w:left="113" w:right="113"/>
              <w:rPr>
                <w:sz w:val="20"/>
                <w:szCs w:val="20"/>
                <w:lang w:val="en-US"/>
              </w:rPr>
            </w:pPr>
            <w:r w:rsidRPr="00504507">
              <w:rPr>
                <w:sz w:val="20"/>
                <w:szCs w:val="20"/>
                <w:lang w:val="en-US"/>
              </w:rPr>
              <w:t>1.</w:t>
            </w:r>
            <w:r>
              <w:rPr>
                <w:sz w:val="20"/>
                <w:szCs w:val="20"/>
                <w:lang w:val="en-US"/>
              </w:rPr>
              <w:t>8</w:t>
            </w:r>
          </w:p>
        </w:tc>
      </w:tr>
    </w:tbl>
    <w:p w14:paraId="20CCF267" w14:textId="77777777" w:rsidR="00D04A67" w:rsidRDefault="00D04A67" w:rsidP="00D04A67"/>
    <w:p w14:paraId="55DA9990" w14:textId="77777777" w:rsidR="00D04A67" w:rsidRDefault="00D04A67" w:rsidP="00D04A67">
      <w:pPr>
        <w:pStyle w:val="Heading2"/>
      </w:pPr>
      <w:r>
        <w:t>NOTES – Practice Guideline 1</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079388EB" w14:textId="77777777" w:rsidTr="005F5DA7">
        <w:trPr>
          <w:trHeight w:hRule="exact" w:val="624"/>
        </w:trPr>
        <w:tc>
          <w:tcPr>
            <w:tcW w:w="9531" w:type="dxa"/>
          </w:tcPr>
          <w:p w14:paraId="3E421104" w14:textId="77777777" w:rsidR="00D04A67" w:rsidRDefault="00D04A67" w:rsidP="005F5DA7"/>
        </w:tc>
      </w:tr>
      <w:tr w:rsidR="00D04A67" w14:paraId="6F38B8DF" w14:textId="77777777" w:rsidTr="005F5DA7">
        <w:trPr>
          <w:trHeight w:hRule="exact" w:val="624"/>
        </w:trPr>
        <w:tc>
          <w:tcPr>
            <w:tcW w:w="9531" w:type="dxa"/>
          </w:tcPr>
          <w:p w14:paraId="41F85745" w14:textId="77777777" w:rsidR="00D04A67" w:rsidRDefault="00D04A67" w:rsidP="005F5DA7"/>
        </w:tc>
      </w:tr>
      <w:tr w:rsidR="00D04A67" w14:paraId="5831DDCD" w14:textId="77777777" w:rsidTr="005F5DA7">
        <w:trPr>
          <w:trHeight w:hRule="exact" w:val="624"/>
        </w:trPr>
        <w:tc>
          <w:tcPr>
            <w:tcW w:w="9531" w:type="dxa"/>
          </w:tcPr>
          <w:p w14:paraId="6E1935CD" w14:textId="77777777" w:rsidR="00D04A67" w:rsidRDefault="00D04A67" w:rsidP="005F5DA7"/>
        </w:tc>
      </w:tr>
      <w:tr w:rsidR="00D04A67" w14:paraId="652A4F3F" w14:textId="77777777" w:rsidTr="005F5DA7">
        <w:trPr>
          <w:trHeight w:hRule="exact" w:val="624"/>
        </w:trPr>
        <w:tc>
          <w:tcPr>
            <w:tcW w:w="9531" w:type="dxa"/>
          </w:tcPr>
          <w:p w14:paraId="0C16E3B5" w14:textId="77777777" w:rsidR="00D04A67" w:rsidRDefault="00D04A67" w:rsidP="005F5DA7"/>
        </w:tc>
      </w:tr>
      <w:tr w:rsidR="00D04A67" w14:paraId="62491ADF" w14:textId="77777777" w:rsidTr="005F5DA7">
        <w:trPr>
          <w:trHeight w:hRule="exact" w:val="624"/>
        </w:trPr>
        <w:tc>
          <w:tcPr>
            <w:tcW w:w="9531" w:type="dxa"/>
          </w:tcPr>
          <w:p w14:paraId="232F2271" w14:textId="77777777" w:rsidR="00D04A67" w:rsidRDefault="00D04A67" w:rsidP="005F5DA7"/>
        </w:tc>
      </w:tr>
      <w:tr w:rsidR="00D04A67" w14:paraId="64B10396" w14:textId="77777777" w:rsidTr="005F5DA7">
        <w:trPr>
          <w:trHeight w:hRule="exact" w:val="624"/>
        </w:trPr>
        <w:tc>
          <w:tcPr>
            <w:tcW w:w="9531" w:type="dxa"/>
          </w:tcPr>
          <w:p w14:paraId="2998C457" w14:textId="77777777" w:rsidR="00D04A67" w:rsidRDefault="00D04A67" w:rsidP="005F5DA7"/>
        </w:tc>
      </w:tr>
      <w:tr w:rsidR="00D04A67" w14:paraId="3459825B" w14:textId="77777777" w:rsidTr="005F5DA7">
        <w:trPr>
          <w:trHeight w:hRule="exact" w:val="624"/>
        </w:trPr>
        <w:tc>
          <w:tcPr>
            <w:tcW w:w="9531" w:type="dxa"/>
          </w:tcPr>
          <w:p w14:paraId="75E3845B" w14:textId="77777777" w:rsidR="00D04A67" w:rsidRDefault="00D04A67" w:rsidP="005F5DA7"/>
        </w:tc>
      </w:tr>
      <w:tr w:rsidR="00D04A67" w14:paraId="10185FFD" w14:textId="77777777" w:rsidTr="005F5DA7">
        <w:trPr>
          <w:trHeight w:hRule="exact" w:val="624"/>
        </w:trPr>
        <w:tc>
          <w:tcPr>
            <w:tcW w:w="9531" w:type="dxa"/>
          </w:tcPr>
          <w:p w14:paraId="68EABB17" w14:textId="77777777" w:rsidR="00D04A67" w:rsidRDefault="00D04A67" w:rsidP="005F5DA7"/>
        </w:tc>
      </w:tr>
      <w:tr w:rsidR="00D04A67" w14:paraId="01EA0974" w14:textId="77777777" w:rsidTr="005F5DA7">
        <w:trPr>
          <w:trHeight w:hRule="exact" w:val="624"/>
        </w:trPr>
        <w:tc>
          <w:tcPr>
            <w:tcW w:w="9531" w:type="dxa"/>
          </w:tcPr>
          <w:p w14:paraId="12271F57" w14:textId="77777777" w:rsidR="00D04A67" w:rsidRDefault="00D04A67" w:rsidP="005F5DA7"/>
        </w:tc>
      </w:tr>
      <w:tr w:rsidR="00D04A67" w14:paraId="69AAD2B2" w14:textId="77777777" w:rsidTr="005F5DA7">
        <w:trPr>
          <w:trHeight w:hRule="exact" w:val="624"/>
        </w:trPr>
        <w:tc>
          <w:tcPr>
            <w:tcW w:w="9531" w:type="dxa"/>
          </w:tcPr>
          <w:p w14:paraId="0A794723" w14:textId="77777777" w:rsidR="00D04A67" w:rsidRDefault="00D04A67" w:rsidP="005F5DA7"/>
        </w:tc>
      </w:tr>
      <w:tr w:rsidR="00D04A67" w14:paraId="1B821841" w14:textId="77777777" w:rsidTr="005F5DA7">
        <w:trPr>
          <w:trHeight w:hRule="exact" w:val="624"/>
        </w:trPr>
        <w:tc>
          <w:tcPr>
            <w:tcW w:w="9531" w:type="dxa"/>
          </w:tcPr>
          <w:p w14:paraId="5961E459" w14:textId="77777777" w:rsidR="00D04A67" w:rsidRDefault="00D04A67" w:rsidP="005F5DA7"/>
        </w:tc>
      </w:tr>
      <w:tr w:rsidR="00D04A67" w14:paraId="56892A1E" w14:textId="77777777" w:rsidTr="005F5DA7">
        <w:trPr>
          <w:trHeight w:hRule="exact" w:val="624"/>
        </w:trPr>
        <w:tc>
          <w:tcPr>
            <w:tcW w:w="9531" w:type="dxa"/>
          </w:tcPr>
          <w:p w14:paraId="68E93AFF" w14:textId="77777777" w:rsidR="00D04A67" w:rsidRDefault="00D04A67" w:rsidP="005F5DA7"/>
        </w:tc>
      </w:tr>
      <w:tr w:rsidR="00D04A67" w14:paraId="1108E184" w14:textId="77777777" w:rsidTr="005F5DA7">
        <w:trPr>
          <w:trHeight w:hRule="exact" w:val="624"/>
        </w:trPr>
        <w:tc>
          <w:tcPr>
            <w:tcW w:w="9531" w:type="dxa"/>
          </w:tcPr>
          <w:p w14:paraId="6721A6CD" w14:textId="77777777" w:rsidR="00D04A67" w:rsidRDefault="00D04A67" w:rsidP="005F5DA7"/>
        </w:tc>
      </w:tr>
      <w:tr w:rsidR="00D04A67" w14:paraId="137E59F1" w14:textId="77777777" w:rsidTr="005F5DA7">
        <w:trPr>
          <w:trHeight w:hRule="exact" w:val="624"/>
        </w:trPr>
        <w:tc>
          <w:tcPr>
            <w:tcW w:w="9531" w:type="dxa"/>
          </w:tcPr>
          <w:p w14:paraId="1CC02CAB" w14:textId="77777777" w:rsidR="00D04A67" w:rsidRDefault="00D04A67" w:rsidP="005F5DA7"/>
        </w:tc>
      </w:tr>
      <w:tr w:rsidR="00D04A67" w14:paraId="36E115EA" w14:textId="77777777" w:rsidTr="005F5DA7">
        <w:trPr>
          <w:trHeight w:hRule="exact" w:val="624"/>
        </w:trPr>
        <w:tc>
          <w:tcPr>
            <w:tcW w:w="9531" w:type="dxa"/>
          </w:tcPr>
          <w:p w14:paraId="714D2067" w14:textId="77777777" w:rsidR="00D04A67" w:rsidRDefault="00D04A67" w:rsidP="005F5DA7"/>
        </w:tc>
      </w:tr>
      <w:tr w:rsidR="00D04A67" w14:paraId="06D0D267" w14:textId="77777777" w:rsidTr="005F5DA7">
        <w:trPr>
          <w:trHeight w:hRule="exact" w:val="624"/>
        </w:trPr>
        <w:tc>
          <w:tcPr>
            <w:tcW w:w="9531" w:type="dxa"/>
          </w:tcPr>
          <w:p w14:paraId="74128DA4" w14:textId="77777777" w:rsidR="00D04A67" w:rsidRDefault="00D04A67" w:rsidP="005F5DA7"/>
        </w:tc>
      </w:tr>
      <w:tr w:rsidR="00D04A67" w14:paraId="56D3C372" w14:textId="77777777" w:rsidTr="005F5DA7">
        <w:trPr>
          <w:trHeight w:hRule="exact" w:val="624"/>
        </w:trPr>
        <w:tc>
          <w:tcPr>
            <w:tcW w:w="9531" w:type="dxa"/>
          </w:tcPr>
          <w:p w14:paraId="14247CC8" w14:textId="77777777" w:rsidR="00D04A67" w:rsidRDefault="00D04A67" w:rsidP="005F5DA7"/>
        </w:tc>
      </w:tr>
      <w:tr w:rsidR="00D04A67" w14:paraId="67E7AF0F" w14:textId="77777777" w:rsidTr="005F5DA7">
        <w:trPr>
          <w:trHeight w:hRule="exact" w:val="624"/>
        </w:trPr>
        <w:tc>
          <w:tcPr>
            <w:tcW w:w="9531" w:type="dxa"/>
          </w:tcPr>
          <w:p w14:paraId="14FDCE80" w14:textId="77777777" w:rsidR="00D04A67" w:rsidRDefault="00D04A67" w:rsidP="005F5DA7"/>
        </w:tc>
      </w:tr>
      <w:tr w:rsidR="00D04A67" w14:paraId="6062592C" w14:textId="77777777" w:rsidTr="005F5DA7">
        <w:trPr>
          <w:trHeight w:hRule="exact" w:val="624"/>
        </w:trPr>
        <w:tc>
          <w:tcPr>
            <w:tcW w:w="9531" w:type="dxa"/>
          </w:tcPr>
          <w:p w14:paraId="3E33B2E2" w14:textId="77777777" w:rsidR="00D04A67" w:rsidRDefault="00D04A67" w:rsidP="005F5DA7"/>
        </w:tc>
      </w:tr>
      <w:tr w:rsidR="00D04A67" w14:paraId="0702FAE5" w14:textId="77777777" w:rsidTr="005F5DA7">
        <w:trPr>
          <w:trHeight w:hRule="exact" w:val="624"/>
        </w:trPr>
        <w:tc>
          <w:tcPr>
            <w:tcW w:w="9531" w:type="dxa"/>
          </w:tcPr>
          <w:p w14:paraId="3803DB5B" w14:textId="77777777" w:rsidR="00D04A67" w:rsidRDefault="00D04A67" w:rsidP="005F5DA7"/>
        </w:tc>
      </w:tr>
    </w:tbl>
    <w:p w14:paraId="185FC596" w14:textId="77777777" w:rsidR="00D04A67" w:rsidRDefault="00D04A67" w:rsidP="00D04A67"/>
    <w:p w14:paraId="61918D2C" w14:textId="77777777" w:rsidR="00D04A67" w:rsidRDefault="00D04A67" w:rsidP="00D04A67">
      <w:pPr>
        <w:pStyle w:val="Heading2"/>
      </w:pPr>
      <w:r>
        <w:t>NOTES – Practice Guideline 1</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17F5CBBB" w14:textId="77777777" w:rsidTr="005F5DA7">
        <w:trPr>
          <w:trHeight w:hRule="exact" w:val="624"/>
        </w:trPr>
        <w:tc>
          <w:tcPr>
            <w:tcW w:w="9531" w:type="dxa"/>
          </w:tcPr>
          <w:p w14:paraId="27E1AEA6" w14:textId="77777777" w:rsidR="00D04A67" w:rsidRDefault="00D04A67" w:rsidP="005F5DA7"/>
        </w:tc>
      </w:tr>
      <w:tr w:rsidR="00D04A67" w14:paraId="43276410" w14:textId="77777777" w:rsidTr="005F5DA7">
        <w:trPr>
          <w:trHeight w:hRule="exact" w:val="624"/>
        </w:trPr>
        <w:tc>
          <w:tcPr>
            <w:tcW w:w="9531" w:type="dxa"/>
          </w:tcPr>
          <w:p w14:paraId="4B958BF7" w14:textId="77777777" w:rsidR="00D04A67" w:rsidRDefault="00D04A67" w:rsidP="005F5DA7"/>
        </w:tc>
      </w:tr>
      <w:tr w:rsidR="00D04A67" w14:paraId="1D836293" w14:textId="77777777" w:rsidTr="005F5DA7">
        <w:trPr>
          <w:trHeight w:hRule="exact" w:val="624"/>
        </w:trPr>
        <w:tc>
          <w:tcPr>
            <w:tcW w:w="9531" w:type="dxa"/>
          </w:tcPr>
          <w:p w14:paraId="593691C7" w14:textId="77777777" w:rsidR="00D04A67" w:rsidRDefault="00D04A67" w:rsidP="005F5DA7"/>
        </w:tc>
      </w:tr>
      <w:tr w:rsidR="00D04A67" w14:paraId="6BC9C0CA" w14:textId="77777777" w:rsidTr="005F5DA7">
        <w:trPr>
          <w:trHeight w:hRule="exact" w:val="624"/>
        </w:trPr>
        <w:tc>
          <w:tcPr>
            <w:tcW w:w="9531" w:type="dxa"/>
          </w:tcPr>
          <w:p w14:paraId="54696EBA" w14:textId="77777777" w:rsidR="00D04A67" w:rsidRDefault="00D04A67" w:rsidP="005F5DA7"/>
        </w:tc>
      </w:tr>
      <w:tr w:rsidR="00D04A67" w14:paraId="39D6C21A" w14:textId="77777777" w:rsidTr="005F5DA7">
        <w:trPr>
          <w:trHeight w:hRule="exact" w:val="624"/>
        </w:trPr>
        <w:tc>
          <w:tcPr>
            <w:tcW w:w="9531" w:type="dxa"/>
          </w:tcPr>
          <w:p w14:paraId="35F602D0" w14:textId="77777777" w:rsidR="00D04A67" w:rsidRDefault="00D04A67" w:rsidP="005F5DA7"/>
        </w:tc>
      </w:tr>
      <w:tr w:rsidR="00D04A67" w14:paraId="1D7FC3D0" w14:textId="77777777" w:rsidTr="005F5DA7">
        <w:trPr>
          <w:trHeight w:hRule="exact" w:val="624"/>
        </w:trPr>
        <w:tc>
          <w:tcPr>
            <w:tcW w:w="9531" w:type="dxa"/>
          </w:tcPr>
          <w:p w14:paraId="7EE11F6E" w14:textId="77777777" w:rsidR="00D04A67" w:rsidRDefault="00D04A67" w:rsidP="005F5DA7"/>
        </w:tc>
      </w:tr>
      <w:tr w:rsidR="00D04A67" w14:paraId="76AA2BF0" w14:textId="77777777" w:rsidTr="005F5DA7">
        <w:trPr>
          <w:trHeight w:hRule="exact" w:val="624"/>
        </w:trPr>
        <w:tc>
          <w:tcPr>
            <w:tcW w:w="9531" w:type="dxa"/>
          </w:tcPr>
          <w:p w14:paraId="4987B7FC" w14:textId="77777777" w:rsidR="00D04A67" w:rsidRDefault="00D04A67" w:rsidP="005F5DA7"/>
        </w:tc>
      </w:tr>
      <w:tr w:rsidR="00D04A67" w14:paraId="2409BF25" w14:textId="77777777" w:rsidTr="005F5DA7">
        <w:trPr>
          <w:trHeight w:hRule="exact" w:val="624"/>
        </w:trPr>
        <w:tc>
          <w:tcPr>
            <w:tcW w:w="9531" w:type="dxa"/>
          </w:tcPr>
          <w:p w14:paraId="79649DE1" w14:textId="77777777" w:rsidR="00D04A67" w:rsidRDefault="00D04A67" w:rsidP="005F5DA7"/>
        </w:tc>
      </w:tr>
      <w:tr w:rsidR="00D04A67" w14:paraId="2726E998" w14:textId="77777777" w:rsidTr="005F5DA7">
        <w:trPr>
          <w:trHeight w:hRule="exact" w:val="624"/>
        </w:trPr>
        <w:tc>
          <w:tcPr>
            <w:tcW w:w="9531" w:type="dxa"/>
          </w:tcPr>
          <w:p w14:paraId="24F6B267" w14:textId="77777777" w:rsidR="00D04A67" w:rsidRDefault="00D04A67" w:rsidP="005F5DA7"/>
        </w:tc>
      </w:tr>
      <w:tr w:rsidR="00D04A67" w14:paraId="0BC3E9CD" w14:textId="77777777" w:rsidTr="005F5DA7">
        <w:trPr>
          <w:trHeight w:hRule="exact" w:val="624"/>
        </w:trPr>
        <w:tc>
          <w:tcPr>
            <w:tcW w:w="9531" w:type="dxa"/>
          </w:tcPr>
          <w:p w14:paraId="1ADC2D56" w14:textId="77777777" w:rsidR="00D04A67" w:rsidRDefault="00D04A67" w:rsidP="005F5DA7"/>
        </w:tc>
      </w:tr>
      <w:tr w:rsidR="00D04A67" w14:paraId="2533EEFB" w14:textId="77777777" w:rsidTr="005F5DA7">
        <w:trPr>
          <w:trHeight w:hRule="exact" w:val="624"/>
        </w:trPr>
        <w:tc>
          <w:tcPr>
            <w:tcW w:w="9531" w:type="dxa"/>
          </w:tcPr>
          <w:p w14:paraId="75ED21BB" w14:textId="77777777" w:rsidR="00D04A67" w:rsidRDefault="00D04A67" w:rsidP="005F5DA7"/>
        </w:tc>
      </w:tr>
      <w:tr w:rsidR="00D04A67" w14:paraId="18215583" w14:textId="77777777" w:rsidTr="005F5DA7">
        <w:trPr>
          <w:trHeight w:hRule="exact" w:val="624"/>
        </w:trPr>
        <w:tc>
          <w:tcPr>
            <w:tcW w:w="9531" w:type="dxa"/>
          </w:tcPr>
          <w:p w14:paraId="5463EA53" w14:textId="77777777" w:rsidR="00D04A67" w:rsidRDefault="00D04A67" w:rsidP="005F5DA7"/>
        </w:tc>
      </w:tr>
      <w:tr w:rsidR="00D04A67" w14:paraId="3A84456B" w14:textId="77777777" w:rsidTr="005F5DA7">
        <w:trPr>
          <w:trHeight w:hRule="exact" w:val="624"/>
        </w:trPr>
        <w:tc>
          <w:tcPr>
            <w:tcW w:w="9531" w:type="dxa"/>
          </w:tcPr>
          <w:p w14:paraId="51DA3085" w14:textId="77777777" w:rsidR="00D04A67" w:rsidRDefault="00D04A67" w:rsidP="005F5DA7"/>
        </w:tc>
      </w:tr>
      <w:tr w:rsidR="00D04A67" w14:paraId="51A162ED" w14:textId="77777777" w:rsidTr="005F5DA7">
        <w:trPr>
          <w:trHeight w:hRule="exact" w:val="624"/>
        </w:trPr>
        <w:tc>
          <w:tcPr>
            <w:tcW w:w="9531" w:type="dxa"/>
          </w:tcPr>
          <w:p w14:paraId="7F67F14F" w14:textId="77777777" w:rsidR="00D04A67" w:rsidRDefault="00D04A67" w:rsidP="005F5DA7"/>
        </w:tc>
      </w:tr>
      <w:tr w:rsidR="00D04A67" w14:paraId="0718E769" w14:textId="77777777" w:rsidTr="005F5DA7">
        <w:trPr>
          <w:trHeight w:hRule="exact" w:val="624"/>
        </w:trPr>
        <w:tc>
          <w:tcPr>
            <w:tcW w:w="9531" w:type="dxa"/>
          </w:tcPr>
          <w:p w14:paraId="375D086C" w14:textId="77777777" w:rsidR="00D04A67" w:rsidRDefault="00D04A67" w:rsidP="005F5DA7"/>
        </w:tc>
      </w:tr>
      <w:tr w:rsidR="00D04A67" w14:paraId="7D167FE5" w14:textId="77777777" w:rsidTr="005F5DA7">
        <w:trPr>
          <w:trHeight w:hRule="exact" w:val="624"/>
        </w:trPr>
        <w:tc>
          <w:tcPr>
            <w:tcW w:w="9531" w:type="dxa"/>
          </w:tcPr>
          <w:p w14:paraId="61726841" w14:textId="77777777" w:rsidR="00D04A67" w:rsidRDefault="00D04A67" w:rsidP="005F5DA7"/>
        </w:tc>
      </w:tr>
      <w:tr w:rsidR="00D04A67" w14:paraId="11833DB0" w14:textId="77777777" w:rsidTr="005F5DA7">
        <w:trPr>
          <w:trHeight w:hRule="exact" w:val="624"/>
        </w:trPr>
        <w:tc>
          <w:tcPr>
            <w:tcW w:w="9531" w:type="dxa"/>
          </w:tcPr>
          <w:p w14:paraId="63355ED0" w14:textId="77777777" w:rsidR="00D04A67" w:rsidRDefault="00D04A67" w:rsidP="005F5DA7"/>
        </w:tc>
      </w:tr>
      <w:tr w:rsidR="00D04A67" w14:paraId="6CD29910" w14:textId="77777777" w:rsidTr="005F5DA7">
        <w:trPr>
          <w:trHeight w:hRule="exact" w:val="624"/>
        </w:trPr>
        <w:tc>
          <w:tcPr>
            <w:tcW w:w="9531" w:type="dxa"/>
          </w:tcPr>
          <w:p w14:paraId="72E24088" w14:textId="77777777" w:rsidR="00D04A67" w:rsidRDefault="00D04A67" w:rsidP="005F5DA7"/>
        </w:tc>
      </w:tr>
      <w:tr w:rsidR="00D04A67" w14:paraId="4C9154C5" w14:textId="77777777" w:rsidTr="005F5DA7">
        <w:trPr>
          <w:trHeight w:hRule="exact" w:val="624"/>
        </w:trPr>
        <w:tc>
          <w:tcPr>
            <w:tcW w:w="9531" w:type="dxa"/>
          </w:tcPr>
          <w:p w14:paraId="6646FE29" w14:textId="77777777" w:rsidR="00D04A67" w:rsidRDefault="00D04A67" w:rsidP="005F5DA7"/>
        </w:tc>
      </w:tr>
      <w:tr w:rsidR="00D04A67" w14:paraId="56C2D516" w14:textId="77777777" w:rsidTr="005F5DA7">
        <w:trPr>
          <w:trHeight w:hRule="exact" w:val="624"/>
        </w:trPr>
        <w:tc>
          <w:tcPr>
            <w:tcW w:w="9531" w:type="dxa"/>
          </w:tcPr>
          <w:p w14:paraId="7E6DD64A" w14:textId="77777777" w:rsidR="00D04A67" w:rsidRDefault="00D04A67" w:rsidP="005F5DA7"/>
        </w:tc>
      </w:tr>
    </w:tbl>
    <w:p w14:paraId="0B757EBE" w14:textId="77777777" w:rsidR="00D04A67" w:rsidRDefault="00D04A67" w:rsidP="00D04A67"/>
    <w:tbl>
      <w:tblPr>
        <w:tblStyle w:val="TableGrid"/>
        <w:tblW w:w="9130" w:type="dxa"/>
        <w:tblLayout w:type="fixed"/>
        <w:tblCellMar>
          <w:top w:w="28" w:type="dxa"/>
          <w:left w:w="28" w:type="dxa"/>
          <w:bottom w:w="28" w:type="dxa"/>
          <w:right w:w="28" w:type="dxa"/>
        </w:tblCellMar>
        <w:tblLook w:val="04A0" w:firstRow="1" w:lastRow="0" w:firstColumn="1" w:lastColumn="0" w:noHBand="0" w:noVBand="1"/>
      </w:tblPr>
      <w:tblGrid>
        <w:gridCol w:w="851"/>
        <w:gridCol w:w="567"/>
        <w:gridCol w:w="567"/>
        <w:gridCol w:w="1701"/>
        <w:gridCol w:w="1418"/>
        <w:gridCol w:w="1191"/>
        <w:gridCol w:w="1701"/>
        <w:gridCol w:w="1134"/>
      </w:tblGrid>
      <w:tr w:rsidR="00D04A67" w14:paraId="18447E76" w14:textId="77777777" w:rsidTr="00D04A67">
        <w:trPr>
          <w:cantSplit/>
          <w:trHeight w:val="1985"/>
        </w:trPr>
        <w:tc>
          <w:tcPr>
            <w:tcW w:w="851" w:type="dxa"/>
            <w:vMerge w:val="restart"/>
            <w:tcBorders>
              <w:top w:val="nil"/>
              <w:left w:val="nil"/>
              <w:bottom w:val="nil"/>
              <w:right w:val="single" w:sz="4" w:space="0" w:color="auto"/>
            </w:tcBorders>
            <w:textDirection w:val="btLr"/>
          </w:tcPr>
          <w:p w14:paraId="76CFFA4C"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2</w:t>
            </w:r>
          </w:p>
          <w:p w14:paraId="23C2325E" w14:textId="77777777" w:rsidR="00D04A67" w:rsidRPr="00AF1B8C" w:rsidRDefault="00D04A67" w:rsidP="005F5DA7">
            <w:pPr>
              <w:autoSpaceDE w:val="0"/>
              <w:autoSpaceDN w:val="0"/>
              <w:adjustRightInd w:val="0"/>
              <w:ind w:left="113" w:right="113"/>
              <w:rPr>
                <w:rFonts w:cs="Arial"/>
                <w:color w:val="D66C2A"/>
                <w:lang w:val="en-US"/>
              </w:rPr>
            </w:pPr>
            <w:r w:rsidRPr="00D75E13">
              <w:rPr>
                <w:rFonts w:cs="Arial"/>
                <w:bCs/>
                <w:color w:val="B12471"/>
                <w:lang w:val="en-US"/>
              </w:rPr>
              <w:t>The disabled person’s goals and aspirations drives the uptake of employment support</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C130442"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567" w:type="dxa"/>
            <w:textDirection w:val="btLr"/>
          </w:tcPr>
          <w:p w14:paraId="30973616" w14:textId="77777777" w:rsidR="00D04A67" w:rsidRDefault="00D04A67" w:rsidP="005F5DA7">
            <w:pPr>
              <w:ind w:left="113" w:right="113"/>
              <w:rPr>
                <w:lang w:val="en-US"/>
              </w:rPr>
            </w:pPr>
          </w:p>
        </w:tc>
        <w:tc>
          <w:tcPr>
            <w:tcW w:w="1701" w:type="dxa"/>
            <w:textDirection w:val="btLr"/>
          </w:tcPr>
          <w:p w14:paraId="3402C93A" w14:textId="77777777" w:rsidR="00D04A67" w:rsidRDefault="00D04A67" w:rsidP="005F5DA7">
            <w:pPr>
              <w:ind w:left="113" w:right="113"/>
              <w:rPr>
                <w:lang w:val="en-US"/>
              </w:rPr>
            </w:pPr>
          </w:p>
        </w:tc>
        <w:tc>
          <w:tcPr>
            <w:tcW w:w="1418" w:type="dxa"/>
            <w:textDirection w:val="btLr"/>
          </w:tcPr>
          <w:p w14:paraId="69EE8ABD" w14:textId="77777777" w:rsidR="00D04A67" w:rsidRDefault="00D04A67" w:rsidP="005F5DA7">
            <w:pPr>
              <w:ind w:left="113" w:right="113"/>
              <w:rPr>
                <w:lang w:val="en-US"/>
              </w:rPr>
            </w:pPr>
          </w:p>
        </w:tc>
        <w:tc>
          <w:tcPr>
            <w:tcW w:w="1191" w:type="dxa"/>
            <w:textDirection w:val="btLr"/>
          </w:tcPr>
          <w:p w14:paraId="7F4D583C" w14:textId="77777777" w:rsidR="00D04A67" w:rsidRDefault="00D04A67" w:rsidP="005F5DA7">
            <w:pPr>
              <w:ind w:left="113" w:right="113"/>
              <w:rPr>
                <w:lang w:val="en-US"/>
              </w:rPr>
            </w:pPr>
          </w:p>
        </w:tc>
        <w:tc>
          <w:tcPr>
            <w:tcW w:w="1701" w:type="dxa"/>
            <w:textDirection w:val="btLr"/>
          </w:tcPr>
          <w:p w14:paraId="553F055C" w14:textId="77777777" w:rsidR="00D04A67" w:rsidRDefault="00D04A67" w:rsidP="005F5DA7">
            <w:pPr>
              <w:ind w:left="113" w:right="113"/>
              <w:rPr>
                <w:lang w:val="en-US"/>
              </w:rPr>
            </w:pPr>
          </w:p>
        </w:tc>
        <w:tc>
          <w:tcPr>
            <w:tcW w:w="1134" w:type="dxa"/>
            <w:textDirection w:val="btLr"/>
          </w:tcPr>
          <w:p w14:paraId="6DBD7528" w14:textId="77777777" w:rsidR="00D04A67" w:rsidRDefault="00D04A67" w:rsidP="005F5DA7">
            <w:pPr>
              <w:ind w:left="113" w:right="113"/>
              <w:rPr>
                <w:lang w:val="en-US"/>
              </w:rPr>
            </w:pPr>
          </w:p>
        </w:tc>
      </w:tr>
      <w:tr w:rsidR="00D04A67" w14:paraId="052A5EEC" w14:textId="77777777" w:rsidTr="00D04A67">
        <w:trPr>
          <w:cantSplit/>
          <w:trHeight w:val="2268"/>
        </w:trPr>
        <w:tc>
          <w:tcPr>
            <w:tcW w:w="851" w:type="dxa"/>
            <w:vMerge/>
            <w:tcBorders>
              <w:top w:val="nil"/>
              <w:left w:val="nil"/>
              <w:bottom w:val="nil"/>
              <w:right w:val="single" w:sz="4" w:space="0" w:color="auto"/>
            </w:tcBorders>
            <w:textDirection w:val="btLr"/>
          </w:tcPr>
          <w:p w14:paraId="16B44352"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C875B16"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567" w:type="dxa"/>
            <w:textDirection w:val="btLr"/>
          </w:tcPr>
          <w:p w14:paraId="0FBE1A9C" w14:textId="77777777" w:rsidR="00D04A67" w:rsidRDefault="00D04A67" w:rsidP="005F5DA7">
            <w:pPr>
              <w:ind w:left="113" w:right="113"/>
              <w:rPr>
                <w:lang w:val="en-US"/>
              </w:rPr>
            </w:pPr>
          </w:p>
        </w:tc>
        <w:tc>
          <w:tcPr>
            <w:tcW w:w="1701" w:type="dxa"/>
            <w:textDirection w:val="btLr"/>
          </w:tcPr>
          <w:p w14:paraId="0B0F8E51" w14:textId="77777777" w:rsidR="00D04A67" w:rsidRDefault="00D04A67" w:rsidP="005F5DA7">
            <w:pPr>
              <w:ind w:left="113" w:right="113"/>
              <w:rPr>
                <w:lang w:val="en-US"/>
              </w:rPr>
            </w:pPr>
          </w:p>
        </w:tc>
        <w:tc>
          <w:tcPr>
            <w:tcW w:w="1418" w:type="dxa"/>
            <w:textDirection w:val="btLr"/>
          </w:tcPr>
          <w:p w14:paraId="6ED38361" w14:textId="77777777" w:rsidR="00D04A67" w:rsidRDefault="00D04A67" w:rsidP="005F5DA7">
            <w:pPr>
              <w:ind w:left="113" w:right="113"/>
              <w:rPr>
                <w:lang w:val="en-US"/>
              </w:rPr>
            </w:pPr>
          </w:p>
        </w:tc>
        <w:tc>
          <w:tcPr>
            <w:tcW w:w="1191" w:type="dxa"/>
            <w:textDirection w:val="btLr"/>
          </w:tcPr>
          <w:p w14:paraId="436404CB" w14:textId="77777777" w:rsidR="00D04A67" w:rsidRDefault="00D04A67" w:rsidP="005F5DA7">
            <w:pPr>
              <w:ind w:left="113" w:right="113"/>
              <w:rPr>
                <w:lang w:val="en-US"/>
              </w:rPr>
            </w:pPr>
          </w:p>
        </w:tc>
        <w:tc>
          <w:tcPr>
            <w:tcW w:w="1701" w:type="dxa"/>
            <w:textDirection w:val="btLr"/>
          </w:tcPr>
          <w:p w14:paraId="6F18B097" w14:textId="77777777" w:rsidR="00D04A67" w:rsidRDefault="00D04A67" w:rsidP="005F5DA7">
            <w:pPr>
              <w:ind w:left="113" w:right="113"/>
              <w:rPr>
                <w:lang w:val="en-US"/>
              </w:rPr>
            </w:pPr>
          </w:p>
        </w:tc>
        <w:tc>
          <w:tcPr>
            <w:tcW w:w="1134" w:type="dxa"/>
            <w:textDirection w:val="btLr"/>
          </w:tcPr>
          <w:p w14:paraId="213B90AF" w14:textId="77777777" w:rsidR="00D04A67" w:rsidRDefault="00D04A67" w:rsidP="005F5DA7">
            <w:pPr>
              <w:ind w:left="113" w:right="113"/>
              <w:rPr>
                <w:lang w:val="en-US"/>
              </w:rPr>
            </w:pPr>
          </w:p>
        </w:tc>
      </w:tr>
      <w:tr w:rsidR="00D04A67" w14:paraId="6661E2FB" w14:textId="77777777" w:rsidTr="00D04A67">
        <w:trPr>
          <w:cantSplit/>
          <w:trHeight w:val="794"/>
        </w:trPr>
        <w:tc>
          <w:tcPr>
            <w:tcW w:w="851" w:type="dxa"/>
            <w:vMerge/>
            <w:tcBorders>
              <w:top w:val="nil"/>
              <w:left w:val="nil"/>
              <w:bottom w:val="nil"/>
              <w:right w:val="single" w:sz="4" w:space="0" w:color="auto"/>
            </w:tcBorders>
            <w:textDirection w:val="btLr"/>
          </w:tcPr>
          <w:p w14:paraId="458832F0"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5170BAA"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567" w:type="dxa"/>
            <w:textDirection w:val="btLr"/>
          </w:tcPr>
          <w:p w14:paraId="30273081" w14:textId="77777777" w:rsidR="00D04A67" w:rsidRDefault="00D04A67" w:rsidP="005F5DA7">
            <w:pPr>
              <w:ind w:left="113" w:right="113"/>
              <w:rPr>
                <w:lang w:val="en-US"/>
              </w:rPr>
            </w:pPr>
          </w:p>
        </w:tc>
        <w:tc>
          <w:tcPr>
            <w:tcW w:w="1701" w:type="dxa"/>
            <w:textDirection w:val="btLr"/>
          </w:tcPr>
          <w:p w14:paraId="6A7CA418" w14:textId="77777777" w:rsidR="00D04A67" w:rsidRDefault="00D04A67" w:rsidP="005F5DA7">
            <w:pPr>
              <w:ind w:left="113" w:right="113"/>
              <w:rPr>
                <w:lang w:val="en-US"/>
              </w:rPr>
            </w:pPr>
          </w:p>
        </w:tc>
        <w:tc>
          <w:tcPr>
            <w:tcW w:w="1418" w:type="dxa"/>
            <w:textDirection w:val="btLr"/>
          </w:tcPr>
          <w:p w14:paraId="4AB027C0" w14:textId="77777777" w:rsidR="00D04A67" w:rsidRDefault="00D04A67" w:rsidP="005F5DA7">
            <w:pPr>
              <w:ind w:left="113" w:right="113"/>
              <w:rPr>
                <w:lang w:val="en-US"/>
              </w:rPr>
            </w:pPr>
          </w:p>
        </w:tc>
        <w:tc>
          <w:tcPr>
            <w:tcW w:w="1191" w:type="dxa"/>
            <w:textDirection w:val="btLr"/>
          </w:tcPr>
          <w:p w14:paraId="62F1D454" w14:textId="77777777" w:rsidR="00D04A67" w:rsidRDefault="00D04A67" w:rsidP="005F5DA7">
            <w:pPr>
              <w:ind w:left="113" w:right="113"/>
              <w:rPr>
                <w:lang w:val="en-US"/>
              </w:rPr>
            </w:pPr>
          </w:p>
        </w:tc>
        <w:tc>
          <w:tcPr>
            <w:tcW w:w="1701" w:type="dxa"/>
            <w:textDirection w:val="btLr"/>
          </w:tcPr>
          <w:p w14:paraId="726B83B6" w14:textId="77777777" w:rsidR="00D04A67" w:rsidRDefault="00D04A67" w:rsidP="005F5DA7">
            <w:pPr>
              <w:ind w:left="113" w:right="113"/>
              <w:rPr>
                <w:lang w:val="en-US"/>
              </w:rPr>
            </w:pPr>
          </w:p>
        </w:tc>
        <w:tc>
          <w:tcPr>
            <w:tcW w:w="1134" w:type="dxa"/>
            <w:textDirection w:val="btLr"/>
          </w:tcPr>
          <w:p w14:paraId="21A8DE39" w14:textId="77777777" w:rsidR="00D04A67" w:rsidRDefault="00D04A67" w:rsidP="005F5DA7">
            <w:pPr>
              <w:ind w:left="113" w:right="113"/>
              <w:rPr>
                <w:lang w:val="en-US"/>
              </w:rPr>
            </w:pPr>
          </w:p>
        </w:tc>
      </w:tr>
      <w:tr w:rsidR="00D04A67" w14:paraId="75EEE004" w14:textId="77777777" w:rsidTr="00D04A67">
        <w:trPr>
          <w:cantSplit/>
          <w:trHeight w:val="794"/>
        </w:trPr>
        <w:tc>
          <w:tcPr>
            <w:tcW w:w="851" w:type="dxa"/>
            <w:vMerge/>
            <w:tcBorders>
              <w:top w:val="nil"/>
              <w:left w:val="nil"/>
              <w:bottom w:val="nil"/>
              <w:right w:val="single" w:sz="4" w:space="0" w:color="auto"/>
            </w:tcBorders>
            <w:textDirection w:val="btLr"/>
          </w:tcPr>
          <w:p w14:paraId="544DB2D0"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43D1CA87"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567" w:type="dxa"/>
            <w:textDirection w:val="btLr"/>
          </w:tcPr>
          <w:p w14:paraId="62536546" w14:textId="77777777" w:rsidR="00D04A67" w:rsidRDefault="00D04A67" w:rsidP="005F5DA7">
            <w:pPr>
              <w:ind w:left="113" w:right="113"/>
              <w:rPr>
                <w:lang w:val="en-US"/>
              </w:rPr>
            </w:pPr>
          </w:p>
        </w:tc>
        <w:tc>
          <w:tcPr>
            <w:tcW w:w="1701" w:type="dxa"/>
            <w:textDirection w:val="btLr"/>
          </w:tcPr>
          <w:p w14:paraId="34610C2A" w14:textId="77777777" w:rsidR="00D04A67" w:rsidRDefault="00D04A67" w:rsidP="005F5DA7">
            <w:pPr>
              <w:ind w:left="113" w:right="113"/>
              <w:rPr>
                <w:lang w:val="en-US"/>
              </w:rPr>
            </w:pPr>
          </w:p>
        </w:tc>
        <w:tc>
          <w:tcPr>
            <w:tcW w:w="1418" w:type="dxa"/>
            <w:textDirection w:val="btLr"/>
          </w:tcPr>
          <w:p w14:paraId="0A1C8A04" w14:textId="77777777" w:rsidR="00D04A67" w:rsidRDefault="00D04A67" w:rsidP="005F5DA7">
            <w:pPr>
              <w:ind w:left="113" w:right="113"/>
              <w:rPr>
                <w:lang w:val="en-US"/>
              </w:rPr>
            </w:pPr>
          </w:p>
        </w:tc>
        <w:tc>
          <w:tcPr>
            <w:tcW w:w="1191" w:type="dxa"/>
            <w:textDirection w:val="btLr"/>
          </w:tcPr>
          <w:p w14:paraId="03E77E5E" w14:textId="77777777" w:rsidR="00D04A67" w:rsidRDefault="00D04A67" w:rsidP="005F5DA7">
            <w:pPr>
              <w:ind w:left="113" w:right="113"/>
              <w:rPr>
                <w:lang w:val="en-US"/>
              </w:rPr>
            </w:pPr>
          </w:p>
        </w:tc>
        <w:tc>
          <w:tcPr>
            <w:tcW w:w="1701" w:type="dxa"/>
            <w:textDirection w:val="btLr"/>
          </w:tcPr>
          <w:p w14:paraId="62E7977D" w14:textId="77777777" w:rsidR="00D04A67" w:rsidRDefault="00D04A67" w:rsidP="005F5DA7">
            <w:pPr>
              <w:ind w:left="113" w:right="113"/>
              <w:rPr>
                <w:lang w:val="en-US"/>
              </w:rPr>
            </w:pPr>
          </w:p>
        </w:tc>
        <w:tc>
          <w:tcPr>
            <w:tcW w:w="1134" w:type="dxa"/>
            <w:textDirection w:val="btLr"/>
          </w:tcPr>
          <w:p w14:paraId="69AB9137" w14:textId="77777777" w:rsidR="00D04A67" w:rsidRDefault="00D04A67" w:rsidP="005F5DA7">
            <w:pPr>
              <w:ind w:left="113" w:right="113"/>
              <w:rPr>
                <w:lang w:val="en-US"/>
              </w:rPr>
            </w:pPr>
          </w:p>
        </w:tc>
      </w:tr>
      <w:tr w:rsidR="00D04A67" w14:paraId="26AC823C" w14:textId="77777777" w:rsidTr="00D04A67">
        <w:trPr>
          <w:cantSplit/>
          <w:trHeight w:val="794"/>
        </w:trPr>
        <w:tc>
          <w:tcPr>
            <w:tcW w:w="851" w:type="dxa"/>
            <w:vMerge/>
            <w:tcBorders>
              <w:top w:val="nil"/>
              <w:left w:val="nil"/>
              <w:bottom w:val="nil"/>
              <w:right w:val="single" w:sz="4" w:space="0" w:color="auto"/>
            </w:tcBorders>
            <w:textDirection w:val="btLr"/>
          </w:tcPr>
          <w:p w14:paraId="6814EF03"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6224625"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567" w:type="dxa"/>
            <w:textDirection w:val="btLr"/>
          </w:tcPr>
          <w:p w14:paraId="6BE9BD2D" w14:textId="77777777" w:rsidR="00D04A67" w:rsidRDefault="00D04A67" w:rsidP="005F5DA7">
            <w:pPr>
              <w:ind w:left="113" w:right="113"/>
              <w:rPr>
                <w:lang w:val="en-US"/>
              </w:rPr>
            </w:pPr>
          </w:p>
        </w:tc>
        <w:tc>
          <w:tcPr>
            <w:tcW w:w="1701" w:type="dxa"/>
            <w:textDirection w:val="btLr"/>
          </w:tcPr>
          <w:p w14:paraId="010B48FC" w14:textId="77777777" w:rsidR="00D04A67" w:rsidRDefault="00D04A67" w:rsidP="005F5DA7">
            <w:pPr>
              <w:ind w:left="113" w:right="113"/>
              <w:rPr>
                <w:lang w:val="en-US"/>
              </w:rPr>
            </w:pPr>
          </w:p>
        </w:tc>
        <w:tc>
          <w:tcPr>
            <w:tcW w:w="1418" w:type="dxa"/>
            <w:textDirection w:val="btLr"/>
          </w:tcPr>
          <w:p w14:paraId="28FB92BC" w14:textId="77777777" w:rsidR="00D04A67" w:rsidRDefault="00D04A67" w:rsidP="005F5DA7">
            <w:pPr>
              <w:ind w:left="113" w:right="113"/>
              <w:rPr>
                <w:lang w:val="en-US"/>
              </w:rPr>
            </w:pPr>
          </w:p>
        </w:tc>
        <w:tc>
          <w:tcPr>
            <w:tcW w:w="1191" w:type="dxa"/>
            <w:textDirection w:val="btLr"/>
          </w:tcPr>
          <w:p w14:paraId="56391010" w14:textId="77777777" w:rsidR="00D04A67" w:rsidRDefault="00D04A67" w:rsidP="005F5DA7">
            <w:pPr>
              <w:ind w:left="113" w:right="113"/>
              <w:rPr>
                <w:lang w:val="en-US"/>
              </w:rPr>
            </w:pPr>
          </w:p>
        </w:tc>
        <w:tc>
          <w:tcPr>
            <w:tcW w:w="1701" w:type="dxa"/>
            <w:textDirection w:val="btLr"/>
          </w:tcPr>
          <w:p w14:paraId="662A0C04" w14:textId="77777777" w:rsidR="00D04A67" w:rsidRDefault="00D04A67" w:rsidP="005F5DA7">
            <w:pPr>
              <w:ind w:left="113" w:right="113"/>
              <w:rPr>
                <w:lang w:val="en-US"/>
              </w:rPr>
            </w:pPr>
          </w:p>
        </w:tc>
        <w:tc>
          <w:tcPr>
            <w:tcW w:w="1134" w:type="dxa"/>
            <w:textDirection w:val="btLr"/>
          </w:tcPr>
          <w:p w14:paraId="761BE1A6" w14:textId="77777777" w:rsidR="00D04A67" w:rsidRDefault="00D04A67" w:rsidP="005F5DA7">
            <w:pPr>
              <w:ind w:left="113" w:right="113"/>
              <w:rPr>
                <w:lang w:val="en-US"/>
              </w:rPr>
            </w:pPr>
          </w:p>
        </w:tc>
      </w:tr>
      <w:tr w:rsidR="00D04A67" w14:paraId="01D895E8" w14:textId="77777777" w:rsidTr="00D04A67">
        <w:trPr>
          <w:cantSplit/>
          <w:trHeight w:val="794"/>
        </w:trPr>
        <w:tc>
          <w:tcPr>
            <w:tcW w:w="851" w:type="dxa"/>
            <w:vMerge/>
            <w:tcBorders>
              <w:top w:val="nil"/>
              <w:left w:val="nil"/>
              <w:bottom w:val="nil"/>
              <w:right w:val="single" w:sz="4" w:space="0" w:color="auto"/>
            </w:tcBorders>
            <w:textDirection w:val="btLr"/>
          </w:tcPr>
          <w:p w14:paraId="430D050C"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587819D"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567" w:type="dxa"/>
            <w:textDirection w:val="btLr"/>
          </w:tcPr>
          <w:p w14:paraId="1A843F3A" w14:textId="77777777" w:rsidR="00D04A67" w:rsidRDefault="00D04A67" w:rsidP="005F5DA7">
            <w:pPr>
              <w:ind w:left="113" w:right="113"/>
              <w:rPr>
                <w:lang w:val="en-US"/>
              </w:rPr>
            </w:pPr>
          </w:p>
        </w:tc>
        <w:tc>
          <w:tcPr>
            <w:tcW w:w="1701" w:type="dxa"/>
            <w:textDirection w:val="btLr"/>
          </w:tcPr>
          <w:p w14:paraId="5E7A49B8" w14:textId="77777777" w:rsidR="00D04A67" w:rsidRDefault="00D04A67" w:rsidP="005F5DA7">
            <w:pPr>
              <w:ind w:left="113" w:right="113"/>
              <w:rPr>
                <w:lang w:val="en-US"/>
              </w:rPr>
            </w:pPr>
          </w:p>
        </w:tc>
        <w:tc>
          <w:tcPr>
            <w:tcW w:w="1418" w:type="dxa"/>
            <w:textDirection w:val="btLr"/>
          </w:tcPr>
          <w:p w14:paraId="146AF3C9" w14:textId="77777777" w:rsidR="00D04A67" w:rsidRDefault="00D04A67" w:rsidP="005F5DA7">
            <w:pPr>
              <w:ind w:left="113" w:right="113"/>
              <w:rPr>
                <w:lang w:val="en-US"/>
              </w:rPr>
            </w:pPr>
          </w:p>
        </w:tc>
        <w:tc>
          <w:tcPr>
            <w:tcW w:w="1191" w:type="dxa"/>
            <w:textDirection w:val="btLr"/>
          </w:tcPr>
          <w:p w14:paraId="6617149F" w14:textId="77777777" w:rsidR="00D04A67" w:rsidRDefault="00D04A67" w:rsidP="005F5DA7">
            <w:pPr>
              <w:ind w:left="113" w:right="113"/>
              <w:rPr>
                <w:lang w:val="en-US"/>
              </w:rPr>
            </w:pPr>
          </w:p>
        </w:tc>
        <w:tc>
          <w:tcPr>
            <w:tcW w:w="1701" w:type="dxa"/>
            <w:textDirection w:val="btLr"/>
          </w:tcPr>
          <w:p w14:paraId="1E7F1738" w14:textId="77777777" w:rsidR="00D04A67" w:rsidRDefault="00D04A67" w:rsidP="005F5DA7">
            <w:pPr>
              <w:ind w:left="113" w:right="113"/>
              <w:rPr>
                <w:lang w:val="en-US"/>
              </w:rPr>
            </w:pPr>
          </w:p>
        </w:tc>
        <w:tc>
          <w:tcPr>
            <w:tcW w:w="1134" w:type="dxa"/>
            <w:textDirection w:val="btLr"/>
          </w:tcPr>
          <w:p w14:paraId="0CAA71B3" w14:textId="77777777" w:rsidR="00D04A67" w:rsidRDefault="00D04A67" w:rsidP="005F5DA7">
            <w:pPr>
              <w:ind w:left="113" w:right="113"/>
              <w:rPr>
                <w:lang w:val="en-US"/>
              </w:rPr>
            </w:pPr>
          </w:p>
        </w:tc>
      </w:tr>
      <w:tr w:rsidR="00D04A67" w14:paraId="2498FAD6" w14:textId="77777777" w:rsidTr="00D04A67">
        <w:trPr>
          <w:cantSplit/>
          <w:trHeight w:val="4706"/>
        </w:trPr>
        <w:tc>
          <w:tcPr>
            <w:tcW w:w="851" w:type="dxa"/>
            <w:vMerge/>
            <w:tcBorders>
              <w:top w:val="nil"/>
              <w:left w:val="nil"/>
              <w:bottom w:val="nil"/>
              <w:right w:val="single" w:sz="4" w:space="0" w:color="auto"/>
            </w:tcBorders>
            <w:textDirection w:val="btLr"/>
          </w:tcPr>
          <w:p w14:paraId="6CFB8965" w14:textId="77777777" w:rsidR="00D04A67" w:rsidRDefault="00D04A67" w:rsidP="005F5DA7">
            <w:pPr>
              <w:ind w:left="113" w:right="113"/>
              <w:rPr>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8D2D6AB"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567" w:type="dxa"/>
            <w:textDirection w:val="btLr"/>
          </w:tcPr>
          <w:p w14:paraId="65AB061E" w14:textId="4214558C" w:rsidR="00D04A67" w:rsidRPr="00076018" w:rsidRDefault="00D04A67" w:rsidP="00A0027A">
            <w:pPr>
              <w:autoSpaceDE w:val="0"/>
              <w:autoSpaceDN w:val="0"/>
              <w:adjustRightInd w:val="0"/>
              <w:spacing w:line="240" w:lineRule="auto"/>
              <w:rPr>
                <w:rFonts w:ascii="ArialMT" w:hAnsi="ArialMT" w:cs="ArialMT"/>
                <w:color w:val="231F20"/>
                <w:sz w:val="22"/>
                <w:szCs w:val="22"/>
                <w:lang w:val="en-US"/>
              </w:rPr>
            </w:pPr>
            <w:r>
              <w:rPr>
                <w:rFonts w:ascii="ArialMT" w:hAnsi="ArialMT" w:cs="ArialMT"/>
                <w:color w:val="231F20"/>
                <w:sz w:val="22"/>
                <w:szCs w:val="22"/>
                <w:lang w:val="en-US"/>
              </w:rPr>
              <w:t>It is clear that the disabled person is listened</w:t>
            </w:r>
            <w:r w:rsidR="00A0027A">
              <w:rPr>
                <w:rFonts w:ascii="ArialMT" w:hAnsi="ArialMT" w:cs="ArialMT"/>
                <w:color w:val="231F20"/>
                <w:sz w:val="22"/>
                <w:szCs w:val="22"/>
                <w:lang w:val="en-US"/>
              </w:rPr>
              <w:br/>
            </w:r>
            <w:r>
              <w:rPr>
                <w:rFonts w:ascii="ArialMT" w:hAnsi="ArialMT" w:cs="ArialMT"/>
                <w:color w:val="231F20"/>
                <w:sz w:val="22"/>
                <w:szCs w:val="22"/>
                <w:lang w:val="en-US"/>
              </w:rPr>
              <w:t>to and enabled to explain their aspirations</w:t>
            </w:r>
          </w:p>
        </w:tc>
        <w:tc>
          <w:tcPr>
            <w:tcW w:w="1701" w:type="dxa"/>
            <w:textDirection w:val="btLr"/>
          </w:tcPr>
          <w:p w14:paraId="684ABD55" w14:textId="407D3036" w:rsidR="00D04A67" w:rsidRPr="00076018" w:rsidRDefault="00D04A67" w:rsidP="00A0027A">
            <w:pPr>
              <w:autoSpaceDE w:val="0"/>
              <w:autoSpaceDN w:val="0"/>
              <w:adjustRightInd w:val="0"/>
              <w:spacing w:line="240" w:lineRule="auto"/>
              <w:rPr>
                <w:rFonts w:ascii="ArialMT" w:hAnsi="ArialMT" w:cs="ArialMT"/>
                <w:color w:val="231F20"/>
                <w:sz w:val="22"/>
                <w:szCs w:val="22"/>
                <w:lang w:val="en-US"/>
              </w:rPr>
            </w:pPr>
            <w:r>
              <w:rPr>
                <w:rFonts w:ascii="ArialMT" w:hAnsi="ArialMT" w:cs="ArialMT"/>
                <w:color w:val="231F20"/>
                <w:sz w:val="22"/>
                <w:szCs w:val="22"/>
                <w:lang w:val="en-US"/>
              </w:rPr>
              <w:t>Any work assessment and planning process</w:t>
            </w:r>
            <w:r w:rsidR="00A0027A">
              <w:rPr>
                <w:rFonts w:ascii="ArialMT" w:hAnsi="ArialMT" w:cs="ArialMT"/>
                <w:color w:val="231F20"/>
                <w:sz w:val="22"/>
                <w:szCs w:val="22"/>
                <w:lang w:val="en-US"/>
              </w:rPr>
              <w:br/>
            </w:r>
            <w:r>
              <w:rPr>
                <w:rFonts w:ascii="ArialMT" w:hAnsi="ArialMT" w:cs="ArialMT"/>
                <w:color w:val="231F20"/>
                <w:sz w:val="22"/>
                <w:szCs w:val="22"/>
                <w:lang w:val="en-US"/>
              </w:rPr>
              <w:t>should be underpinned by the strengths and</w:t>
            </w:r>
            <w:r w:rsidR="00A0027A">
              <w:rPr>
                <w:rFonts w:ascii="ArialMT" w:hAnsi="ArialMT" w:cs="ArialMT"/>
                <w:color w:val="231F20"/>
                <w:sz w:val="22"/>
                <w:szCs w:val="22"/>
                <w:lang w:val="en-US"/>
              </w:rPr>
              <w:br/>
            </w:r>
            <w:r>
              <w:rPr>
                <w:rFonts w:ascii="ArialMT" w:hAnsi="ArialMT" w:cs="ArialMT"/>
                <w:color w:val="231F20"/>
                <w:sz w:val="22"/>
                <w:szCs w:val="22"/>
                <w:lang w:val="en-US"/>
              </w:rPr>
              <w:t>interests of the disabled person. The process</w:t>
            </w:r>
            <w:r w:rsidR="00A0027A">
              <w:rPr>
                <w:rFonts w:ascii="ArialMT" w:hAnsi="ArialMT" w:cs="ArialMT"/>
                <w:color w:val="231F20"/>
                <w:sz w:val="22"/>
                <w:szCs w:val="22"/>
                <w:lang w:val="en-US"/>
              </w:rPr>
              <w:br/>
            </w:r>
            <w:r>
              <w:rPr>
                <w:rFonts w:ascii="ArialMT" w:hAnsi="ArialMT" w:cs="ArialMT"/>
                <w:color w:val="231F20"/>
                <w:sz w:val="22"/>
                <w:szCs w:val="22"/>
                <w:lang w:val="en-US"/>
              </w:rPr>
              <w:t>includes opportunities to discover and explore</w:t>
            </w:r>
            <w:r w:rsidR="00A0027A">
              <w:rPr>
                <w:rFonts w:ascii="ArialMT" w:hAnsi="ArialMT" w:cs="ArialMT"/>
                <w:color w:val="231F20"/>
                <w:sz w:val="22"/>
                <w:szCs w:val="22"/>
                <w:lang w:val="en-US"/>
              </w:rPr>
              <w:br/>
            </w:r>
            <w:r>
              <w:rPr>
                <w:rFonts w:ascii="ArialMT" w:hAnsi="ArialMT" w:cs="ArialMT"/>
                <w:color w:val="231F20"/>
                <w:sz w:val="22"/>
                <w:szCs w:val="22"/>
                <w:lang w:val="en-US"/>
              </w:rPr>
              <w:t>a range of employment opportunities that</w:t>
            </w:r>
            <w:r w:rsidR="00A0027A">
              <w:rPr>
                <w:rFonts w:ascii="ArialMT" w:hAnsi="ArialMT" w:cs="ArialMT"/>
                <w:color w:val="231F20"/>
                <w:sz w:val="22"/>
                <w:szCs w:val="22"/>
                <w:lang w:val="en-US"/>
              </w:rPr>
              <w:br/>
            </w:r>
            <w:r>
              <w:rPr>
                <w:rFonts w:ascii="ArialMT" w:hAnsi="ArialMT" w:cs="ArialMT"/>
                <w:color w:val="231F20"/>
                <w:sz w:val="22"/>
                <w:szCs w:val="22"/>
                <w:lang w:val="en-US"/>
              </w:rPr>
              <w:t>match a person’s strengths and interests</w:t>
            </w:r>
          </w:p>
        </w:tc>
        <w:tc>
          <w:tcPr>
            <w:tcW w:w="1418" w:type="dxa"/>
            <w:textDirection w:val="btLr"/>
          </w:tcPr>
          <w:p w14:paraId="268818D8" w14:textId="1686EA08" w:rsidR="00D04A67" w:rsidRDefault="00D04A67" w:rsidP="00A0027A">
            <w:pPr>
              <w:autoSpaceDE w:val="0"/>
              <w:autoSpaceDN w:val="0"/>
              <w:adjustRightInd w:val="0"/>
              <w:spacing w:line="240" w:lineRule="auto"/>
              <w:rPr>
                <w:lang w:val="en-US"/>
              </w:rPr>
            </w:pPr>
            <w:r>
              <w:rPr>
                <w:rFonts w:ascii="ArialMT" w:hAnsi="ArialMT" w:cs="ArialMT"/>
                <w:color w:val="231F20"/>
                <w:sz w:val="22"/>
                <w:szCs w:val="22"/>
                <w:lang w:val="en-US"/>
              </w:rPr>
              <w:t>You will ensure the disabled person</w:t>
            </w:r>
            <w:r w:rsidR="00A0027A">
              <w:rPr>
                <w:rFonts w:ascii="ArialMT" w:hAnsi="ArialMT" w:cs="ArialMT"/>
                <w:color w:val="231F20"/>
                <w:sz w:val="22"/>
                <w:szCs w:val="22"/>
                <w:lang w:val="en-US"/>
              </w:rPr>
              <w:br/>
            </w:r>
            <w:r>
              <w:rPr>
                <w:rFonts w:ascii="ArialMT" w:hAnsi="ArialMT" w:cs="ArialMT"/>
                <w:color w:val="231F20"/>
                <w:sz w:val="22"/>
                <w:szCs w:val="22"/>
                <w:lang w:val="en-US"/>
              </w:rPr>
              <w:t>determines the type of work they want and</w:t>
            </w:r>
            <w:r w:rsidR="00A0027A">
              <w:rPr>
                <w:rFonts w:ascii="ArialMT" w:hAnsi="ArialMT" w:cs="ArialMT"/>
                <w:color w:val="231F20"/>
                <w:sz w:val="22"/>
                <w:szCs w:val="22"/>
                <w:lang w:val="en-US"/>
              </w:rPr>
              <w:br/>
            </w:r>
            <w:r>
              <w:rPr>
                <w:rFonts w:ascii="ArialMT" w:hAnsi="ArialMT" w:cs="ArialMT"/>
                <w:color w:val="231F20"/>
                <w:sz w:val="22"/>
                <w:szCs w:val="22"/>
                <w:lang w:val="en-US"/>
              </w:rPr>
              <w:t>identify imaginative and practical solutions</w:t>
            </w:r>
            <w:r w:rsidR="00A0027A">
              <w:rPr>
                <w:rFonts w:ascii="ArialMT" w:hAnsi="ArialMT" w:cs="ArialMT"/>
                <w:color w:val="231F20"/>
                <w:sz w:val="22"/>
                <w:szCs w:val="22"/>
                <w:lang w:val="en-US"/>
              </w:rPr>
              <w:br/>
            </w:r>
            <w:r>
              <w:rPr>
                <w:rFonts w:ascii="ArialMT" w:hAnsi="ArialMT" w:cs="ArialMT"/>
                <w:color w:val="231F20"/>
                <w:sz w:val="22"/>
                <w:szCs w:val="22"/>
                <w:lang w:val="en-US"/>
              </w:rPr>
              <w:t>to ensure any barriers to get that work are</w:t>
            </w:r>
            <w:r w:rsidR="00A0027A">
              <w:rPr>
                <w:rFonts w:ascii="ArialMT" w:hAnsi="ArialMT" w:cs="ArialMT"/>
                <w:color w:val="231F20"/>
                <w:sz w:val="22"/>
                <w:szCs w:val="22"/>
                <w:lang w:val="en-US"/>
              </w:rPr>
              <w:br/>
            </w:r>
            <w:proofErr w:type="spellStart"/>
            <w:r>
              <w:rPr>
                <w:rFonts w:ascii="ArialMT" w:hAnsi="ArialMT" w:cs="ArialMT"/>
                <w:color w:val="231F20"/>
                <w:sz w:val="22"/>
                <w:szCs w:val="22"/>
                <w:lang w:val="en-US"/>
              </w:rPr>
              <w:t>minimised</w:t>
            </w:r>
            <w:proofErr w:type="spellEnd"/>
            <w:r>
              <w:rPr>
                <w:rFonts w:ascii="ArialMT" w:hAnsi="ArialMT" w:cs="ArialMT"/>
                <w:color w:val="231F20"/>
                <w:sz w:val="22"/>
                <w:szCs w:val="22"/>
                <w:lang w:val="en-US"/>
              </w:rPr>
              <w:t>/removed</w:t>
            </w:r>
          </w:p>
        </w:tc>
        <w:tc>
          <w:tcPr>
            <w:tcW w:w="1191" w:type="dxa"/>
            <w:textDirection w:val="btLr"/>
          </w:tcPr>
          <w:p w14:paraId="23C7AFA2" w14:textId="04BB671F" w:rsidR="00D04A67" w:rsidRDefault="00D04A67" w:rsidP="00A0027A">
            <w:pPr>
              <w:autoSpaceDE w:val="0"/>
              <w:autoSpaceDN w:val="0"/>
              <w:adjustRightInd w:val="0"/>
              <w:spacing w:line="240" w:lineRule="auto"/>
              <w:rPr>
                <w:lang w:val="en-US"/>
              </w:rPr>
            </w:pPr>
            <w:r>
              <w:rPr>
                <w:rFonts w:ascii="ArialMT" w:hAnsi="ArialMT" w:cs="ArialMT"/>
                <w:color w:val="231F20"/>
                <w:sz w:val="22"/>
                <w:szCs w:val="22"/>
                <w:lang w:val="en-US"/>
              </w:rPr>
              <w:t>You will work with the disabled person to</w:t>
            </w:r>
            <w:r w:rsidR="00A0027A">
              <w:rPr>
                <w:rFonts w:ascii="ArialMT" w:hAnsi="ArialMT" w:cs="ArialMT"/>
                <w:color w:val="231F20"/>
                <w:sz w:val="22"/>
                <w:szCs w:val="22"/>
                <w:lang w:val="en-US"/>
              </w:rPr>
              <w:br/>
            </w:r>
            <w:r>
              <w:rPr>
                <w:rFonts w:ascii="ArialMT" w:hAnsi="ArialMT" w:cs="ArialMT"/>
                <w:color w:val="231F20"/>
                <w:sz w:val="22"/>
                <w:szCs w:val="22"/>
                <w:lang w:val="en-US"/>
              </w:rPr>
              <w:t>identify and obtain any skills, training or</w:t>
            </w:r>
            <w:r w:rsidR="00A0027A">
              <w:rPr>
                <w:rFonts w:ascii="ArialMT" w:hAnsi="ArialMT" w:cs="ArialMT"/>
                <w:color w:val="231F20"/>
                <w:sz w:val="22"/>
                <w:szCs w:val="22"/>
                <w:lang w:val="en-US"/>
              </w:rPr>
              <w:br/>
            </w:r>
            <w:r>
              <w:rPr>
                <w:rFonts w:ascii="ArialMT" w:hAnsi="ArialMT" w:cs="ArialMT"/>
                <w:color w:val="231F20"/>
                <w:sz w:val="22"/>
                <w:szCs w:val="22"/>
                <w:lang w:val="en-US"/>
              </w:rPr>
              <w:t>qualifications that will be necessary to get any</w:t>
            </w:r>
            <w:r w:rsidR="00A0027A">
              <w:rPr>
                <w:rFonts w:ascii="ArialMT" w:hAnsi="ArialMT" w:cs="ArialMT"/>
                <w:color w:val="231F20"/>
                <w:sz w:val="22"/>
                <w:szCs w:val="22"/>
                <w:lang w:val="en-US"/>
              </w:rPr>
              <w:br/>
            </w:r>
            <w:r>
              <w:rPr>
                <w:rFonts w:ascii="ArialMT" w:hAnsi="ArialMT" w:cs="ArialMT"/>
                <w:color w:val="231F20"/>
                <w:sz w:val="22"/>
                <w:szCs w:val="22"/>
                <w:lang w:val="en-US"/>
              </w:rPr>
              <w:t>particular job</w:t>
            </w:r>
          </w:p>
        </w:tc>
        <w:tc>
          <w:tcPr>
            <w:tcW w:w="1701" w:type="dxa"/>
            <w:textDirection w:val="btLr"/>
          </w:tcPr>
          <w:p w14:paraId="5D0CAF2B" w14:textId="6D953CB4" w:rsidR="00D04A67" w:rsidRDefault="00D04A67" w:rsidP="00A0027A">
            <w:pPr>
              <w:autoSpaceDE w:val="0"/>
              <w:autoSpaceDN w:val="0"/>
              <w:adjustRightInd w:val="0"/>
              <w:spacing w:line="240" w:lineRule="auto"/>
              <w:rPr>
                <w:lang w:val="en-US"/>
              </w:rPr>
            </w:pPr>
            <w:r>
              <w:rPr>
                <w:rFonts w:ascii="ArialMT" w:hAnsi="ArialMT" w:cs="ArialMT"/>
                <w:color w:val="231F20"/>
                <w:sz w:val="22"/>
                <w:szCs w:val="22"/>
                <w:lang w:val="en-US"/>
              </w:rPr>
              <w:t xml:space="preserve">You will </w:t>
            </w:r>
            <w:proofErr w:type="spellStart"/>
            <w:r>
              <w:rPr>
                <w:rFonts w:ascii="ArialMT" w:hAnsi="ArialMT" w:cs="ArialMT"/>
                <w:color w:val="231F20"/>
                <w:sz w:val="22"/>
                <w:szCs w:val="22"/>
                <w:lang w:val="en-US"/>
              </w:rPr>
              <w:t>recognise</w:t>
            </w:r>
            <w:proofErr w:type="spellEnd"/>
            <w:r>
              <w:rPr>
                <w:rFonts w:ascii="ArialMT" w:hAnsi="ArialMT" w:cs="ArialMT"/>
                <w:color w:val="231F20"/>
                <w:sz w:val="22"/>
                <w:szCs w:val="22"/>
                <w:lang w:val="en-US"/>
              </w:rPr>
              <w:t xml:space="preserve"> that the degree of support</w:t>
            </w:r>
            <w:r w:rsidR="00A0027A">
              <w:rPr>
                <w:rFonts w:ascii="ArialMT" w:hAnsi="ArialMT" w:cs="ArialMT"/>
                <w:color w:val="231F20"/>
                <w:sz w:val="22"/>
                <w:szCs w:val="22"/>
                <w:lang w:val="en-US"/>
              </w:rPr>
              <w:br/>
            </w:r>
            <w:r>
              <w:rPr>
                <w:rFonts w:ascii="ArialMT" w:hAnsi="ArialMT" w:cs="ArialMT"/>
                <w:color w:val="231F20"/>
                <w:sz w:val="22"/>
                <w:szCs w:val="22"/>
                <w:lang w:val="en-US"/>
              </w:rPr>
              <w:t>a disabled person requires for daily living</w:t>
            </w:r>
            <w:r w:rsidR="00A0027A">
              <w:rPr>
                <w:rFonts w:ascii="ArialMT" w:hAnsi="ArialMT" w:cs="ArialMT"/>
                <w:color w:val="231F20"/>
                <w:sz w:val="22"/>
                <w:szCs w:val="22"/>
                <w:lang w:val="en-US"/>
              </w:rPr>
              <w:br/>
            </w:r>
            <w:r>
              <w:rPr>
                <w:rFonts w:ascii="ArialMT" w:hAnsi="ArialMT" w:cs="ArialMT"/>
                <w:color w:val="231F20"/>
                <w:sz w:val="22"/>
                <w:szCs w:val="22"/>
                <w:lang w:val="en-US"/>
              </w:rPr>
              <w:t>does not prevent them from seeking work.</w:t>
            </w:r>
            <w:r w:rsidR="00A0027A">
              <w:rPr>
                <w:rFonts w:ascii="ArialMT" w:hAnsi="ArialMT" w:cs="ArialMT"/>
                <w:color w:val="231F20"/>
                <w:sz w:val="22"/>
                <w:szCs w:val="22"/>
                <w:lang w:val="en-US"/>
              </w:rPr>
              <w:br/>
            </w:r>
            <w:r>
              <w:rPr>
                <w:rFonts w:ascii="ArialMT" w:hAnsi="ArialMT" w:cs="ArialMT"/>
                <w:color w:val="231F20"/>
                <w:sz w:val="22"/>
                <w:szCs w:val="22"/>
                <w:lang w:val="en-US"/>
              </w:rPr>
              <w:t>Indeed, such support could enhance, rather</w:t>
            </w:r>
            <w:r w:rsidR="00A0027A">
              <w:rPr>
                <w:rFonts w:ascii="ArialMT" w:hAnsi="ArialMT" w:cs="ArialMT"/>
                <w:color w:val="231F20"/>
                <w:sz w:val="22"/>
                <w:szCs w:val="22"/>
                <w:lang w:val="en-US"/>
              </w:rPr>
              <w:br/>
            </w:r>
            <w:r>
              <w:rPr>
                <w:rFonts w:ascii="ArialMT" w:hAnsi="ArialMT" w:cs="ArialMT"/>
                <w:color w:val="231F20"/>
                <w:sz w:val="22"/>
                <w:szCs w:val="22"/>
                <w:lang w:val="en-US"/>
              </w:rPr>
              <w:t>than reduce, their opportunities to get a job,</w:t>
            </w:r>
            <w:r w:rsidR="00A0027A">
              <w:rPr>
                <w:rFonts w:ascii="ArialMT" w:hAnsi="ArialMT" w:cs="ArialMT"/>
                <w:color w:val="231F20"/>
                <w:sz w:val="22"/>
                <w:szCs w:val="22"/>
                <w:lang w:val="en-US"/>
              </w:rPr>
              <w:br/>
            </w:r>
            <w:r>
              <w:rPr>
                <w:rFonts w:ascii="ArialMT" w:hAnsi="ArialMT" w:cs="ArialMT"/>
                <w:color w:val="231F20"/>
                <w:sz w:val="22"/>
                <w:szCs w:val="22"/>
                <w:lang w:val="en-US"/>
              </w:rPr>
              <w:t>including self-employment</w:t>
            </w:r>
          </w:p>
        </w:tc>
        <w:tc>
          <w:tcPr>
            <w:tcW w:w="1134" w:type="dxa"/>
            <w:textDirection w:val="btLr"/>
          </w:tcPr>
          <w:p w14:paraId="18E50261" w14:textId="3B716C1D" w:rsidR="00D04A67" w:rsidRDefault="00D04A67" w:rsidP="00A0027A">
            <w:pPr>
              <w:autoSpaceDE w:val="0"/>
              <w:autoSpaceDN w:val="0"/>
              <w:adjustRightInd w:val="0"/>
              <w:spacing w:line="240" w:lineRule="auto"/>
              <w:rPr>
                <w:rFonts w:ascii="ArialMT" w:hAnsi="ArialMT" w:cs="ArialMT"/>
                <w:color w:val="231F20"/>
                <w:sz w:val="22"/>
                <w:szCs w:val="22"/>
                <w:lang w:val="en-US"/>
              </w:rPr>
            </w:pPr>
            <w:r>
              <w:rPr>
                <w:rFonts w:ascii="ArialMT" w:hAnsi="ArialMT" w:cs="ArialMT"/>
                <w:color w:val="231F20"/>
                <w:sz w:val="22"/>
                <w:szCs w:val="22"/>
                <w:lang w:val="en-US"/>
              </w:rPr>
              <w:t>You will be able to demonstrate success</w:t>
            </w:r>
            <w:r w:rsidR="00A0027A">
              <w:rPr>
                <w:rFonts w:ascii="ArialMT" w:hAnsi="ArialMT" w:cs="ArialMT"/>
                <w:color w:val="231F20"/>
                <w:sz w:val="22"/>
                <w:szCs w:val="22"/>
                <w:lang w:val="en-US"/>
              </w:rPr>
              <w:br/>
            </w:r>
            <w:r>
              <w:rPr>
                <w:rFonts w:ascii="ArialMT" w:hAnsi="ArialMT" w:cs="ArialMT"/>
                <w:color w:val="231F20"/>
                <w:sz w:val="22"/>
                <w:szCs w:val="22"/>
                <w:lang w:val="en-US"/>
              </w:rPr>
              <w:t>stories where you have worked in partnership</w:t>
            </w:r>
            <w:r w:rsidR="00A0027A">
              <w:rPr>
                <w:rFonts w:ascii="ArialMT" w:hAnsi="ArialMT" w:cs="ArialMT"/>
                <w:color w:val="231F20"/>
                <w:sz w:val="22"/>
                <w:szCs w:val="22"/>
                <w:lang w:val="en-US"/>
              </w:rPr>
              <w:br/>
            </w:r>
            <w:r>
              <w:rPr>
                <w:rFonts w:ascii="ArialMT" w:hAnsi="ArialMT" w:cs="ArialMT"/>
                <w:color w:val="231F20"/>
                <w:sz w:val="22"/>
                <w:szCs w:val="22"/>
                <w:lang w:val="en-US"/>
              </w:rPr>
              <w:t>with a disabled person to successfully</w:t>
            </w:r>
            <w:r w:rsidR="00A0027A">
              <w:rPr>
                <w:rFonts w:ascii="ArialMT" w:hAnsi="ArialMT" w:cs="ArialMT"/>
                <w:color w:val="231F20"/>
                <w:sz w:val="22"/>
                <w:szCs w:val="22"/>
                <w:lang w:val="en-US"/>
              </w:rPr>
              <w:br/>
            </w:r>
            <w:r>
              <w:rPr>
                <w:rFonts w:ascii="ArialMT" w:hAnsi="ArialMT" w:cs="ArialMT"/>
                <w:color w:val="231F20"/>
                <w:sz w:val="22"/>
                <w:szCs w:val="22"/>
                <w:lang w:val="en-US"/>
              </w:rPr>
              <w:t>overcome barriers to work</w:t>
            </w:r>
          </w:p>
        </w:tc>
      </w:tr>
      <w:tr w:rsidR="00D04A67" w14:paraId="75A4420C" w14:textId="77777777" w:rsidTr="00D04A67">
        <w:trPr>
          <w:cantSplit/>
          <w:trHeight w:hRule="exact" w:val="567"/>
        </w:trPr>
        <w:tc>
          <w:tcPr>
            <w:tcW w:w="851" w:type="dxa"/>
            <w:vMerge/>
            <w:tcBorders>
              <w:top w:val="nil"/>
              <w:left w:val="nil"/>
              <w:bottom w:val="nil"/>
              <w:right w:val="single" w:sz="4" w:space="0" w:color="auto"/>
            </w:tcBorders>
            <w:textDirection w:val="btLr"/>
          </w:tcPr>
          <w:p w14:paraId="1BDBB50B" w14:textId="77777777" w:rsidR="00D04A67" w:rsidRDefault="00D04A67" w:rsidP="005F5DA7">
            <w:pPr>
              <w:ind w:left="113" w:right="113"/>
              <w:rPr>
                <w:lang w:val="en-US"/>
              </w:rPr>
            </w:pPr>
          </w:p>
        </w:tc>
        <w:tc>
          <w:tcPr>
            <w:tcW w:w="567" w:type="dxa"/>
            <w:tcBorders>
              <w:left w:val="single" w:sz="4" w:space="0" w:color="auto"/>
            </w:tcBorders>
            <w:shd w:val="clear" w:color="auto" w:fill="B12471"/>
            <w:textDirection w:val="btLr"/>
            <w:vAlign w:val="center"/>
          </w:tcPr>
          <w:p w14:paraId="56BD1D8B" w14:textId="77777777" w:rsidR="00D04A67" w:rsidRDefault="00D04A67" w:rsidP="005F5DA7">
            <w:pPr>
              <w:ind w:left="113" w:right="113"/>
              <w:rPr>
                <w:lang w:val="en-US"/>
              </w:rPr>
            </w:pPr>
          </w:p>
        </w:tc>
        <w:tc>
          <w:tcPr>
            <w:tcW w:w="567" w:type="dxa"/>
            <w:textDirection w:val="btLr"/>
          </w:tcPr>
          <w:p w14:paraId="30234054" w14:textId="77777777" w:rsidR="00D04A67" w:rsidRPr="00504507" w:rsidRDefault="00D04A67" w:rsidP="005F5DA7">
            <w:pPr>
              <w:ind w:left="113" w:right="113"/>
              <w:rPr>
                <w:sz w:val="20"/>
                <w:szCs w:val="20"/>
                <w:lang w:val="en-US"/>
              </w:rPr>
            </w:pPr>
            <w:r>
              <w:rPr>
                <w:sz w:val="20"/>
                <w:szCs w:val="20"/>
                <w:lang w:val="en-US"/>
              </w:rPr>
              <w:t>2</w:t>
            </w:r>
            <w:r w:rsidRPr="00504507">
              <w:rPr>
                <w:sz w:val="20"/>
                <w:szCs w:val="20"/>
                <w:lang w:val="en-US"/>
              </w:rPr>
              <w:t>.1</w:t>
            </w:r>
          </w:p>
        </w:tc>
        <w:tc>
          <w:tcPr>
            <w:tcW w:w="1701" w:type="dxa"/>
            <w:textDirection w:val="btLr"/>
          </w:tcPr>
          <w:p w14:paraId="5367A065" w14:textId="77777777" w:rsidR="00D04A67" w:rsidRPr="00504507" w:rsidRDefault="00D04A67" w:rsidP="005F5DA7">
            <w:pPr>
              <w:ind w:left="113" w:right="113"/>
              <w:rPr>
                <w:sz w:val="20"/>
                <w:szCs w:val="20"/>
                <w:lang w:val="en-US"/>
              </w:rPr>
            </w:pPr>
            <w:r>
              <w:rPr>
                <w:sz w:val="20"/>
                <w:szCs w:val="20"/>
                <w:lang w:val="en-US"/>
              </w:rPr>
              <w:t>2</w:t>
            </w:r>
            <w:r w:rsidRPr="00504507">
              <w:rPr>
                <w:sz w:val="20"/>
                <w:szCs w:val="20"/>
                <w:lang w:val="en-US"/>
              </w:rPr>
              <w:t>.2</w:t>
            </w:r>
          </w:p>
        </w:tc>
        <w:tc>
          <w:tcPr>
            <w:tcW w:w="1418" w:type="dxa"/>
            <w:textDirection w:val="btLr"/>
          </w:tcPr>
          <w:p w14:paraId="49812047" w14:textId="77777777" w:rsidR="00D04A67" w:rsidRPr="00504507" w:rsidRDefault="00D04A67" w:rsidP="005F5DA7">
            <w:pPr>
              <w:ind w:left="113" w:right="113"/>
              <w:rPr>
                <w:sz w:val="20"/>
                <w:szCs w:val="20"/>
                <w:lang w:val="en-US"/>
              </w:rPr>
            </w:pPr>
            <w:r>
              <w:rPr>
                <w:sz w:val="20"/>
                <w:szCs w:val="20"/>
                <w:lang w:val="en-US"/>
              </w:rPr>
              <w:t>2</w:t>
            </w:r>
            <w:r w:rsidRPr="00504507">
              <w:rPr>
                <w:sz w:val="20"/>
                <w:szCs w:val="20"/>
                <w:lang w:val="en-US"/>
              </w:rPr>
              <w:t>.3</w:t>
            </w:r>
          </w:p>
        </w:tc>
        <w:tc>
          <w:tcPr>
            <w:tcW w:w="1191" w:type="dxa"/>
            <w:textDirection w:val="btLr"/>
          </w:tcPr>
          <w:p w14:paraId="79C0189C" w14:textId="77777777" w:rsidR="00D04A67" w:rsidRPr="00504507" w:rsidRDefault="00D04A67" w:rsidP="005F5DA7">
            <w:pPr>
              <w:ind w:left="113" w:right="113"/>
              <w:rPr>
                <w:sz w:val="20"/>
                <w:szCs w:val="20"/>
                <w:lang w:val="en-US"/>
              </w:rPr>
            </w:pPr>
            <w:r>
              <w:rPr>
                <w:sz w:val="20"/>
                <w:szCs w:val="20"/>
                <w:lang w:val="en-US"/>
              </w:rPr>
              <w:t>2</w:t>
            </w:r>
            <w:r w:rsidRPr="00504507">
              <w:rPr>
                <w:sz w:val="20"/>
                <w:szCs w:val="20"/>
                <w:lang w:val="en-US"/>
              </w:rPr>
              <w:t>.4</w:t>
            </w:r>
          </w:p>
        </w:tc>
        <w:tc>
          <w:tcPr>
            <w:tcW w:w="1701" w:type="dxa"/>
            <w:textDirection w:val="btLr"/>
          </w:tcPr>
          <w:p w14:paraId="597D0A30" w14:textId="77777777" w:rsidR="00D04A67" w:rsidRPr="00504507" w:rsidRDefault="00D04A67" w:rsidP="005F5DA7">
            <w:pPr>
              <w:ind w:left="113" w:right="113"/>
              <w:rPr>
                <w:sz w:val="20"/>
                <w:szCs w:val="20"/>
                <w:lang w:val="en-US"/>
              </w:rPr>
            </w:pPr>
            <w:r>
              <w:rPr>
                <w:sz w:val="20"/>
                <w:szCs w:val="20"/>
                <w:lang w:val="en-US"/>
              </w:rPr>
              <w:t>2</w:t>
            </w:r>
            <w:r w:rsidRPr="00504507">
              <w:rPr>
                <w:sz w:val="20"/>
                <w:szCs w:val="20"/>
                <w:lang w:val="en-US"/>
              </w:rPr>
              <w:t>.5</w:t>
            </w:r>
          </w:p>
        </w:tc>
        <w:tc>
          <w:tcPr>
            <w:tcW w:w="1134" w:type="dxa"/>
            <w:textDirection w:val="btLr"/>
          </w:tcPr>
          <w:p w14:paraId="2CFCB479" w14:textId="77777777" w:rsidR="00D04A67" w:rsidRDefault="00D04A67" w:rsidP="005F5DA7">
            <w:pPr>
              <w:ind w:left="113" w:right="113"/>
              <w:rPr>
                <w:sz w:val="20"/>
                <w:szCs w:val="20"/>
                <w:lang w:val="en-US"/>
              </w:rPr>
            </w:pPr>
            <w:r>
              <w:rPr>
                <w:sz w:val="20"/>
                <w:szCs w:val="20"/>
                <w:lang w:val="en-US"/>
              </w:rPr>
              <w:t>2.6</w:t>
            </w:r>
          </w:p>
        </w:tc>
      </w:tr>
    </w:tbl>
    <w:p w14:paraId="3986BA20" w14:textId="77777777" w:rsidR="00D04A67" w:rsidRDefault="00D04A67" w:rsidP="00D04A67"/>
    <w:p w14:paraId="746A04A4" w14:textId="77777777" w:rsidR="00D04A67" w:rsidRDefault="00D04A67" w:rsidP="00D04A67">
      <w:pPr>
        <w:pStyle w:val="Heading2"/>
      </w:pPr>
      <w:r>
        <w:t>NOTES – Practice Guideline 2</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34E2893F" w14:textId="77777777" w:rsidTr="005F5DA7">
        <w:trPr>
          <w:trHeight w:hRule="exact" w:val="624"/>
        </w:trPr>
        <w:tc>
          <w:tcPr>
            <w:tcW w:w="9531" w:type="dxa"/>
          </w:tcPr>
          <w:p w14:paraId="22410ED3" w14:textId="77777777" w:rsidR="00D04A67" w:rsidRDefault="00D04A67" w:rsidP="005F5DA7"/>
        </w:tc>
      </w:tr>
      <w:tr w:rsidR="00D04A67" w14:paraId="3DAA7F75" w14:textId="77777777" w:rsidTr="005F5DA7">
        <w:trPr>
          <w:trHeight w:hRule="exact" w:val="624"/>
        </w:trPr>
        <w:tc>
          <w:tcPr>
            <w:tcW w:w="9531" w:type="dxa"/>
          </w:tcPr>
          <w:p w14:paraId="71B8127F" w14:textId="77777777" w:rsidR="00D04A67" w:rsidRDefault="00D04A67" w:rsidP="005F5DA7"/>
        </w:tc>
      </w:tr>
      <w:tr w:rsidR="00D04A67" w14:paraId="0367519C" w14:textId="77777777" w:rsidTr="005F5DA7">
        <w:trPr>
          <w:trHeight w:hRule="exact" w:val="624"/>
        </w:trPr>
        <w:tc>
          <w:tcPr>
            <w:tcW w:w="9531" w:type="dxa"/>
          </w:tcPr>
          <w:p w14:paraId="50E885F1" w14:textId="77777777" w:rsidR="00D04A67" w:rsidRDefault="00D04A67" w:rsidP="005F5DA7"/>
        </w:tc>
      </w:tr>
      <w:tr w:rsidR="00D04A67" w14:paraId="34CF17F1" w14:textId="77777777" w:rsidTr="005F5DA7">
        <w:trPr>
          <w:trHeight w:hRule="exact" w:val="624"/>
        </w:trPr>
        <w:tc>
          <w:tcPr>
            <w:tcW w:w="9531" w:type="dxa"/>
          </w:tcPr>
          <w:p w14:paraId="2DB28618" w14:textId="77777777" w:rsidR="00D04A67" w:rsidRDefault="00D04A67" w:rsidP="005F5DA7"/>
        </w:tc>
      </w:tr>
      <w:tr w:rsidR="00D04A67" w14:paraId="438E1EBA" w14:textId="77777777" w:rsidTr="005F5DA7">
        <w:trPr>
          <w:trHeight w:hRule="exact" w:val="624"/>
        </w:trPr>
        <w:tc>
          <w:tcPr>
            <w:tcW w:w="9531" w:type="dxa"/>
          </w:tcPr>
          <w:p w14:paraId="07D64E7F" w14:textId="77777777" w:rsidR="00D04A67" w:rsidRDefault="00D04A67" w:rsidP="005F5DA7"/>
        </w:tc>
      </w:tr>
      <w:tr w:rsidR="00D04A67" w14:paraId="5AA6AD02" w14:textId="77777777" w:rsidTr="005F5DA7">
        <w:trPr>
          <w:trHeight w:hRule="exact" w:val="624"/>
        </w:trPr>
        <w:tc>
          <w:tcPr>
            <w:tcW w:w="9531" w:type="dxa"/>
          </w:tcPr>
          <w:p w14:paraId="3E3D8F13" w14:textId="77777777" w:rsidR="00D04A67" w:rsidRDefault="00D04A67" w:rsidP="005F5DA7"/>
        </w:tc>
      </w:tr>
      <w:tr w:rsidR="00D04A67" w14:paraId="327A1473" w14:textId="77777777" w:rsidTr="005F5DA7">
        <w:trPr>
          <w:trHeight w:hRule="exact" w:val="624"/>
        </w:trPr>
        <w:tc>
          <w:tcPr>
            <w:tcW w:w="9531" w:type="dxa"/>
          </w:tcPr>
          <w:p w14:paraId="47480F27" w14:textId="77777777" w:rsidR="00D04A67" w:rsidRDefault="00D04A67" w:rsidP="005F5DA7"/>
        </w:tc>
      </w:tr>
      <w:tr w:rsidR="00D04A67" w14:paraId="18C2AB9C" w14:textId="77777777" w:rsidTr="005F5DA7">
        <w:trPr>
          <w:trHeight w:hRule="exact" w:val="624"/>
        </w:trPr>
        <w:tc>
          <w:tcPr>
            <w:tcW w:w="9531" w:type="dxa"/>
          </w:tcPr>
          <w:p w14:paraId="106F4BFC" w14:textId="77777777" w:rsidR="00D04A67" w:rsidRDefault="00D04A67" w:rsidP="005F5DA7"/>
        </w:tc>
      </w:tr>
      <w:tr w:rsidR="00D04A67" w14:paraId="135666C9" w14:textId="77777777" w:rsidTr="005F5DA7">
        <w:trPr>
          <w:trHeight w:hRule="exact" w:val="624"/>
        </w:trPr>
        <w:tc>
          <w:tcPr>
            <w:tcW w:w="9531" w:type="dxa"/>
          </w:tcPr>
          <w:p w14:paraId="7F3E47D3" w14:textId="77777777" w:rsidR="00D04A67" w:rsidRDefault="00D04A67" w:rsidP="005F5DA7"/>
        </w:tc>
      </w:tr>
      <w:tr w:rsidR="00D04A67" w14:paraId="68F8230C" w14:textId="77777777" w:rsidTr="005F5DA7">
        <w:trPr>
          <w:trHeight w:hRule="exact" w:val="624"/>
        </w:trPr>
        <w:tc>
          <w:tcPr>
            <w:tcW w:w="9531" w:type="dxa"/>
          </w:tcPr>
          <w:p w14:paraId="74B1EDAE" w14:textId="77777777" w:rsidR="00D04A67" w:rsidRDefault="00D04A67" w:rsidP="005F5DA7"/>
        </w:tc>
      </w:tr>
      <w:tr w:rsidR="00D04A67" w14:paraId="5633B982" w14:textId="77777777" w:rsidTr="005F5DA7">
        <w:trPr>
          <w:trHeight w:hRule="exact" w:val="624"/>
        </w:trPr>
        <w:tc>
          <w:tcPr>
            <w:tcW w:w="9531" w:type="dxa"/>
          </w:tcPr>
          <w:p w14:paraId="12656080" w14:textId="77777777" w:rsidR="00D04A67" w:rsidRDefault="00D04A67" w:rsidP="005F5DA7"/>
        </w:tc>
      </w:tr>
      <w:tr w:rsidR="00D04A67" w14:paraId="291EAE85" w14:textId="77777777" w:rsidTr="005F5DA7">
        <w:trPr>
          <w:trHeight w:hRule="exact" w:val="624"/>
        </w:trPr>
        <w:tc>
          <w:tcPr>
            <w:tcW w:w="9531" w:type="dxa"/>
          </w:tcPr>
          <w:p w14:paraId="1960941C" w14:textId="77777777" w:rsidR="00D04A67" w:rsidRDefault="00D04A67" w:rsidP="005F5DA7"/>
        </w:tc>
      </w:tr>
      <w:tr w:rsidR="00D04A67" w14:paraId="12E2311B" w14:textId="77777777" w:rsidTr="005F5DA7">
        <w:trPr>
          <w:trHeight w:hRule="exact" w:val="624"/>
        </w:trPr>
        <w:tc>
          <w:tcPr>
            <w:tcW w:w="9531" w:type="dxa"/>
          </w:tcPr>
          <w:p w14:paraId="1919EE93" w14:textId="77777777" w:rsidR="00D04A67" w:rsidRDefault="00D04A67" w:rsidP="005F5DA7"/>
        </w:tc>
      </w:tr>
      <w:tr w:rsidR="00D04A67" w14:paraId="4F354835" w14:textId="77777777" w:rsidTr="005F5DA7">
        <w:trPr>
          <w:trHeight w:hRule="exact" w:val="624"/>
        </w:trPr>
        <w:tc>
          <w:tcPr>
            <w:tcW w:w="9531" w:type="dxa"/>
          </w:tcPr>
          <w:p w14:paraId="0A829907" w14:textId="77777777" w:rsidR="00D04A67" w:rsidRDefault="00D04A67" w:rsidP="005F5DA7"/>
        </w:tc>
      </w:tr>
      <w:tr w:rsidR="00D04A67" w14:paraId="452B437F" w14:textId="77777777" w:rsidTr="005F5DA7">
        <w:trPr>
          <w:trHeight w:hRule="exact" w:val="624"/>
        </w:trPr>
        <w:tc>
          <w:tcPr>
            <w:tcW w:w="9531" w:type="dxa"/>
          </w:tcPr>
          <w:p w14:paraId="4A1FE89A" w14:textId="77777777" w:rsidR="00D04A67" w:rsidRDefault="00D04A67" w:rsidP="005F5DA7"/>
        </w:tc>
      </w:tr>
      <w:tr w:rsidR="00D04A67" w14:paraId="6DC3DEAE" w14:textId="77777777" w:rsidTr="005F5DA7">
        <w:trPr>
          <w:trHeight w:hRule="exact" w:val="624"/>
        </w:trPr>
        <w:tc>
          <w:tcPr>
            <w:tcW w:w="9531" w:type="dxa"/>
          </w:tcPr>
          <w:p w14:paraId="27C93A07" w14:textId="77777777" w:rsidR="00D04A67" w:rsidRDefault="00D04A67" w:rsidP="005F5DA7"/>
        </w:tc>
      </w:tr>
      <w:tr w:rsidR="00D04A67" w14:paraId="2DD90B66" w14:textId="77777777" w:rsidTr="005F5DA7">
        <w:trPr>
          <w:trHeight w:hRule="exact" w:val="624"/>
        </w:trPr>
        <w:tc>
          <w:tcPr>
            <w:tcW w:w="9531" w:type="dxa"/>
          </w:tcPr>
          <w:p w14:paraId="0E42A5A3" w14:textId="77777777" w:rsidR="00D04A67" w:rsidRDefault="00D04A67" w:rsidP="005F5DA7"/>
        </w:tc>
      </w:tr>
      <w:tr w:rsidR="00D04A67" w14:paraId="10475F09" w14:textId="77777777" w:rsidTr="005F5DA7">
        <w:trPr>
          <w:trHeight w:hRule="exact" w:val="624"/>
        </w:trPr>
        <w:tc>
          <w:tcPr>
            <w:tcW w:w="9531" w:type="dxa"/>
          </w:tcPr>
          <w:p w14:paraId="7A970FD5" w14:textId="77777777" w:rsidR="00D04A67" w:rsidRDefault="00D04A67" w:rsidP="005F5DA7"/>
        </w:tc>
      </w:tr>
      <w:tr w:rsidR="00D04A67" w14:paraId="5E862C13" w14:textId="77777777" w:rsidTr="005F5DA7">
        <w:trPr>
          <w:trHeight w:hRule="exact" w:val="624"/>
        </w:trPr>
        <w:tc>
          <w:tcPr>
            <w:tcW w:w="9531" w:type="dxa"/>
          </w:tcPr>
          <w:p w14:paraId="1D158B1A" w14:textId="77777777" w:rsidR="00D04A67" w:rsidRDefault="00D04A67" w:rsidP="005F5DA7"/>
        </w:tc>
      </w:tr>
      <w:tr w:rsidR="00D04A67" w14:paraId="61D7D5C2" w14:textId="77777777" w:rsidTr="005F5DA7">
        <w:trPr>
          <w:trHeight w:hRule="exact" w:val="624"/>
        </w:trPr>
        <w:tc>
          <w:tcPr>
            <w:tcW w:w="9531" w:type="dxa"/>
          </w:tcPr>
          <w:p w14:paraId="5C55C79E" w14:textId="77777777" w:rsidR="00D04A67" w:rsidRDefault="00D04A67" w:rsidP="005F5DA7"/>
        </w:tc>
      </w:tr>
    </w:tbl>
    <w:p w14:paraId="303059C1" w14:textId="77777777" w:rsidR="00D04A67" w:rsidRDefault="00D04A67" w:rsidP="00D04A67"/>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1134"/>
        <w:gridCol w:w="567"/>
        <w:gridCol w:w="567"/>
        <w:gridCol w:w="567"/>
        <w:gridCol w:w="851"/>
        <w:gridCol w:w="851"/>
        <w:gridCol w:w="1418"/>
        <w:gridCol w:w="851"/>
        <w:gridCol w:w="851"/>
      </w:tblGrid>
      <w:tr w:rsidR="00D04A67" w14:paraId="6FF6D237" w14:textId="77777777" w:rsidTr="005F5DA7">
        <w:trPr>
          <w:cantSplit/>
          <w:trHeight w:val="1985"/>
        </w:trPr>
        <w:tc>
          <w:tcPr>
            <w:tcW w:w="1134" w:type="dxa"/>
            <w:vMerge w:val="restart"/>
            <w:tcBorders>
              <w:top w:val="nil"/>
              <w:left w:val="nil"/>
              <w:bottom w:val="nil"/>
              <w:right w:val="single" w:sz="4" w:space="0" w:color="auto"/>
            </w:tcBorders>
            <w:textDirection w:val="btLr"/>
          </w:tcPr>
          <w:p w14:paraId="03386777"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3</w:t>
            </w:r>
          </w:p>
          <w:p w14:paraId="25E5FECC"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People and agencies involved in a disabled person’s life are encouraged to understand the importance of work</w:t>
            </w:r>
          </w:p>
          <w:p w14:paraId="036CA54B"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as an achievable outcome</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A0DD5CE"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567" w:type="dxa"/>
            <w:textDirection w:val="btLr"/>
          </w:tcPr>
          <w:p w14:paraId="7FD03C70" w14:textId="77777777" w:rsidR="00D04A67" w:rsidRDefault="00D04A67" w:rsidP="005F5DA7">
            <w:pPr>
              <w:ind w:left="113" w:right="113"/>
              <w:rPr>
                <w:lang w:val="en-US"/>
              </w:rPr>
            </w:pPr>
          </w:p>
        </w:tc>
        <w:tc>
          <w:tcPr>
            <w:tcW w:w="567" w:type="dxa"/>
            <w:textDirection w:val="btLr"/>
          </w:tcPr>
          <w:p w14:paraId="72AB9796" w14:textId="77777777" w:rsidR="00D04A67" w:rsidRDefault="00D04A67" w:rsidP="005F5DA7">
            <w:pPr>
              <w:ind w:left="113" w:right="113"/>
              <w:rPr>
                <w:lang w:val="en-US"/>
              </w:rPr>
            </w:pPr>
          </w:p>
        </w:tc>
        <w:tc>
          <w:tcPr>
            <w:tcW w:w="851" w:type="dxa"/>
            <w:textDirection w:val="btLr"/>
          </w:tcPr>
          <w:p w14:paraId="3BE33BEB" w14:textId="77777777" w:rsidR="00D04A67" w:rsidRDefault="00D04A67" w:rsidP="005F5DA7">
            <w:pPr>
              <w:ind w:left="113" w:right="113"/>
              <w:rPr>
                <w:lang w:val="en-US"/>
              </w:rPr>
            </w:pPr>
          </w:p>
        </w:tc>
        <w:tc>
          <w:tcPr>
            <w:tcW w:w="851" w:type="dxa"/>
            <w:textDirection w:val="btLr"/>
          </w:tcPr>
          <w:p w14:paraId="177E8BE7" w14:textId="77777777" w:rsidR="00D04A67" w:rsidRDefault="00D04A67" w:rsidP="005F5DA7">
            <w:pPr>
              <w:ind w:left="113" w:right="113"/>
              <w:rPr>
                <w:lang w:val="en-US"/>
              </w:rPr>
            </w:pPr>
          </w:p>
        </w:tc>
        <w:tc>
          <w:tcPr>
            <w:tcW w:w="1418" w:type="dxa"/>
            <w:textDirection w:val="btLr"/>
          </w:tcPr>
          <w:p w14:paraId="6CC9D51D" w14:textId="77777777" w:rsidR="00D04A67" w:rsidRDefault="00D04A67" w:rsidP="005F5DA7">
            <w:pPr>
              <w:ind w:left="113" w:right="113"/>
              <w:rPr>
                <w:lang w:val="en-US"/>
              </w:rPr>
            </w:pPr>
          </w:p>
        </w:tc>
        <w:tc>
          <w:tcPr>
            <w:tcW w:w="851" w:type="dxa"/>
            <w:textDirection w:val="btLr"/>
          </w:tcPr>
          <w:p w14:paraId="16019C38" w14:textId="77777777" w:rsidR="00D04A67" w:rsidRDefault="00D04A67" w:rsidP="005F5DA7">
            <w:pPr>
              <w:ind w:left="113" w:right="113"/>
              <w:rPr>
                <w:lang w:val="en-US"/>
              </w:rPr>
            </w:pPr>
          </w:p>
        </w:tc>
        <w:tc>
          <w:tcPr>
            <w:tcW w:w="851" w:type="dxa"/>
            <w:textDirection w:val="btLr"/>
          </w:tcPr>
          <w:p w14:paraId="56D2CC5C" w14:textId="77777777" w:rsidR="00D04A67" w:rsidRDefault="00D04A67" w:rsidP="005F5DA7">
            <w:pPr>
              <w:ind w:left="113" w:right="113"/>
              <w:rPr>
                <w:lang w:val="en-US"/>
              </w:rPr>
            </w:pPr>
          </w:p>
        </w:tc>
      </w:tr>
      <w:tr w:rsidR="00D04A67" w14:paraId="1657DFAB" w14:textId="77777777" w:rsidTr="005F5DA7">
        <w:trPr>
          <w:cantSplit/>
          <w:trHeight w:val="2268"/>
        </w:trPr>
        <w:tc>
          <w:tcPr>
            <w:tcW w:w="1134" w:type="dxa"/>
            <w:vMerge/>
            <w:tcBorders>
              <w:top w:val="nil"/>
              <w:left w:val="nil"/>
              <w:bottom w:val="nil"/>
              <w:right w:val="single" w:sz="4" w:space="0" w:color="auto"/>
            </w:tcBorders>
            <w:textDirection w:val="btLr"/>
          </w:tcPr>
          <w:p w14:paraId="6AEB7E4A"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758D5E4"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567" w:type="dxa"/>
            <w:textDirection w:val="btLr"/>
          </w:tcPr>
          <w:p w14:paraId="56127327" w14:textId="77777777" w:rsidR="00D04A67" w:rsidRDefault="00D04A67" w:rsidP="005F5DA7">
            <w:pPr>
              <w:ind w:left="113" w:right="113"/>
              <w:rPr>
                <w:lang w:val="en-US"/>
              </w:rPr>
            </w:pPr>
          </w:p>
        </w:tc>
        <w:tc>
          <w:tcPr>
            <w:tcW w:w="567" w:type="dxa"/>
            <w:textDirection w:val="btLr"/>
          </w:tcPr>
          <w:p w14:paraId="1CD88B84" w14:textId="77777777" w:rsidR="00D04A67" w:rsidRDefault="00D04A67" w:rsidP="005F5DA7">
            <w:pPr>
              <w:ind w:left="113" w:right="113"/>
              <w:rPr>
                <w:lang w:val="en-US"/>
              </w:rPr>
            </w:pPr>
          </w:p>
        </w:tc>
        <w:tc>
          <w:tcPr>
            <w:tcW w:w="851" w:type="dxa"/>
            <w:textDirection w:val="btLr"/>
          </w:tcPr>
          <w:p w14:paraId="3A6D1375" w14:textId="77777777" w:rsidR="00D04A67" w:rsidRDefault="00D04A67" w:rsidP="005F5DA7">
            <w:pPr>
              <w:ind w:left="113" w:right="113"/>
              <w:rPr>
                <w:lang w:val="en-US"/>
              </w:rPr>
            </w:pPr>
          </w:p>
        </w:tc>
        <w:tc>
          <w:tcPr>
            <w:tcW w:w="851" w:type="dxa"/>
            <w:textDirection w:val="btLr"/>
          </w:tcPr>
          <w:p w14:paraId="05903471" w14:textId="77777777" w:rsidR="00D04A67" w:rsidRDefault="00D04A67" w:rsidP="005F5DA7">
            <w:pPr>
              <w:ind w:left="113" w:right="113"/>
              <w:rPr>
                <w:lang w:val="en-US"/>
              </w:rPr>
            </w:pPr>
          </w:p>
        </w:tc>
        <w:tc>
          <w:tcPr>
            <w:tcW w:w="1418" w:type="dxa"/>
            <w:textDirection w:val="btLr"/>
          </w:tcPr>
          <w:p w14:paraId="08388ABA" w14:textId="77777777" w:rsidR="00D04A67" w:rsidRDefault="00D04A67" w:rsidP="005F5DA7">
            <w:pPr>
              <w:ind w:left="113" w:right="113"/>
              <w:rPr>
                <w:lang w:val="en-US"/>
              </w:rPr>
            </w:pPr>
          </w:p>
        </w:tc>
        <w:tc>
          <w:tcPr>
            <w:tcW w:w="851" w:type="dxa"/>
            <w:textDirection w:val="btLr"/>
          </w:tcPr>
          <w:p w14:paraId="7C2EB378" w14:textId="77777777" w:rsidR="00D04A67" w:rsidRDefault="00D04A67" w:rsidP="005F5DA7">
            <w:pPr>
              <w:ind w:left="113" w:right="113"/>
              <w:rPr>
                <w:lang w:val="en-US"/>
              </w:rPr>
            </w:pPr>
          </w:p>
        </w:tc>
        <w:tc>
          <w:tcPr>
            <w:tcW w:w="851" w:type="dxa"/>
            <w:textDirection w:val="btLr"/>
          </w:tcPr>
          <w:p w14:paraId="26A801C0" w14:textId="77777777" w:rsidR="00D04A67" w:rsidRDefault="00D04A67" w:rsidP="005F5DA7">
            <w:pPr>
              <w:ind w:left="113" w:right="113"/>
              <w:rPr>
                <w:lang w:val="en-US"/>
              </w:rPr>
            </w:pPr>
          </w:p>
        </w:tc>
      </w:tr>
      <w:tr w:rsidR="00D04A67" w14:paraId="50E285B5" w14:textId="77777777" w:rsidTr="005F5DA7">
        <w:trPr>
          <w:cantSplit/>
          <w:trHeight w:val="794"/>
        </w:trPr>
        <w:tc>
          <w:tcPr>
            <w:tcW w:w="1134" w:type="dxa"/>
            <w:vMerge/>
            <w:tcBorders>
              <w:top w:val="nil"/>
              <w:left w:val="nil"/>
              <w:bottom w:val="nil"/>
              <w:right w:val="single" w:sz="4" w:space="0" w:color="auto"/>
            </w:tcBorders>
            <w:textDirection w:val="btLr"/>
          </w:tcPr>
          <w:p w14:paraId="442C7072"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7E2B0A2"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567" w:type="dxa"/>
            <w:textDirection w:val="btLr"/>
          </w:tcPr>
          <w:p w14:paraId="4E9F3448" w14:textId="77777777" w:rsidR="00D04A67" w:rsidRDefault="00D04A67" w:rsidP="005F5DA7">
            <w:pPr>
              <w:ind w:left="113" w:right="113"/>
              <w:rPr>
                <w:lang w:val="en-US"/>
              </w:rPr>
            </w:pPr>
          </w:p>
        </w:tc>
        <w:tc>
          <w:tcPr>
            <w:tcW w:w="567" w:type="dxa"/>
            <w:textDirection w:val="btLr"/>
          </w:tcPr>
          <w:p w14:paraId="4CA58AB1" w14:textId="77777777" w:rsidR="00D04A67" w:rsidRDefault="00D04A67" w:rsidP="005F5DA7">
            <w:pPr>
              <w:ind w:left="113" w:right="113"/>
              <w:rPr>
                <w:lang w:val="en-US"/>
              </w:rPr>
            </w:pPr>
          </w:p>
        </w:tc>
        <w:tc>
          <w:tcPr>
            <w:tcW w:w="851" w:type="dxa"/>
            <w:textDirection w:val="btLr"/>
          </w:tcPr>
          <w:p w14:paraId="05C68EA8" w14:textId="77777777" w:rsidR="00D04A67" w:rsidRDefault="00D04A67" w:rsidP="005F5DA7">
            <w:pPr>
              <w:ind w:left="113" w:right="113"/>
              <w:rPr>
                <w:lang w:val="en-US"/>
              </w:rPr>
            </w:pPr>
          </w:p>
        </w:tc>
        <w:tc>
          <w:tcPr>
            <w:tcW w:w="851" w:type="dxa"/>
            <w:textDirection w:val="btLr"/>
          </w:tcPr>
          <w:p w14:paraId="2D5B7B27" w14:textId="77777777" w:rsidR="00D04A67" w:rsidRDefault="00D04A67" w:rsidP="005F5DA7">
            <w:pPr>
              <w:ind w:left="113" w:right="113"/>
              <w:rPr>
                <w:lang w:val="en-US"/>
              </w:rPr>
            </w:pPr>
          </w:p>
        </w:tc>
        <w:tc>
          <w:tcPr>
            <w:tcW w:w="1418" w:type="dxa"/>
            <w:textDirection w:val="btLr"/>
          </w:tcPr>
          <w:p w14:paraId="299062E2" w14:textId="77777777" w:rsidR="00D04A67" w:rsidRDefault="00D04A67" w:rsidP="005F5DA7">
            <w:pPr>
              <w:ind w:left="113" w:right="113"/>
              <w:rPr>
                <w:lang w:val="en-US"/>
              </w:rPr>
            </w:pPr>
          </w:p>
        </w:tc>
        <w:tc>
          <w:tcPr>
            <w:tcW w:w="851" w:type="dxa"/>
            <w:textDirection w:val="btLr"/>
          </w:tcPr>
          <w:p w14:paraId="232E382B" w14:textId="77777777" w:rsidR="00D04A67" w:rsidRDefault="00D04A67" w:rsidP="005F5DA7">
            <w:pPr>
              <w:ind w:left="113" w:right="113"/>
              <w:rPr>
                <w:lang w:val="en-US"/>
              </w:rPr>
            </w:pPr>
          </w:p>
        </w:tc>
        <w:tc>
          <w:tcPr>
            <w:tcW w:w="851" w:type="dxa"/>
            <w:textDirection w:val="btLr"/>
          </w:tcPr>
          <w:p w14:paraId="3F2D88B6" w14:textId="77777777" w:rsidR="00D04A67" w:rsidRDefault="00D04A67" w:rsidP="005F5DA7">
            <w:pPr>
              <w:ind w:left="113" w:right="113"/>
              <w:rPr>
                <w:lang w:val="en-US"/>
              </w:rPr>
            </w:pPr>
          </w:p>
        </w:tc>
      </w:tr>
      <w:tr w:rsidR="00D04A67" w14:paraId="550E2F24" w14:textId="77777777" w:rsidTr="005F5DA7">
        <w:trPr>
          <w:cantSplit/>
          <w:trHeight w:val="794"/>
        </w:trPr>
        <w:tc>
          <w:tcPr>
            <w:tcW w:w="1134" w:type="dxa"/>
            <w:vMerge/>
            <w:tcBorders>
              <w:top w:val="nil"/>
              <w:left w:val="nil"/>
              <w:bottom w:val="nil"/>
              <w:right w:val="single" w:sz="4" w:space="0" w:color="auto"/>
            </w:tcBorders>
            <w:textDirection w:val="btLr"/>
          </w:tcPr>
          <w:p w14:paraId="1D30578F"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29BC484"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567" w:type="dxa"/>
            <w:textDirection w:val="btLr"/>
          </w:tcPr>
          <w:p w14:paraId="0CCEE54E" w14:textId="77777777" w:rsidR="00D04A67" w:rsidRDefault="00D04A67" w:rsidP="005F5DA7">
            <w:pPr>
              <w:ind w:left="113" w:right="113"/>
              <w:rPr>
                <w:lang w:val="en-US"/>
              </w:rPr>
            </w:pPr>
          </w:p>
        </w:tc>
        <w:tc>
          <w:tcPr>
            <w:tcW w:w="567" w:type="dxa"/>
            <w:textDirection w:val="btLr"/>
          </w:tcPr>
          <w:p w14:paraId="783FA3A5" w14:textId="77777777" w:rsidR="00D04A67" w:rsidRDefault="00D04A67" w:rsidP="005F5DA7">
            <w:pPr>
              <w:ind w:left="113" w:right="113"/>
              <w:rPr>
                <w:lang w:val="en-US"/>
              </w:rPr>
            </w:pPr>
          </w:p>
        </w:tc>
        <w:tc>
          <w:tcPr>
            <w:tcW w:w="851" w:type="dxa"/>
            <w:textDirection w:val="btLr"/>
          </w:tcPr>
          <w:p w14:paraId="3C75E7A1" w14:textId="77777777" w:rsidR="00D04A67" w:rsidRDefault="00D04A67" w:rsidP="005F5DA7">
            <w:pPr>
              <w:ind w:left="113" w:right="113"/>
              <w:rPr>
                <w:lang w:val="en-US"/>
              </w:rPr>
            </w:pPr>
          </w:p>
        </w:tc>
        <w:tc>
          <w:tcPr>
            <w:tcW w:w="851" w:type="dxa"/>
            <w:textDirection w:val="btLr"/>
          </w:tcPr>
          <w:p w14:paraId="1243DA8A" w14:textId="77777777" w:rsidR="00D04A67" w:rsidRDefault="00D04A67" w:rsidP="005F5DA7">
            <w:pPr>
              <w:ind w:left="113" w:right="113"/>
              <w:rPr>
                <w:lang w:val="en-US"/>
              </w:rPr>
            </w:pPr>
          </w:p>
        </w:tc>
        <w:tc>
          <w:tcPr>
            <w:tcW w:w="1418" w:type="dxa"/>
            <w:textDirection w:val="btLr"/>
          </w:tcPr>
          <w:p w14:paraId="5023ABCF" w14:textId="77777777" w:rsidR="00D04A67" w:rsidRDefault="00D04A67" w:rsidP="005F5DA7">
            <w:pPr>
              <w:ind w:left="113" w:right="113"/>
              <w:rPr>
                <w:lang w:val="en-US"/>
              </w:rPr>
            </w:pPr>
          </w:p>
        </w:tc>
        <w:tc>
          <w:tcPr>
            <w:tcW w:w="851" w:type="dxa"/>
            <w:textDirection w:val="btLr"/>
          </w:tcPr>
          <w:p w14:paraId="03830F93" w14:textId="77777777" w:rsidR="00D04A67" w:rsidRDefault="00D04A67" w:rsidP="005F5DA7">
            <w:pPr>
              <w:ind w:left="113" w:right="113"/>
              <w:rPr>
                <w:lang w:val="en-US"/>
              </w:rPr>
            </w:pPr>
          </w:p>
        </w:tc>
        <w:tc>
          <w:tcPr>
            <w:tcW w:w="851" w:type="dxa"/>
            <w:textDirection w:val="btLr"/>
          </w:tcPr>
          <w:p w14:paraId="55F9390B" w14:textId="77777777" w:rsidR="00D04A67" w:rsidRDefault="00D04A67" w:rsidP="005F5DA7">
            <w:pPr>
              <w:ind w:left="113" w:right="113"/>
              <w:rPr>
                <w:lang w:val="en-US"/>
              </w:rPr>
            </w:pPr>
          </w:p>
        </w:tc>
      </w:tr>
      <w:tr w:rsidR="00D04A67" w14:paraId="716FAC4A" w14:textId="77777777" w:rsidTr="005F5DA7">
        <w:trPr>
          <w:cantSplit/>
          <w:trHeight w:val="794"/>
        </w:trPr>
        <w:tc>
          <w:tcPr>
            <w:tcW w:w="1134" w:type="dxa"/>
            <w:vMerge/>
            <w:tcBorders>
              <w:top w:val="nil"/>
              <w:left w:val="nil"/>
              <w:bottom w:val="nil"/>
              <w:right w:val="single" w:sz="4" w:space="0" w:color="auto"/>
            </w:tcBorders>
            <w:textDirection w:val="btLr"/>
          </w:tcPr>
          <w:p w14:paraId="1C33513F"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7C09734"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567" w:type="dxa"/>
            <w:textDirection w:val="btLr"/>
          </w:tcPr>
          <w:p w14:paraId="3275A45F" w14:textId="77777777" w:rsidR="00D04A67" w:rsidRDefault="00D04A67" w:rsidP="005F5DA7">
            <w:pPr>
              <w:ind w:left="113" w:right="113"/>
              <w:rPr>
                <w:lang w:val="en-US"/>
              </w:rPr>
            </w:pPr>
          </w:p>
        </w:tc>
        <w:tc>
          <w:tcPr>
            <w:tcW w:w="567" w:type="dxa"/>
            <w:textDirection w:val="btLr"/>
          </w:tcPr>
          <w:p w14:paraId="662F9B5D" w14:textId="77777777" w:rsidR="00D04A67" w:rsidRDefault="00D04A67" w:rsidP="005F5DA7">
            <w:pPr>
              <w:ind w:left="113" w:right="113"/>
              <w:rPr>
                <w:lang w:val="en-US"/>
              </w:rPr>
            </w:pPr>
          </w:p>
        </w:tc>
        <w:tc>
          <w:tcPr>
            <w:tcW w:w="851" w:type="dxa"/>
            <w:textDirection w:val="btLr"/>
          </w:tcPr>
          <w:p w14:paraId="4B682A3B" w14:textId="77777777" w:rsidR="00D04A67" w:rsidRDefault="00D04A67" w:rsidP="005F5DA7">
            <w:pPr>
              <w:ind w:left="113" w:right="113"/>
              <w:rPr>
                <w:lang w:val="en-US"/>
              </w:rPr>
            </w:pPr>
          </w:p>
        </w:tc>
        <w:tc>
          <w:tcPr>
            <w:tcW w:w="851" w:type="dxa"/>
            <w:textDirection w:val="btLr"/>
          </w:tcPr>
          <w:p w14:paraId="76290567" w14:textId="77777777" w:rsidR="00D04A67" w:rsidRDefault="00D04A67" w:rsidP="005F5DA7">
            <w:pPr>
              <w:ind w:left="113" w:right="113"/>
              <w:rPr>
                <w:lang w:val="en-US"/>
              </w:rPr>
            </w:pPr>
          </w:p>
        </w:tc>
        <w:tc>
          <w:tcPr>
            <w:tcW w:w="1418" w:type="dxa"/>
            <w:textDirection w:val="btLr"/>
          </w:tcPr>
          <w:p w14:paraId="1EC136CF" w14:textId="77777777" w:rsidR="00D04A67" w:rsidRDefault="00D04A67" w:rsidP="005F5DA7">
            <w:pPr>
              <w:ind w:left="113" w:right="113"/>
              <w:rPr>
                <w:lang w:val="en-US"/>
              </w:rPr>
            </w:pPr>
          </w:p>
        </w:tc>
        <w:tc>
          <w:tcPr>
            <w:tcW w:w="851" w:type="dxa"/>
            <w:textDirection w:val="btLr"/>
          </w:tcPr>
          <w:p w14:paraId="7560565F" w14:textId="77777777" w:rsidR="00D04A67" w:rsidRDefault="00D04A67" w:rsidP="005F5DA7">
            <w:pPr>
              <w:ind w:left="113" w:right="113"/>
              <w:rPr>
                <w:lang w:val="en-US"/>
              </w:rPr>
            </w:pPr>
          </w:p>
        </w:tc>
        <w:tc>
          <w:tcPr>
            <w:tcW w:w="851" w:type="dxa"/>
            <w:textDirection w:val="btLr"/>
          </w:tcPr>
          <w:p w14:paraId="0BDE7D0A" w14:textId="77777777" w:rsidR="00D04A67" w:rsidRDefault="00D04A67" w:rsidP="005F5DA7">
            <w:pPr>
              <w:ind w:left="113" w:right="113"/>
              <w:rPr>
                <w:lang w:val="en-US"/>
              </w:rPr>
            </w:pPr>
          </w:p>
        </w:tc>
      </w:tr>
      <w:tr w:rsidR="00D04A67" w14:paraId="40281186" w14:textId="77777777" w:rsidTr="005F5DA7">
        <w:trPr>
          <w:cantSplit/>
          <w:trHeight w:val="794"/>
        </w:trPr>
        <w:tc>
          <w:tcPr>
            <w:tcW w:w="1134" w:type="dxa"/>
            <w:vMerge/>
            <w:tcBorders>
              <w:top w:val="nil"/>
              <w:left w:val="nil"/>
              <w:bottom w:val="nil"/>
              <w:right w:val="single" w:sz="4" w:space="0" w:color="auto"/>
            </w:tcBorders>
            <w:textDirection w:val="btLr"/>
          </w:tcPr>
          <w:p w14:paraId="643193E8"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D042364"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567" w:type="dxa"/>
            <w:textDirection w:val="btLr"/>
          </w:tcPr>
          <w:p w14:paraId="02CE93B1" w14:textId="77777777" w:rsidR="00D04A67" w:rsidRDefault="00D04A67" w:rsidP="005F5DA7">
            <w:pPr>
              <w:ind w:left="113" w:right="113"/>
              <w:rPr>
                <w:lang w:val="en-US"/>
              </w:rPr>
            </w:pPr>
          </w:p>
        </w:tc>
        <w:tc>
          <w:tcPr>
            <w:tcW w:w="567" w:type="dxa"/>
            <w:textDirection w:val="btLr"/>
          </w:tcPr>
          <w:p w14:paraId="4A04910B" w14:textId="77777777" w:rsidR="00D04A67" w:rsidRDefault="00D04A67" w:rsidP="005F5DA7">
            <w:pPr>
              <w:ind w:left="113" w:right="113"/>
              <w:rPr>
                <w:lang w:val="en-US"/>
              </w:rPr>
            </w:pPr>
          </w:p>
        </w:tc>
        <w:tc>
          <w:tcPr>
            <w:tcW w:w="851" w:type="dxa"/>
            <w:textDirection w:val="btLr"/>
          </w:tcPr>
          <w:p w14:paraId="2C3D1F21" w14:textId="77777777" w:rsidR="00D04A67" w:rsidRDefault="00D04A67" w:rsidP="005F5DA7">
            <w:pPr>
              <w:ind w:left="113" w:right="113"/>
              <w:rPr>
                <w:lang w:val="en-US"/>
              </w:rPr>
            </w:pPr>
          </w:p>
        </w:tc>
        <w:tc>
          <w:tcPr>
            <w:tcW w:w="851" w:type="dxa"/>
            <w:textDirection w:val="btLr"/>
          </w:tcPr>
          <w:p w14:paraId="3FDFEE15" w14:textId="77777777" w:rsidR="00D04A67" w:rsidRDefault="00D04A67" w:rsidP="005F5DA7">
            <w:pPr>
              <w:ind w:left="113" w:right="113"/>
              <w:rPr>
                <w:lang w:val="en-US"/>
              </w:rPr>
            </w:pPr>
          </w:p>
        </w:tc>
        <w:tc>
          <w:tcPr>
            <w:tcW w:w="1418" w:type="dxa"/>
            <w:textDirection w:val="btLr"/>
          </w:tcPr>
          <w:p w14:paraId="0CBD8535" w14:textId="77777777" w:rsidR="00D04A67" w:rsidRDefault="00D04A67" w:rsidP="005F5DA7">
            <w:pPr>
              <w:ind w:left="113" w:right="113"/>
              <w:rPr>
                <w:lang w:val="en-US"/>
              </w:rPr>
            </w:pPr>
          </w:p>
        </w:tc>
        <w:tc>
          <w:tcPr>
            <w:tcW w:w="851" w:type="dxa"/>
            <w:textDirection w:val="btLr"/>
          </w:tcPr>
          <w:p w14:paraId="5DABF31B" w14:textId="77777777" w:rsidR="00D04A67" w:rsidRDefault="00D04A67" w:rsidP="005F5DA7">
            <w:pPr>
              <w:ind w:left="113" w:right="113"/>
              <w:rPr>
                <w:lang w:val="en-US"/>
              </w:rPr>
            </w:pPr>
          </w:p>
        </w:tc>
        <w:tc>
          <w:tcPr>
            <w:tcW w:w="851" w:type="dxa"/>
            <w:textDirection w:val="btLr"/>
          </w:tcPr>
          <w:p w14:paraId="289A3D22" w14:textId="77777777" w:rsidR="00D04A67" w:rsidRDefault="00D04A67" w:rsidP="005F5DA7">
            <w:pPr>
              <w:ind w:left="113" w:right="113"/>
              <w:rPr>
                <w:lang w:val="en-US"/>
              </w:rPr>
            </w:pPr>
          </w:p>
        </w:tc>
      </w:tr>
      <w:tr w:rsidR="00D04A67" w14:paraId="13209087" w14:textId="77777777" w:rsidTr="005F5DA7">
        <w:trPr>
          <w:cantSplit/>
          <w:trHeight w:val="4706"/>
        </w:trPr>
        <w:tc>
          <w:tcPr>
            <w:tcW w:w="1134" w:type="dxa"/>
            <w:vMerge/>
            <w:tcBorders>
              <w:top w:val="nil"/>
              <w:left w:val="nil"/>
              <w:bottom w:val="nil"/>
              <w:right w:val="single" w:sz="4" w:space="0" w:color="auto"/>
            </w:tcBorders>
            <w:textDirection w:val="btLr"/>
          </w:tcPr>
          <w:p w14:paraId="5C352927"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E78B773"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567" w:type="dxa"/>
            <w:textDirection w:val="btLr"/>
          </w:tcPr>
          <w:p w14:paraId="273E4662" w14:textId="597F7F5F" w:rsidR="00D04A67" w:rsidRPr="00ED29BE" w:rsidRDefault="00D04A67" w:rsidP="00ED29BE">
            <w:pPr>
              <w:autoSpaceDE w:val="0"/>
              <w:autoSpaceDN w:val="0"/>
              <w:adjustRightInd w:val="0"/>
              <w:spacing w:line="240" w:lineRule="auto"/>
              <w:rPr>
                <w:rFonts w:cs="Arial"/>
                <w:color w:val="231F20"/>
                <w:sz w:val="22"/>
                <w:szCs w:val="22"/>
                <w:lang w:val="en-US"/>
              </w:rPr>
            </w:pPr>
            <w:r w:rsidRPr="00ED29BE">
              <w:rPr>
                <w:rFonts w:cs="Arial"/>
                <w:color w:val="231F20"/>
                <w:sz w:val="22"/>
                <w:szCs w:val="22"/>
                <w:lang w:val="en-US"/>
              </w:rPr>
              <w:t>The benefits of work are clearly set out</w:t>
            </w:r>
            <w:r w:rsidR="00ED29BE">
              <w:rPr>
                <w:rFonts w:cs="Arial"/>
                <w:color w:val="231F20"/>
                <w:sz w:val="22"/>
                <w:szCs w:val="22"/>
                <w:lang w:val="en-US"/>
              </w:rPr>
              <w:br/>
            </w:r>
            <w:r w:rsidRPr="00ED29BE">
              <w:rPr>
                <w:rFonts w:cs="Arial"/>
                <w:color w:val="231F20"/>
                <w:sz w:val="22"/>
                <w:szCs w:val="22"/>
                <w:lang w:val="en-US"/>
              </w:rPr>
              <w:t>and you are prepared to discuss these with</w:t>
            </w:r>
            <w:r w:rsidR="00ED29BE">
              <w:rPr>
                <w:rFonts w:cs="Arial"/>
                <w:color w:val="231F20"/>
                <w:sz w:val="22"/>
                <w:szCs w:val="22"/>
                <w:lang w:val="en-US"/>
              </w:rPr>
              <w:br/>
            </w:r>
            <w:r w:rsidRPr="00ED29BE">
              <w:rPr>
                <w:rFonts w:cs="Arial"/>
                <w:color w:val="231F20"/>
                <w:sz w:val="22"/>
                <w:szCs w:val="22"/>
                <w:lang w:val="en-US"/>
              </w:rPr>
              <w:t>disabled people, families and whānau</w:t>
            </w:r>
          </w:p>
        </w:tc>
        <w:tc>
          <w:tcPr>
            <w:tcW w:w="567" w:type="dxa"/>
            <w:textDirection w:val="btLr"/>
          </w:tcPr>
          <w:p w14:paraId="0DCB1E71" w14:textId="20973D6C" w:rsidR="00D04A67" w:rsidRPr="00ED29BE" w:rsidRDefault="00D04A67" w:rsidP="00ED29BE">
            <w:pPr>
              <w:autoSpaceDE w:val="0"/>
              <w:autoSpaceDN w:val="0"/>
              <w:adjustRightInd w:val="0"/>
              <w:spacing w:line="240" w:lineRule="auto"/>
              <w:rPr>
                <w:rFonts w:cs="Arial"/>
                <w:color w:val="231F20"/>
                <w:sz w:val="22"/>
                <w:szCs w:val="22"/>
                <w:lang w:val="en-US"/>
              </w:rPr>
            </w:pPr>
            <w:r w:rsidRPr="00ED29BE">
              <w:rPr>
                <w:rFonts w:cs="Arial"/>
                <w:color w:val="231F20"/>
                <w:sz w:val="22"/>
                <w:szCs w:val="22"/>
                <w:lang w:val="en-US"/>
              </w:rPr>
              <w:t>You are encouraging and welcoming to</w:t>
            </w:r>
            <w:r w:rsidR="00ED29BE">
              <w:rPr>
                <w:rFonts w:cs="Arial"/>
                <w:color w:val="231F20"/>
                <w:sz w:val="22"/>
                <w:szCs w:val="22"/>
                <w:lang w:val="en-US"/>
              </w:rPr>
              <w:br/>
            </w:r>
            <w:r w:rsidRPr="00ED29BE">
              <w:rPr>
                <w:rFonts w:cs="Arial"/>
                <w:color w:val="231F20"/>
                <w:sz w:val="22"/>
                <w:szCs w:val="22"/>
                <w:lang w:val="en-US"/>
              </w:rPr>
              <w:t>families and whānau</w:t>
            </w:r>
          </w:p>
        </w:tc>
        <w:tc>
          <w:tcPr>
            <w:tcW w:w="851" w:type="dxa"/>
            <w:textDirection w:val="btLr"/>
          </w:tcPr>
          <w:p w14:paraId="6D991E33" w14:textId="37092B06" w:rsidR="00D04A67" w:rsidRPr="00ED29BE" w:rsidRDefault="00D04A67" w:rsidP="00ED29BE">
            <w:pPr>
              <w:autoSpaceDE w:val="0"/>
              <w:autoSpaceDN w:val="0"/>
              <w:adjustRightInd w:val="0"/>
              <w:spacing w:line="240" w:lineRule="auto"/>
              <w:rPr>
                <w:rFonts w:cs="Arial"/>
                <w:lang w:val="en-US"/>
              </w:rPr>
            </w:pPr>
            <w:r w:rsidRPr="00ED29BE">
              <w:rPr>
                <w:rFonts w:cs="Arial"/>
                <w:color w:val="231F20"/>
                <w:sz w:val="22"/>
                <w:szCs w:val="22"/>
                <w:lang w:val="en-US"/>
              </w:rPr>
              <w:t>You are active in seeking to understand</w:t>
            </w:r>
            <w:r w:rsidR="00ED29BE">
              <w:rPr>
                <w:rFonts w:cs="Arial"/>
                <w:color w:val="231F20"/>
                <w:sz w:val="22"/>
                <w:szCs w:val="22"/>
                <w:lang w:val="en-US"/>
              </w:rPr>
              <w:br/>
            </w:r>
            <w:r w:rsidRPr="00ED29BE">
              <w:rPr>
                <w:rFonts w:cs="Arial"/>
                <w:color w:val="231F20"/>
                <w:sz w:val="22"/>
                <w:szCs w:val="22"/>
                <w:lang w:val="en-US"/>
              </w:rPr>
              <w:t>the importance of a person’s background</w:t>
            </w:r>
            <w:r w:rsidR="00ED29BE">
              <w:rPr>
                <w:rFonts w:cs="Arial"/>
                <w:color w:val="231F20"/>
                <w:sz w:val="22"/>
                <w:szCs w:val="22"/>
                <w:lang w:val="en-US"/>
              </w:rPr>
              <w:br/>
            </w:r>
            <w:r w:rsidRPr="00ED29BE">
              <w:rPr>
                <w:rFonts w:cs="Arial"/>
                <w:color w:val="231F20"/>
                <w:sz w:val="22"/>
                <w:szCs w:val="22"/>
                <w:lang w:val="en-US"/>
              </w:rPr>
              <w:t>and culture</w:t>
            </w:r>
          </w:p>
        </w:tc>
        <w:tc>
          <w:tcPr>
            <w:tcW w:w="851" w:type="dxa"/>
            <w:textDirection w:val="btLr"/>
          </w:tcPr>
          <w:p w14:paraId="4B100929" w14:textId="4B5010B7" w:rsidR="00D04A67" w:rsidRPr="00ED29BE" w:rsidRDefault="00D04A67" w:rsidP="00ED29BE">
            <w:pPr>
              <w:autoSpaceDE w:val="0"/>
              <w:autoSpaceDN w:val="0"/>
              <w:adjustRightInd w:val="0"/>
              <w:spacing w:line="240" w:lineRule="auto"/>
              <w:rPr>
                <w:rFonts w:cs="Arial"/>
                <w:lang w:val="en-US"/>
              </w:rPr>
            </w:pPr>
            <w:r w:rsidRPr="00ED29BE">
              <w:rPr>
                <w:rFonts w:cs="Arial"/>
                <w:color w:val="231F20"/>
                <w:sz w:val="22"/>
                <w:szCs w:val="22"/>
                <w:lang w:val="en-US"/>
              </w:rPr>
              <w:t>You don’t make assumptions but will be</w:t>
            </w:r>
            <w:r w:rsidR="00ED29BE">
              <w:rPr>
                <w:rFonts w:cs="Arial"/>
                <w:color w:val="231F20"/>
                <w:sz w:val="22"/>
                <w:szCs w:val="22"/>
                <w:lang w:val="en-US"/>
              </w:rPr>
              <w:br/>
            </w:r>
            <w:r w:rsidRPr="00ED29BE">
              <w:rPr>
                <w:rFonts w:cs="Arial"/>
                <w:color w:val="231F20"/>
                <w:sz w:val="22"/>
                <w:szCs w:val="22"/>
                <w:lang w:val="en-US"/>
              </w:rPr>
              <w:t>guided by the disabled person and the people/</w:t>
            </w:r>
            <w:r w:rsidR="00ED29BE">
              <w:rPr>
                <w:rFonts w:cs="Arial"/>
                <w:color w:val="231F20"/>
                <w:sz w:val="22"/>
                <w:szCs w:val="22"/>
                <w:lang w:val="en-US"/>
              </w:rPr>
              <w:br/>
            </w:r>
            <w:r w:rsidRPr="00ED29BE">
              <w:rPr>
                <w:rFonts w:cs="Arial"/>
                <w:color w:val="231F20"/>
                <w:sz w:val="22"/>
                <w:szCs w:val="22"/>
                <w:lang w:val="en-US"/>
              </w:rPr>
              <w:t>agencies they want to involve in the process</w:t>
            </w:r>
          </w:p>
        </w:tc>
        <w:tc>
          <w:tcPr>
            <w:tcW w:w="1418" w:type="dxa"/>
            <w:textDirection w:val="btLr"/>
          </w:tcPr>
          <w:p w14:paraId="7915A520" w14:textId="515818BE" w:rsidR="00D04A67" w:rsidRPr="00ED29BE" w:rsidRDefault="00D04A67" w:rsidP="00ED29BE">
            <w:pPr>
              <w:autoSpaceDE w:val="0"/>
              <w:autoSpaceDN w:val="0"/>
              <w:adjustRightInd w:val="0"/>
              <w:spacing w:line="240" w:lineRule="auto"/>
              <w:rPr>
                <w:rFonts w:cs="Arial"/>
                <w:lang w:val="en-US"/>
              </w:rPr>
            </w:pPr>
            <w:r w:rsidRPr="00ED29BE">
              <w:rPr>
                <w:rFonts w:cs="Arial"/>
                <w:color w:val="231F20"/>
                <w:sz w:val="22"/>
                <w:szCs w:val="22"/>
                <w:lang w:val="en-US"/>
              </w:rPr>
              <w:t>You offer your employment support expertise</w:t>
            </w:r>
            <w:r w:rsidR="00ED29BE">
              <w:rPr>
                <w:rFonts w:cs="Arial"/>
                <w:color w:val="231F20"/>
                <w:sz w:val="22"/>
                <w:szCs w:val="22"/>
                <w:lang w:val="en-US"/>
              </w:rPr>
              <w:br/>
            </w:r>
            <w:r w:rsidRPr="00ED29BE">
              <w:rPr>
                <w:rFonts w:cs="Arial"/>
                <w:color w:val="231F20"/>
                <w:sz w:val="22"/>
                <w:szCs w:val="22"/>
                <w:lang w:val="en-US"/>
              </w:rPr>
              <w:t>to other professionals (including teachers and</w:t>
            </w:r>
            <w:r w:rsidR="00ED29BE">
              <w:rPr>
                <w:rFonts w:cs="Arial"/>
                <w:color w:val="231F20"/>
                <w:sz w:val="22"/>
                <w:szCs w:val="22"/>
                <w:lang w:val="en-US"/>
              </w:rPr>
              <w:br/>
            </w:r>
            <w:r w:rsidRPr="00ED29BE">
              <w:rPr>
                <w:rFonts w:cs="Arial"/>
                <w:color w:val="231F20"/>
                <w:sz w:val="22"/>
                <w:szCs w:val="22"/>
                <w:lang w:val="en-US"/>
              </w:rPr>
              <w:t>medical/health professionals) to promote and</w:t>
            </w:r>
            <w:r w:rsidR="00ED29BE">
              <w:rPr>
                <w:rFonts w:cs="Arial"/>
                <w:color w:val="231F20"/>
                <w:sz w:val="22"/>
                <w:szCs w:val="22"/>
                <w:lang w:val="en-US"/>
              </w:rPr>
              <w:br/>
            </w:r>
            <w:r w:rsidRPr="00ED29BE">
              <w:rPr>
                <w:rFonts w:cs="Arial"/>
                <w:color w:val="231F20"/>
                <w:sz w:val="22"/>
                <w:szCs w:val="22"/>
                <w:lang w:val="en-US"/>
              </w:rPr>
              <w:t>build an understanding of the value of work</w:t>
            </w:r>
            <w:r w:rsidR="00ED29BE">
              <w:rPr>
                <w:rFonts w:cs="Arial"/>
                <w:color w:val="231F20"/>
                <w:sz w:val="22"/>
                <w:szCs w:val="22"/>
                <w:lang w:val="en-US"/>
              </w:rPr>
              <w:br/>
            </w:r>
            <w:r w:rsidRPr="00ED29BE">
              <w:rPr>
                <w:rFonts w:cs="Arial"/>
                <w:color w:val="231F20"/>
                <w:sz w:val="22"/>
                <w:szCs w:val="22"/>
                <w:lang w:val="en-US"/>
              </w:rPr>
              <w:t>for disabled people</w:t>
            </w:r>
          </w:p>
        </w:tc>
        <w:tc>
          <w:tcPr>
            <w:tcW w:w="851" w:type="dxa"/>
            <w:textDirection w:val="btLr"/>
          </w:tcPr>
          <w:p w14:paraId="4070A47F" w14:textId="75C34DE6" w:rsidR="00D04A67" w:rsidRPr="00ED29BE" w:rsidRDefault="00D04A67" w:rsidP="00ED29BE">
            <w:pPr>
              <w:autoSpaceDE w:val="0"/>
              <w:autoSpaceDN w:val="0"/>
              <w:adjustRightInd w:val="0"/>
              <w:spacing w:line="240" w:lineRule="auto"/>
              <w:rPr>
                <w:rFonts w:cs="Arial"/>
                <w:color w:val="231F20"/>
                <w:sz w:val="22"/>
                <w:szCs w:val="22"/>
                <w:lang w:val="en-US"/>
              </w:rPr>
            </w:pPr>
            <w:r w:rsidRPr="00ED29BE">
              <w:rPr>
                <w:rFonts w:cs="Arial"/>
                <w:color w:val="231F20"/>
                <w:sz w:val="22"/>
                <w:szCs w:val="22"/>
                <w:lang w:val="en-US"/>
              </w:rPr>
              <w:t>You actively promote the benefits to businesses</w:t>
            </w:r>
            <w:r w:rsidR="00ED29BE">
              <w:rPr>
                <w:rFonts w:cs="Arial"/>
                <w:color w:val="231F20"/>
                <w:sz w:val="22"/>
                <w:szCs w:val="22"/>
                <w:lang w:val="en-US"/>
              </w:rPr>
              <w:br/>
            </w:r>
            <w:r w:rsidRPr="00ED29BE">
              <w:rPr>
                <w:rFonts w:cs="Arial"/>
                <w:color w:val="231F20"/>
                <w:sz w:val="22"/>
                <w:szCs w:val="22"/>
                <w:lang w:val="en-US"/>
              </w:rPr>
              <w:t>and the wider community of disabled people</w:t>
            </w:r>
            <w:r w:rsidR="00ED29BE">
              <w:rPr>
                <w:rFonts w:cs="Arial"/>
                <w:color w:val="231F20"/>
                <w:sz w:val="22"/>
                <w:szCs w:val="22"/>
                <w:lang w:val="en-US"/>
              </w:rPr>
              <w:br/>
            </w:r>
            <w:r w:rsidRPr="00ED29BE">
              <w:rPr>
                <w:rFonts w:cs="Arial"/>
                <w:color w:val="231F20"/>
                <w:sz w:val="22"/>
                <w:szCs w:val="22"/>
                <w:lang w:val="en-US"/>
              </w:rPr>
              <w:t>being more visible in the workplace</w:t>
            </w:r>
          </w:p>
        </w:tc>
        <w:tc>
          <w:tcPr>
            <w:tcW w:w="851" w:type="dxa"/>
            <w:textDirection w:val="btLr"/>
          </w:tcPr>
          <w:p w14:paraId="11FC3241" w14:textId="135B0839" w:rsidR="00D04A67" w:rsidRPr="00ED29BE" w:rsidRDefault="00D04A67" w:rsidP="00ED29BE">
            <w:pPr>
              <w:autoSpaceDE w:val="0"/>
              <w:autoSpaceDN w:val="0"/>
              <w:adjustRightInd w:val="0"/>
              <w:spacing w:line="240" w:lineRule="auto"/>
              <w:rPr>
                <w:rFonts w:cs="Arial"/>
                <w:color w:val="231F20"/>
                <w:sz w:val="22"/>
                <w:szCs w:val="22"/>
                <w:lang w:val="en-US"/>
              </w:rPr>
            </w:pPr>
            <w:r w:rsidRPr="00ED29BE">
              <w:rPr>
                <w:rFonts w:cs="Arial"/>
                <w:color w:val="231F20"/>
                <w:sz w:val="22"/>
                <w:szCs w:val="22"/>
                <w:lang w:val="en-US"/>
              </w:rPr>
              <w:t>You are committed to disabled employees</w:t>
            </w:r>
            <w:r w:rsidR="00ED29BE">
              <w:rPr>
                <w:rFonts w:cs="Arial"/>
                <w:color w:val="231F20"/>
                <w:sz w:val="22"/>
                <w:szCs w:val="22"/>
                <w:lang w:val="en-US"/>
              </w:rPr>
              <w:br/>
            </w:r>
            <w:r w:rsidRPr="00ED29BE">
              <w:rPr>
                <w:rFonts w:cs="Arial"/>
                <w:color w:val="231F20"/>
                <w:sz w:val="22"/>
                <w:szCs w:val="22"/>
                <w:lang w:val="en-US"/>
              </w:rPr>
              <w:t>receiving the same wages and conditions as</w:t>
            </w:r>
            <w:r w:rsidR="00ED29BE">
              <w:rPr>
                <w:rFonts w:cs="Arial"/>
                <w:color w:val="231F20"/>
                <w:sz w:val="22"/>
                <w:szCs w:val="22"/>
                <w:lang w:val="en-US"/>
              </w:rPr>
              <w:br/>
            </w:r>
            <w:r w:rsidRPr="00ED29BE">
              <w:rPr>
                <w:rFonts w:cs="Arial"/>
                <w:color w:val="231F20"/>
                <w:sz w:val="22"/>
                <w:szCs w:val="22"/>
                <w:lang w:val="en-US"/>
              </w:rPr>
              <w:t>their non-disabled colleagues</w:t>
            </w:r>
          </w:p>
        </w:tc>
      </w:tr>
      <w:tr w:rsidR="00D04A67" w14:paraId="1799B668" w14:textId="77777777" w:rsidTr="005F5DA7">
        <w:trPr>
          <w:cantSplit/>
          <w:trHeight w:hRule="exact" w:val="567"/>
        </w:trPr>
        <w:tc>
          <w:tcPr>
            <w:tcW w:w="1134" w:type="dxa"/>
            <w:vMerge/>
            <w:tcBorders>
              <w:top w:val="nil"/>
              <w:left w:val="nil"/>
              <w:bottom w:val="nil"/>
              <w:right w:val="single" w:sz="4" w:space="0" w:color="auto"/>
            </w:tcBorders>
            <w:textDirection w:val="btLr"/>
          </w:tcPr>
          <w:p w14:paraId="6355454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extDirection w:val="btLr"/>
            <w:vAlign w:val="center"/>
          </w:tcPr>
          <w:p w14:paraId="594EFA59" w14:textId="77777777" w:rsidR="00D04A67" w:rsidRDefault="00D04A67" w:rsidP="005F5DA7">
            <w:pPr>
              <w:ind w:left="113" w:right="113"/>
              <w:rPr>
                <w:lang w:val="en-US"/>
              </w:rPr>
            </w:pPr>
          </w:p>
        </w:tc>
        <w:tc>
          <w:tcPr>
            <w:tcW w:w="567" w:type="dxa"/>
            <w:textDirection w:val="btLr"/>
          </w:tcPr>
          <w:p w14:paraId="45E70E76" w14:textId="77777777" w:rsidR="00D04A67" w:rsidRPr="00504507" w:rsidRDefault="00D04A67" w:rsidP="005F5DA7">
            <w:pPr>
              <w:ind w:left="113" w:right="113"/>
              <w:rPr>
                <w:sz w:val="20"/>
                <w:szCs w:val="20"/>
                <w:lang w:val="en-US"/>
              </w:rPr>
            </w:pPr>
            <w:r>
              <w:rPr>
                <w:sz w:val="20"/>
                <w:szCs w:val="20"/>
                <w:lang w:val="en-US"/>
              </w:rPr>
              <w:t>3</w:t>
            </w:r>
            <w:r w:rsidRPr="00504507">
              <w:rPr>
                <w:sz w:val="20"/>
                <w:szCs w:val="20"/>
                <w:lang w:val="en-US"/>
              </w:rPr>
              <w:t>.1</w:t>
            </w:r>
          </w:p>
        </w:tc>
        <w:tc>
          <w:tcPr>
            <w:tcW w:w="567" w:type="dxa"/>
            <w:textDirection w:val="btLr"/>
          </w:tcPr>
          <w:p w14:paraId="4C228E72" w14:textId="77777777" w:rsidR="00D04A67" w:rsidRPr="00504507" w:rsidRDefault="00D04A67" w:rsidP="005F5DA7">
            <w:pPr>
              <w:ind w:left="113" w:right="113"/>
              <w:rPr>
                <w:sz w:val="20"/>
                <w:szCs w:val="20"/>
                <w:lang w:val="en-US"/>
              </w:rPr>
            </w:pPr>
            <w:r>
              <w:rPr>
                <w:sz w:val="20"/>
                <w:szCs w:val="20"/>
                <w:lang w:val="en-US"/>
              </w:rPr>
              <w:t>3</w:t>
            </w:r>
            <w:r w:rsidRPr="00504507">
              <w:rPr>
                <w:sz w:val="20"/>
                <w:szCs w:val="20"/>
                <w:lang w:val="en-US"/>
              </w:rPr>
              <w:t>.2</w:t>
            </w:r>
          </w:p>
        </w:tc>
        <w:tc>
          <w:tcPr>
            <w:tcW w:w="851" w:type="dxa"/>
            <w:textDirection w:val="btLr"/>
          </w:tcPr>
          <w:p w14:paraId="64BF937D" w14:textId="77777777" w:rsidR="00D04A67" w:rsidRPr="00504507" w:rsidRDefault="00D04A67" w:rsidP="005F5DA7">
            <w:pPr>
              <w:ind w:left="113" w:right="113"/>
              <w:rPr>
                <w:sz w:val="20"/>
                <w:szCs w:val="20"/>
                <w:lang w:val="en-US"/>
              </w:rPr>
            </w:pPr>
            <w:r>
              <w:rPr>
                <w:sz w:val="20"/>
                <w:szCs w:val="20"/>
                <w:lang w:val="en-US"/>
              </w:rPr>
              <w:t>3</w:t>
            </w:r>
            <w:r w:rsidRPr="00504507">
              <w:rPr>
                <w:sz w:val="20"/>
                <w:szCs w:val="20"/>
                <w:lang w:val="en-US"/>
              </w:rPr>
              <w:t>.3</w:t>
            </w:r>
          </w:p>
        </w:tc>
        <w:tc>
          <w:tcPr>
            <w:tcW w:w="851" w:type="dxa"/>
            <w:textDirection w:val="btLr"/>
          </w:tcPr>
          <w:p w14:paraId="248A07B7" w14:textId="77777777" w:rsidR="00D04A67" w:rsidRPr="00504507" w:rsidRDefault="00D04A67" w:rsidP="005F5DA7">
            <w:pPr>
              <w:ind w:left="113" w:right="113"/>
              <w:rPr>
                <w:sz w:val="20"/>
                <w:szCs w:val="20"/>
                <w:lang w:val="en-US"/>
              </w:rPr>
            </w:pPr>
            <w:r>
              <w:rPr>
                <w:sz w:val="20"/>
                <w:szCs w:val="20"/>
                <w:lang w:val="en-US"/>
              </w:rPr>
              <w:t>3</w:t>
            </w:r>
            <w:r w:rsidRPr="00504507">
              <w:rPr>
                <w:sz w:val="20"/>
                <w:szCs w:val="20"/>
                <w:lang w:val="en-US"/>
              </w:rPr>
              <w:t>.4</w:t>
            </w:r>
          </w:p>
        </w:tc>
        <w:tc>
          <w:tcPr>
            <w:tcW w:w="1418" w:type="dxa"/>
            <w:textDirection w:val="btLr"/>
          </w:tcPr>
          <w:p w14:paraId="5E56C122" w14:textId="77777777" w:rsidR="00D04A67" w:rsidRPr="00504507" w:rsidRDefault="00D04A67" w:rsidP="005F5DA7">
            <w:pPr>
              <w:ind w:left="113" w:right="113"/>
              <w:rPr>
                <w:sz w:val="20"/>
                <w:szCs w:val="20"/>
                <w:lang w:val="en-US"/>
              </w:rPr>
            </w:pPr>
            <w:r>
              <w:rPr>
                <w:sz w:val="20"/>
                <w:szCs w:val="20"/>
                <w:lang w:val="en-US"/>
              </w:rPr>
              <w:t>3</w:t>
            </w:r>
            <w:r w:rsidRPr="00504507">
              <w:rPr>
                <w:sz w:val="20"/>
                <w:szCs w:val="20"/>
                <w:lang w:val="en-US"/>
              </w:rPr>
              <w:t>.5</w:t>
            </w:r>
          </w:p>
        </w:tc>
        <w:tc>
          <w:tcPr>
            <w:tcW w:w="851" w:type="dxa"/>
            <w:textDirection w:val="btLr"/>
          </w:tcPr>
          <w:p w14:paraId="413C2465" w14:textId="77777777" w:rsidR="00D04A67" w:rsidRDefault="00D04A67" w:rsidP="005F5DA7">
            <w:pPr>
              <w:ind w:left="113" w:right="113"/>
              <w:rPr>
                <w:sz w:val="20"/>
                <w:szCs w:val="20"/>
                <w:lang w:val="en-US"/>
              </w:rPr>
            </w:pPr>
            <w:r>
              <w:rPr>
                <w:sz w:val="20"/>
                <w:szCs w:val="20"/>
                <w:lang w:val="en-US"/>
              </w:rPr>
              <w:t>3.6</w:t>
            </w:r>
          </w:p>
        </w:tc>
        <w:tc>
          <w:tcPr>
            <w:tcW w:w="851" w:type="dxa"/>
            <w:textDirection w:val="btLr"/>
          </w:tcPr>
          <w:p w14:paraId="3B4D17E0" w14:textId="77777777" w:rsidR="00D04A67" w:rsidRDefault="00D04A67" w:rsidP="005F5DA7">
            <w:pPr>
              <w:ind w:left="113" w:right="113"/>
              <w:rPr>
                <w:sz w:val="20"/>
                <w:szCs w:val="20"/>
                <w:lang w:val="en-US"/>
              </w:rPr>
            </w:pPr>
            <w:r>
              <w:rPr>
                <w:sz w:val="20"/>
                <w:szCs w:val="20"/>
                <w:lang w:val="en-US"/>
              </w:rPr>
              <w:t>3.7</w:t>
            </w:r>
          </w:p>
        </w:tc>
      </w:tr>
    </w:tbl>
    <w:p w14:paraId="7EF778F0" w14:textId="77777777" w:rsidR="00D04A67" w:rsidRDefault="00D04A67" w:rsidP="00D04A67"/>
    <w:p w14:paraId="57737F8F" w14:textId="77777777" w:rsidR="00D04A67" w:rsidRDefault="00D04A67" w:rsidP="00D04A67">
      <w:pPr>
        <w:pStyle w:val="Heading2"/>
      </w:pPr>
      <w:r>
        <w:t>NOTES – Practice Guideline 3</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3C3BBD53" w14:textId="77777777" w:rsidTr="005F5DA7">
        <w:trPr>
          <w:trHeight w:hRule="exact" w:val="624"/>
        </w:trPr>
        <w:tc>
          <w:tcPr>
            <w:tcW w:w="9531" w:type="dxa"/>
          </w:tcPr>
          <w:p w14:paraId="04F16852" w14:textId="77777777" w:rsidR="00D04A67" w:rsidRDefault="00D04A67" w:rsidP="005F5DA7"/>
        </w:tc>
      </w:tr>
      <w:tr w:rsidR="00D04A67" w14:paraId="19F9CADB" w14:textId="77777777" w:rsidTr="005F5DA7">
        <w:trPr>
          <w:trHeight w:hRule="exact" w:val="624"/>
        </w:trPr>
        <w:tc>
          <w:tcPr>
            <w:tcW w:w="9531" w:type="dxa"/>
          </w:tcPr>
          <w:p w14:paraId="5ADAE115" w14:textId="77777777" w:rsidR="00D04A67" w:rsidRDefault="00D04A67" w:rsidP="005F5DA7"/>
        </w:tc>
      </w:tr>
      <w:tr w:rsidR="00D04A67" w14:paraId="45658A1A" w14:textId="77777777" w:rsidTr="005F5DA7">
        <w:trPr>
          <w:trHeight w:hRule="exact" w:val="624"/>
        </w:trPr>
        <w:tc>
          <w:tcPr>
            <w:tcW w:w="9531" w:type="dxa"/>
          </w:tcPr>
          <w:p w14:paraId="1EE80070" w14:textId="77777777" w:rsidR="00D04A67" w:rsidRDefault="00D04A67" w:rsidP="005F5DA7"/>
        </w:tc>
      </w:tr>
      <w:tr w:rsidR="00D04A67" w14:paraId="53ACFB83" w14:textId="77777777" w:rsidTr="005F5DA7">
        <w:trPr>
          <w:trHeight w:hRule="exact" w:val="624"/>
        </w:trPr>
        <w:tc>
          <w:tcPr>
            <w:tcW w:w="9531" w:type="dxa"/>
          </w:tcPr>
          <w:p w14:paraId="636FD0E0" w14:textId="77777777" w:rsidR="00D04A67" w:rsidRDefault="00D04A67" w:rsidP="005F5DA7"/>
        </w:tc>
      </w:tr>
      <w:tr w:rsidR="00D04A67" w14:paraId="78400D9E" w14:textId="77777777" w:rsidTr="005F5DA7">
        <w:trPr>
          <w:trHeight w:hRule="exact" w:val="624"/>
        </w:trPr>
        <w:tc>
          <w:tcPr>
            <w:tcW w:w="9531" w:type="dxa"/>
          </w:tcPr>
          <w:p w14:paraId="2E39BE23" w14:textId="77777777" w:rsidR="00D04A67" w:rsidRDefault="00D04A67" w:rsidP="005F5DA7"/>
        </w:tc>
      </w:tr>
      <w:tr w:rsidR="00D04A67" w14:paraId="4E83E513" w14:textId="77777777" w:rsidTr="005F5DA7">
        <w:trPr>
          <w:trHeight w:hRule="exact" w:val="624"/>
        </w:trPr>
        <w:tc>
          <w:tcPr>
            <w:tcW w:w="9531" w:type="dxa"/>
          </w:tcPr>
          <w:p w14:paraId="4C575C7C" w14:textId="77777777" w:rsidR="00D04A67" w:rsidRDefault="00D04A67" w:rsidP="005F5DA7"/>
        </w:tc>
      </w:tr>
      <w:tr w:rsidR="00D04A67" w14:paraId="27BA413C" w14:textId="77777777" w:rsidTr="005F5DA7">
        <w:trPr>
          <w:trHeight w:hRule="exact" w:val="624"/>
        </w:trPr>
        <w:tc>
          <w:tcPr>
            <w:tcW w:w="9531" w:type="dxa"/>
          </w:tcPr>
          <w:p w14:paraId="34F7F68D" w14:textId="77777777" w:rsidR="00D04A67" w:rsidRDefault="00D04A67" w:rsidP="005F5DA7"/>
        </w:tc>
      </w:tr>
      <w:tr w:rsidR="00D04A67" w14:paraId="625DC134" w14:textId="77777777" w:rsidTr="005F5DA7">
        <w:trPr>
          <w:trHeight w:hRule="exact" w:val="624"/>
        </w:trPr>
        <w:tc>
          <w:tcPr>
            <w:tcW w:w="9531" w:type="dxa"/>
          </w:tcPr>
          <w:p w14:paraId="2F65759C" w14:textId="77777777" w:rsidR="00D04A67" w:rsidRDefault="00D04A67" w:rsidP="005F5DA7"/>
        </w:tc>
      </w:tr>
      <w:tr w:rsidR="00D04A67" w14:paraId="7780ED6B" w14:textId="77777777" w:rsidTr="005F5DA7">
        <w:trPr>
          <w:trHeight w:hRule="exact" w:val="624"/>
        </w:trPr>
        <w:tc>
          <w:tcPr>
            <w:tcW w:w="9531" w:type="dxa"/>
          </w:tcPr>
          <w:p w14:paraId="41C9D86F" w14:textId="77777777" w:rsidR="00D04A67" w:rsidRDefault="00D04A67" w:rsidP="005F5DA7"/>
        </w:tc>
      </w:tr>
      <w:tr w:rsidR="00D04A67" w14:paraId="16EC09B2" w14:textId="77777777" w:rsidTr="005F5DA7">
        <w:trPr>
          <w:trHeight w:hRule="exact" w:val="624"/>
        </w:trPr>
        <w:tc>
          <w:tcPr>
            <w:tcW w:w="9531" w:type="dxa"/>
          </w:tcPr>
          <w:p w14:paraId="28210C92" w14:textId="77777777" w:rsidR="00D04A67" w:rsidRDefault="00D04A67" w:rsidP="005F5DA7"/>
        </w:tc>
      </w:tr>
      <w:tr w:rsidR="00D04A67" w14:paraId="488CD3C7" w14:textId="77777777" w:rsidTr="005F5DA7">
        <w:trPr>
          <w:trHeight w:hRule="exact" w:val="624"/>
        </w:trPr>
        <w:tc>
          <w:tcPr>
            <w:tcW w:w="9531" w:type="dxa"/>
          </w:tcPr>
          <w:p w14:paraId="783C9E2B" w14:textId="77777777" w:rsidR="00D04A67" w:rsidRDefault="00D04A67" w:rsidP="005F5DA7"/>
        </w:tc>
      </w:tr>
      <w:tr w:rsidR="00D04A67" w14:paraId="2A565251" w14:textId="77777777" w:rsidTr="005F5DA7">
        <w:trPr>
          <w:trHeight w:hRule="exact" w:val="624"/>
        </w:trPr>
        <w:tc>
          <w:tcPr>
            <w:tcW w:w="9531" w:type="dxa"/>
          </w:tcPr>
          <w:p w14:paraId="5DA55262" w14:textId="77777777" w:rsidR="00D04A67" w:rsidRDefault="00D04A67" w:rsidP="005F5DA7"/>
        </w:tc>
      </w:tr>
      <w:tr w:rsidR="00D04A67" w14:paraId="4F65493C" w14:textId="77777777" w:rsidTr="005F5DA7">
        <w:trPr>
          <w:trHeight w:hRule="exact" w:val="624"/>
        </w:trPr>
        <w:tc>
          <w:tcPr>
            <w:tcW w:w="9531" w:type="dxa"/>
          </w:tcPr>
          <w:p w14:paraId="4CA0C9A9" w14:textId="77777777" w:rsidR="00D04A67" w:rsidRDefault="00D04A67" w:rsidP="005F5DA7"/>
        </w:tc>
      </w:tr>
      <w:tr w:rsidR="00D04A67" w14:paraId="4794466B" w14:textId="77777777" w:rsidTr="005F5DA7">
        <w:trPr>
          <w:trHeight w:hRule="exact" w:val="624"/>
        </w:trPr>
        <w:tc>
          <w:tcPr>
            <w:tcW w:w="9531" w:type="dxa"/>
          </w:tcPr>
          <w:p w14:paraId="7BB771C3" w14:textId="77777777" w:rsidR="00D04A67" w:rsidRDefault="00D04A67" w:rsidP="005F5DA7"/>
        </w:tc>
      </w:tr>
      <w:tr w:rsidR="00D04A67" w14:paraId="218ABBF7" w14:textId="77777777" w:rsidTr="005F5DA7">
        <w:trPr>
          <w:trHeight w:hRule="exact" w:val="624"/>
        </w:trPr>
        <w:tc>
          <w:tcPr>
            <w:tcW w:w="9531" w:type="dxa"/>
          </w:tcPr>
          <w:p w14:paraId="1E5E4506" w14:textId="77777777" w:rsidR="00D04A67" w:rsidRDefault="00D04A67" w:rsidP="005F5DA7"/>
        </w:tc>
      </w:tr>
      <w:tr w:rsidR="00D04A67" w14:paraId="28941F86" w14:textId="77777777" w:rsidTr="005F5DA7">
        <w:trPr>
          <w:trHeight w:hRule="exact" w:val="624"/>
        </w:trPr>
        <w:tc>
          <w:tcPr>
            <w:tcW w:w="9531" w:type="dxa"/>
          </w:tcPr>
          <w:p w14:paraId="6259C2D4" w14:textId="77777777" w:rsidR="00D04A67" w:rsidRDefault="00D04A67" w:rsidP="005F5DA7"/>
        </w:tc>
      </w:tr>
      <w:tr w:rsidR="00D04A67" w14:paraId="31559018" w14:textId="77777777" w:rsidTr="005F5DA7">
        <w:trPr>
          <w:trHeight w:hRule="exact" w:val="624"/>
        </w:trPr>
        <w:tc>
          <w:tcPr>
            <w:tcW w:w="9531" w:type="dxa"/>
          </w:tcPr>
          <w:p w14:paraId="558A2FB8" w14:textId="77777777" w:rsidR="00D04A67" w:rsidRDefault="00D04A67" w:rsidP="005F5DA7"/>
        </w:tc>
      </w:tr>
      <w:tr w:rsidR="00D04A67" w14:paraId="36079655" w14:textId="77777777" w:rsidTr="005F5DA7">
        <w:trPr>
          <w:trHeight w:hRule="exact" w:val="624"/>
        </w:trPr>
        <w:tc>
          <w:tcPr>
            <w:tcW w:w="9531" w:type="dxa"/>
          </w:tcPr>
          <w:p w14:paraId="3A85B1ED" w14:textId="77777777" w:rsidR="00D04A67" w:rsidRDefault="00D04A67" w:rsidP="005F5DA7"/>
        </w:tc>
      </w:tr>
      <w:tr w:rsidR="00D04A67" w14:paraId="2E793361" w14:textId="77777777" w:rsidTr="005F5DA7">
        <w:trPr>
          <w:trHeight w:hRule="exact" w:val="624"/>
        </w:trPr>
        <w:tc>
          <w:tcPr>
            <w:tcW w:w="9531" w:type="dxa"/>
          </w:tcPr>
          <w:p w14:paraId="5C1F0E6C" w14:textId="77777777" w:rsidR="00D04A67" w:rsidRDefault="00D04A67" w:rsidP="005F5DA7"/>
        </w:tc>
      </w:tr>
      <w:tr w:rsidR="00D04A67" w14:paraId="0996122A" w14:textId="77777777" w:rsidTr="005F5DA7">
        <w:trPr>
          <w:trHeight w:hRule="exact" w:val="624"/>
        </w:trPr>
        <w:tc>
          <w:tcPr>
            <w:tcW w:w="9531" w:type="dxa"/>
          </w:tcPr>
          <w:p w14:paraId="7AB4EA86" w14:textId="77777777" w:rsidR="00D04A67" w:rsidRDefault="00D04A67" w:rsidP="005F5DA7"/>
        </w:tc>
      </w:tr>
    </w:tbl>
    <w:p w14:paraId="5D4395EB" w14:textId="77777777" w:rsidR="00D04A67" w:rsidRDefault="00D04A67" w:rsidP="00D04A67"/>
    <w:tbl>
      <w:tblPr>
        <w:tblStyle w:val="TableGrid"/>
        <w:tblW w:w="8790" w:type="dxa"/>
        <w:tblLayout w:type="fixed"/>
        <w:tblCellMar>
          <w:top w:w="28" w:type="dxa"/>
          <w:left w:w="28" w:type="dxa"/>
          <w:bottom w:w="28" w:type="dxa"/>
          <w:right w:w="28" w:type="dxa"/>
        </w:tblCellMar>
        <w:tblLook w:val="04A0" w:firstRow="1" w:lastRow="0" w:firstColumn="1" w:lastColumn="0" w:noHBand="0" w:noVBand="1"/>
      </w:tblPr>
      <w:tblGrid>
        <w:gridCol w:w="1134"/>
        <w:gridCol w:w="567"/>
        <w:gridCol w:w="851"/>
        <w:gridCol w:w="1134"/>
        <w:gridCol w:w="567"/>
        <w:gridCol w:w="851"/>
        <w:gridCol w:w="1418"/>
        <w:gridCol w:w="1134"/>
        <w:gridCol w:w="1134"/>
      </w:tblGrid>
      <w:tr w:rsidR="00D04A67" w14:paraId="14C0DCED" w14:textId="77777777" w:rsidTr="005F5DA7">
        <w:trPr>
          <w:cantSplit/>
          <w:trHeight w:val="1985"/>
        </w:trPr>
        <w:tc>
          <w:tcPr>
            <w:tcW w:w="1134" w:type="dxa"/>
            <w:vMerge w:val="restart"/>
            <w:tcBorders>
              <w:top w:val="nil"/>
              <w:left w:val="nil"/>
              <w:bottom w:val="nil"/>
              <w:right w:val="single" w:sz="4" w:space="0" w:color="auto"/>
            </w:tcBorders>
            <w:textDirection w:val="btLr"/>
          </w:tcPr>
          <w:p w14:paraId="3F619A96"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4</w:t>
            </w:r>
          </w:p>
          <w:p w14:paraId="1E743DCB"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 xml:space="preserve">Disabled people experience a </w:t>
            </w:r>
            <w:proofErr w:type="spellStart"/>
            <w:r w:rsidRPr="00D75E13">
              <w:rPr>
                <w:rFonts w:cs="Arial"/>
                <w:bCs/>
                <w:color w:val="B12471"/>
                <w:lang w:val="en-US"/>
              </w:rPr>
              <w:t>personalised</w:t>
            </w:r>
            <w:proofErr w:type="spellEnd"/>
            <w:r w:rsidRPr="00D75E13">
              <w:rPr>
                <w:rFonts w:cs="Arial"/>
                <w:bCs/>
                <w:color w:val="B12471"/>
                <w:lang w:val="en-US"/>
              </w:rPr>
              <w:t xml:space="preserve"> service. This means getting individually tailored, ongoing employment</w:t>
            </w:r>
          </w:p>
          <w:p w14:paraId="6C734B4B"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 xml:space="preserve">support to get and maintain a job </w:t>
            </w:r>
            <w:r w:rsidRPr="00D75E13">
              <w:rPr>
                <w:rFonts w:cs="Arial"/>
                <w:bCs/>
                <w:color w:val="B12471"/>
                <w:vertAlign w:val="superscript"/>
                <w:lang w:val="en-US"/>
              </w:rPr>
              <w:t>1</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E1C5F14"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851" w:type="dxa"/>
            <w:textDirection w:val="btLr"/>
          </w:tcPr>
          <w:p w14:paraId="41784C38" w14:textId="77777777" w:rsidR="00D04A67" w:rsidRDefault="00D04A67" w:rsidP="005F5DA7">
            <w:pPr>
              <w:ind w:left="113" w:right="113"/>
              <w:rPr>
                <w:lang w:val="en-US"/>
              </w:rPr>
            </w:pPr>
          </w:p>
        </w:tc>
        <w:tc>
          <w:tcPr>
            <w:tcW w:w="1134" w:type="dxa"/>
            <w:textDirection w:val="btLr"/>
          </w:tcPr>
          <w:p w14:paraId="3F10E4E6" w14:textId="77777777" w:rsidR="00D04A67" w:rsidRDefault="00D04A67" w:rsidP="005F5DA7">
            <w:pPr>
              <w:ind w:left="113" w:right="113"/>
              <w:rPr>
                <w:lang w:val="en-US"/>
              </w:rPr>
            </w:pPr>
          </w:p>
        </w:tc>
        <w:tc>
          <w:tcPr>
            <w:tcW w:w="567" w:type="dxa"/>
            <w:textDirection w:val="btLr"/>
          </w:tcPr>
          <w:p w14:paraId="062A1C42" w14:textId="77777777" w:rsidR="00D04A67" w:rsidRDefault="00D04A67" w:rsidP="005F5DA7">
            <w:pPr>
              <w:ind w:left="113" w:right="113"/>
              <w:rPr>
                <w:lang w:val="en-US"/>
              </w:rPr>
            </w:pPr>
          </w:p>
        </w:tc>
        <w:tc>
          <w:tcPr>
            <w:tcW w:w="851" w:type="dxa"/>
            <w:textDirection w:val="btLr"/>
          </w:tcPr>
          <w:p w14:paraId="188AB525" w14:textId="77777777" w:rsidR="00D04A67" w:rsidRDefault="00D04A67" w:rsidP="005F5DA7">
            <w:pPr>
              <w:ind w:left="113" w:right="113"/>
              <w:rPr>
                <w:lang w:val="en-US"/>
              </w:rPr>
            </w:pPr>
          </w:p>
        </w:tc>
        <w:tc>
          <w:tcPr>
            <w:tcW w:w="1418" w:type="dxa"/>
            <w:textDirection w:val="btLr"/>
          </w:tcPr>
          <w:p w14:paraId="1C540384" w14:textId="77777777" w:rsidR="00D04A67" w:rsidRDefault="00D04A67" w:rsidP="005F5DA7">
            <w:pPr>
              <w:ind w:left="113" w:right="113"/>
              <w:rPr>
                <w:lang w:val="en-US"/>
              </w:rPr>
            </w:pPr>
          </w:p>
        </w:tc>
        <w:tc>
          <w:tcPr>
            <w:tcW w:w="1134" w:type="dxa"/>
            <w:textDirection w:val="btLr"/>
          </w:tcPr>
          <w:p w14:paraId="5E17A5D5" w14:textId="77777777" w:rsidR="00D04A67" w:rsidRDefault="00D04A67" w:rsidP="005F5DA7">
            <w:pPr>
              <w:ind w:left="113" w:right="113"/>
              <w:rPr>
                <w:lang w:val="en-US"/>
              </w:rPr>
            </w:pPr>
          </w:p>
        </w:tc>
        <w:tc>
          <w:tcPr>
            <w:tcW w:w="1134" w:type="dxa"/>
            <w:vMerge w:val="restart"/>
            <w:tcBorders>
              <w:top w:val="nil"/>
              <w:bottom w:val="nil"/>
              <w:right w:val="nil"/>
            </w:tcBorders>
            <w:textDirection w:val="btLr"/>
            <w:vAlign w:val="bottom"/>
          </w:tcPr>
          <w:p w14:paraId="4C41D623" w14:textId="77777777" w:rsidR="00D04A67" w:rsidRPr="008842B9" w:rsidRDefault="00D04A67" w:rsidP="005F5DA7">
            <w:pPr>
              <w:autoSpaceDE w:val="0"/>
              <w:autoSpaceDN w:val="0"/>
              <w:adjustRightInd w:val="0"/>
              <w:rPr>
                <w:rFonts w:cs="Arial"/>
                <w:color w:val="231F20"/>
                <w:sz w:val="18"/>
                <w:szCs w:val="18"/>
                <w:lang w:val="en-US"/>
              </w:rPr>
            </w:pPr>
            <w:r w:rsidRPr="008842B9">
              <w:rPr>
                <w:rFonts w:cs="Arial"/>
                <w:color w:val="231F20"/>
                <w:sz w:val="18"/>
                <w:szCs w:val="18"/>
                <w:vertAlign w:val="superscript"/>
                <w:lang w:val="en-US"/>
              </w:rPr>
              <w:t>1</w:t>
            </w:r>
            <w:r w:rsidRPr="008842B9">
              <w:rPr>
                <w:rFonts w:cs="Arial"/>
                <w:color w:val="231F20"/>
                <w:sz w:val="18"/>
                <w:szCs w:val="18"/>
                <w:lang w:val="en-US"/>
              </w:rPr>
              <w:t xml:space="preserve"> It will be noted that there is common language within Practice Guidelines 4 and 5 with one set applying to the job-seeker and one the employer. The work of the</w:t>
            </w:r>
            <w:r>
              <w:rPr>
                <w:rFonts w:cs="Arial"/>
                <w:color w:val="231F20"/>
                <w:sz w:val="18"/>
                <w:szCs w:val="18"/>
                <w:lang w:val="en-US"/>
              </w:rPr>
              <w:t xml:space="preserve"> </w:t>
            </w:r>
            <w:r w:rsidRPr="008842B9">
              <w:rPr>
                <w:rFonts w:cs="Arial"/>
                <w:color w:val="231F20"/>
                <w:sz w:val="18"/>
                <w:szCs w:val="18"/>
                <w:lang w:val="en-US"/>
              </w:rPr>
              <w:t>provider is to connect, broker and build rapport between the two, in the areas described, to mutual benefit.</w:t>
            </w:r>
          </w:p>
        </w:tc>
      </w:tr>
      <w:tr w:rsidR="00D04A67" w14:paraId="19416568" w14:textId="77777777" w:rsidTr="005F5DA7">
        <w:trPr>
          <w:cantSplit/>
          <w:trHeight w:val="2268"/>
        </w:trPr>
        <w:tc>
          <w:tcPr>
            <w:tcW w:w="1134" w:type="dxa"/>
            <w:vMerge/>
            <w:tcBorders>
              <w:top w:val="nil"/>
              <w:left w:val="nil"/>
              <w:bottom w:val="nil"/>
              <w:right w:val="single" w:sz="4" w:space="0" w:color="auto"/>
            </w:tcBorders>
            <w:textDirection w:val="btLr"/>
          </w:tcPr>
          <w:p w14:paraId="45E82C44"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6F70112"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851" w:type="dxa"/>
            <w:textDirection w:val="btLr"/>
          </w:tcPr>
          <w:p w14:paraId="7CF0FD9B" w14:textId="77777777" w:rsidR="00D04A67" w:rsidRDefault="00D04A67" w:rsidP="005F5DA7">
            <w:pPr>
              <w:ind w:left="113" w:right="113"/>
              <w:rPr>
                <w:lang w:val="en-US"/>
              </w:rPr>
            </w:pPr>
          </w:p>
        </w:tc>
        <w:tc>
          <w:tcPr>
            <w:tcW w:w="1134" w:type="dxa"/>
            <w:textDirection w:val="btLr"/>
          </w:tcPr>
          <w:p w14:paraId="443E1D11" w14:textId="77777777" w:rsidR="00D04A67" w:rsidRDefault="00D04A67" w:rsidP="005F5DA7">
            <w:pPr>
              <w:ind w:left="113" w:right="113"/>
              <w:rPr>
                <w:lang w:val="en-US"/>
              </w:rPr>
            </w:pPr>
          </w:p>
        </w:tc>
        <w:tc>
          <w:tcPr>
            <w:tcW w:w="567" w:type="dxa"/>
            <w:textDirection w:val="btLr"/>
          </w:tcPr>
          <w:p w14:paraId="1DEDF576" w14:textId="77777777" w:rsidR="00D04A67" w:rsidRDefault="00D04A67" w:rsidP="005F5DA7">
            <w:pPr>
              <w:ind w:left="113" w:right="113"/>
              <w:rPr>
                <w:lang w:val="en-US"/>
              </w:rPr>
            </w:pPr>
          </w:p>
        </w:tc>
        <w:tc>
          <w:tcPr>
            <w:tcW w:w="851" w:type="dxa"/>
            <w:textDirection w:val="btLr"/>
          </w:tcPr>
          <w:p w14:paraId="4CEE7301" w14:textId="77777777" w:rsidR="00D04A67" w:rsidRDefault="00D04A67" w:rsidP="005F5DA7">
            <w:pPr>
              <w:ind w:left="113" w:right="113"/>
              <w:rPr>
                <w:lang w:val="en-US"/>
              </w:rPr>
            </w:pPr>
          </w:p>
        </w:tc>
        <w:tc>
          <w:tcPr>
            <w:tcW w:w="1418" w:type="dxa"/>
            <w:textDirection w:val="btLr"/>
          </w:tcPr>
          <w:p w14:paraId="72BEBD9C" w14:textId="77777777" w:rsidR="00D04A67" w:rsidRDefault="00D04A67" w:rsidP="005F5DA7">
            <w:pPr>
              <w:ind w:left="113" w:right="113"/>
              <w:rPr>
                <w:lang w:val="en-US"/>
              </w:rPr>
            </w:pPr>
          </w:p>
        </w:tc>
        <w:tc>
          <w:tcPr>
            <w:tcW w:w="1134" w:type="dxa"/>
            <w:textDirection w:val="btLr"/>
          </w:tcPr>
          <w:p w14:paraId="1A7CF81E" w14:textId="77777777" w:rsidR="00D04A67" w:rsidRDefault="00D04A67" w:rsidP="005F5DA7">
            <w:pPr>
              <w:ind w:left="113" w:right="113"/>
              <w:rPr>
                <w:lang w:val="en-US"/>
              </w:rPr>
            </w:pPr>
          </w:p>
        </w:tc>
        <w:tc>
          <w:tcPr>
            <w:tcW w:w="1134" w:type="dxa"/>
            <w:vMerge/>
            <w:tcBorders>
              <w:bottom w:val="nil"/>
              <w:right w:val="nil"/>
            </w:tcBorders>
            <w:textDirection w:val="btLr"/>
          </w:tcPr>
          <w:p w14:paraId="474766D9" w14:textId="77777777" w:rsidR="00D04A67" w:rsidRDefault="00D04A67" w:rsidP="005F5DA7">
            <w:pPr>
              <w:ind w:left="113" w:right="113"/>
              <w:rPr>
                <w:lang w:val="en-US"/>
              </w:rPr>
            </w:pPr>
          </w:p>
        </w:tc>
      </w:tr>
      <w:tr w:rsidR="00D04A67" w14:paraId="724B67C9" w14:textId="77777777" w:rsidTr="005F5DA7">
        <w:trPr>
          <w:cantSplit/>
          <w:trHeight w:val="794"/>
        </w:trPr>
        <w:tc>
          <w:tcPr>
            <w:tcW w:w="1134" w:type="dxa"/>
            <w:vMerge/>
            <w:tcBorders>
              <w:top w:val="nil"/>
              <w:left w:val="nil"/>
              <w:bottom w:val="nil"/>
              <w:right w:val="single" w:sz="4" w:space="0" w:color="auto"/>
            </w:tcBorders>
            <w:textDirection w:val="btLr"/>
          </w:tcPr>
          <w:p w14:paraId="7CDC00B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F13BC87"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851" w:type="dxa"/>
            <w:textDirection w:val="btLr"/>
          </w:tcPr>
          <w:p w14:paraId="5334574A" w14:textId="77777777" w:rsidR="00D04A67" w:rsidRDefault="00D04A67" w:rsidP="005F5DA7">
            <w:pPr>
              <w:ind w:left="113" w:right="113"/>
              <w:rPr>
                <w:lang w:val="en-US"/>
              </w:rPr>
            </w:pPr>
          </w:p>
        </w:tc>
        <w:tc>
          <w:tcPr>
            <w:tcW w:w="1134" w:type="dxa"/>
            <w:textDirection w:val="btLr"/>
          </w:tcPr>
          <w:p w14:paraId="1A05A054" w14:textId="77777777" w:rsidR="00D04A67" w:rsidRDefault="00D04A67" w:rsidP="005F5DA7">
            <w:pPr>
              <w:ind w:left="113" w:right="113"/>
              <w:rPr>
                <w:lang w:val="en-US"/>
              </w:rPr>
            </w:pPr>
          </w:p>
        </w:tc>
        <w:tc>
          <w:tcPr>
            <w:tcW w:w="567" w:type="dxa"/>
            <w:textDirection w:val="btLr"/>
          </w:tcPr>
          <w:p w14:paraId="64E48650" w14:textId="77777777" w:rsidR="00D04A67" w:rsidRDefault="00D04A67" w:rsidP="005F5DA7">
            <w:pPr>
              <w:ind w:left="113" w:right="113"/>
              <w:rPr>
                <w:lang w:val="en-US"/>
              </w:rPr>
            </w:pPr>
          </w:p>
        </w:tc>
        <w:tc>
          <w:tcPr>
            <w:tcW w:w="851" w:type="dxa"/>
            <w:textDirection w:val="btLr"/>
          </w:tcPr>
          <w:p w14:paraId="2E019610" w14:textId="77777777" w:rsidR="00D04A67" w:rsidRDefault="00D04A67" w:rsidP="005F5DA7">
            <w:pPr>
              <w:ind w:left="113" w:right="113"/>
              <w:rPr>
                <w:lang w:val="en-US"/>
              </w:rPr>
            </w:pPr>
          </w:p>
        </w:tc>
        <w:tc>
          <w:tcPr>
            <w:tcW w:w="1418" w:type="dxa"/>
            <w:textDirection w:val="btLr"/>
          </w:tcPr>
          <w:p w14:paraId="0DE6A5FA" w14:textId="77777777" w:rsidR="00D04A67" w:rsidRDefault="00D04A67" w:rsidP="005F5DA7">
            <w:pPr>
              <w:ind w:left="113" w:right="113"/>
              <w:rPr>
                <w:lang w:val="en-US"/>
              </w:rPr>
            </w:pPr>
          </w:p>
        </w:tc>
        <w:tc>
          <w:tcPr>
            <w:tcW w:w="1134" w:type="dxa"/>
            <w:textDirection w:val="btLr"/>
          </w:tcPr>
          <w:p w14:paraId="647A2A34" w14:textId="77777777" w:rsidR="00D04A67" w:rsidRDefault="00D04A67" w:rsidP="005F5DA7">
            <w:pPr>
              <w:ind w:left="113" w:right="113"/>
              <w:rPr>
                <w:lang w:val="en-US"/>
              </w:rPr>
            </w:pPr>
          </w:p>
        </w:tc>
        <w:tc>
          <w:tcPr>
            <w:tcW w:w="1134" w:type="dxa"/>
            <w:vMerge/>
            <w:tcBorders>
              <w:bottom w:val="nil"/>
              <w:right w:val="nil"/>
            </w:tcBorders>
            <w:textDirection w:val="btLr"/>
          </w:tcPr>
          <w:p w14:paraId="3DB20A8C" w14:textId="77777777" w:rsidR="00D04A67" w:rsidRDefault="00D04A67" w:rsidP="005F5DA7">
            <w:pPr>
              <w:ind w:left="113" w:right="113"/>
              <w:rPr>
                <w:lang w:val="en-US"/>
              </w:rPr>
            </w:pPr>
          </w:p>
        </w:tc>
      </w:tr>
      <w:tr w:rsidR="00D04A67" w14:paraId="714FA8D9" w14:textId="77777777" w:rsidTr="005F5DA7">
        <w:trPr>
          <w:cantSplit/>
          <w:trHeight w:val="794"/>
        </w:trPr>
        <w:tc>
          <w:tcPr>
            <w:tcW w:w="1134" w:type="dxa"/>
            <w:vMerge/>
            <w:tcBorders>
              <w:top w:val="nil"/>
              <w:left w:val="nil"/>
              <w:bottom w:val="nil"/>
              <w:right w:val="single" w:sz="4" w:space="0" w:color="auto"/>
            </w:tcBorders>
            <w:textDirection w:val="btLr"/>
          </w:tcPr>
          <w:p w14:paraId="51D97C6F"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F879641"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851" w:type="dxa"/>
            <w:textDirection w:val="btLr"/>
          </w:tcPr>
          <w:p w14:paraId="2F9BEC9E" w14:textId="77777777" w:rsidR="00D04A67" w:rsidRDefault="00D04A67" w:rsidP="005F5DA7">
            <w:pPr>
              <w:ind w:left="113" w:right="113"/>
              <w:rPr>
                <w:lang w:val="en-US"/>
              </w:rPr>
            </w:pPr>
          </w:p>
        </w:tc>
        <w:tc>
          <w:tcPr>
            <w:tcW w:w="1134" w:type="dxa"/>
            <w:textDirection w:val="btLr"/>
          </w:tcPr>
          <w:p w14:paraId="0BD13B4C" w14:textId="77777777" w:rsidR="00D04A67" w:rsidRDefault="00D04A67" w:rsidP="005F5DA7">
            <w:pPr>
              <w:ind w:left="113" w:right="113"/>
              <w:rPr>
                <w:lang w:val="en-US"/>
              </w:rPr>
            </w:pPr>
          </w:p>
        </w:tc>
        <w:tc>
          <w:tcPr>
            <w:tcW w:w="567" w:type="dxa"/>
            <w:textDirection w:val="btLr"/>
          </w:tcPr>
          <w:p w14:paraId="74DC9A8A" w14:textId="77777777" w:rsidR="00D04A67" w:rsidRDefault="00D04A67" w:rsidP="005F5DA7">
            <w:pPr>
              <w:ind w:left="113" w:right="113"/>
              <w:rPr>
                <w:lang w:val="en-US"/>
              </w:rPr>
            </w:pPr>
          </w:p>
        </w:tc>
        <w:tc>
          <w:tcPr>
            <w:tcW w:w="851" w:type="dxa"/>
            <w:textDirection w:val="btLr"/>
          </w:tcPr>
          <w:p w14:paraId="4E21885C" w14:textId="77777777" w:rsidR="00D04A67" w:rsidRDefault="00D04A67" w:rsidP="005F5DA7">
            <w:pPr>
              <w:ind w:left="113" w:right="113"/>
              <w:rPr>
                <w:lang w:val="en-US"/>
              </w:rPr>
            </w:pPr>
          </w:p>
        </w:tc>
        <w:tc>
          <w:tcPr>
            <w:tcW w:w="1418" w:type="dxa"/>
            <w:textDirection w:val="btLr"/>
          </w:tcPr>
          <w:p w14:paraId="7778FE5F" w14:textId="77777777" w:rsidR="00D04A67" w:rsidRDefault="00D04A67" w:rsidP="005F5DA7">
            <w:pPr>
              <w:ind w:left="113" w:right="113"/>
              <w:rPr>
                <w:lang w:val="en-US"/>
              </w:rPr>
            </w:pPr>
          </w:p>
        </w:tc>
        <w:tc>
          <w:tcPr>
            <w:tcW w:w="1134" w:type="dxa"/>
            <w:textDirection w:val="btLr"/>
          </w:tcPr>
          <w:p w14:paraId="77C37141" w14:textId="77777777" w:rsidR="00D04A67" w:rsidRDefault="00D04A67" w:rsidP="005F5DA7">
            <w:pPr>
              <w:ind w:left="113" w:right="113"/>
              <w:rPr>
                <w:lang w:val="en-US"/>
              </w:rPr>
            </w:pPr>
          </w:p>
        </w:tc>
        <w:tc>
          <w:tcPr>
            <w:tcW w:w="1134" w:type="dxa"/>
            <w:vMerge/>
            <w:tcBorders>
              <w:bottom w:val="nil"/>
              <w:right w:val="nil"/>
            </w:tcBorders>
            <w:textDirection w:val="btLr"/>
          </w:tcPr>
          <w:p w14:paraId="1FDCB670" w14:textId="77777777" w:rsidR="00D04A67" w:rsidRDefault="00D04A67" w:rsidP="005F5DA7">
            <w:pPr>
              <w:ind w:left="113" w:right="113"/>
              <w:rPr>
                <w:lang w:val="en-US"/>
              </w:rPr>
            </w:pPr>
          </w:p>
        </w:tc>
      </w:tr>
      <w:tr w:rsidR="00D04A67" w14:paraId="289954DD" w14:textId="77777777" w:rsidTr="005F5DA7">
        <w:trPr>
          <w:cantSplit/>
          <w:trHeight w:val="794"/>
        </w:trPr>
        <w:tc>
          <w:tcPr>
            <w:tcW w:w="1134" w:type="dxa"/>
            <w:vMerge/>
            <w:tcBorders>
              <w:top w:val="nil"/>
              <w:left w:val="nil"/>
              <w:bottom w:val="nil"/>
              <w:right w:val="single" w:sz="4" w:space="0" w:color="auto"/>
            </w:tcBorders>
            <w:textDirection w:val="btLr"/>
          </w:tcPr>
          <w:p w14:paraId="180D7596"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5764AC92"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851" w:type="dxa"/>
            <w:textDirection w:val="btLr"/>
          </w:tcPr>
          <w:p w14:paraId="4C3D35E7" w14:textId="77777777" w:rsidR="00D04A67" w:rsidRDefault="00D04A67" w:rsidP="005F5DA7">
            <w:pPr>
              <w:ind w:left="113" w:right="113"/>
              <w:rPr>
                <w:lang w:val="en-US"/>
              </w:rPr>
            </w:pPr>
          </w:p>
        </w:tc>
        <w:tc>
          <w:tcPr>
            <w:tcW w:w="1134" w:type="dxa"/>
            <w:textDirection w:val="btLr"/>
          </w:tcPr>
          <w:p w14:paraId="6349C917" w14:textId="77777777" w:rsidR="00D04A67" w:rsidRDefault="00D04A67" w:rsidP="005F5DA7">
            <w:pPr>
              <w:ind w:left="113" w:right="113"/>
              <w:rPr>
                <w:lang w:val="en-US"/>
              </w:rPr>
            </w:pPr>
          </w:p>
        </w:tc>
        <w:tc>
          <w:tcPr>
            <w:tcW w:w="567" w:type="dxa"/>
            <w:textDirection w:val="btLr"/>
          </w:tcPr>
          <w:p w14:paraId="20B45FF5" w14:textId="77777777" w:rsidR="00D04A67" w:rsidRDefault="00D04A67" w:rsidP="005F5DA7">
            <w:pPr>
              <w:ind w:left="113" w:right="113"/>
              <w:rPr>
                <w:lang w:val="en-US"/>
              </w:rPr>
            </w:pPr>
          </w:p>
        </w:tc>
        <w:tc>
          <w:tcPr>
            <w:tcW w:w="851" w:type="dxa"/>
            <w:textDirection w:val="btLr"/>
          </w:tcPr>
          <w:p w14:paraId="42D2035C" w14:textId="77777777" w:rsidR="00D04A67" w:rsidRDefault="00D04A67" w:rsidP="005F5DA7">
            <w:pPr>
              <w:ind w:left="113" w:right="113"/>
              <w:rPr>
                <w:lang w:val="en-US"/>
              </w:rPr>
            </w:pPr>
          </w:p>
        </w:tc>
        <w:tc>
          <w:tcPr>
            <w:tcW w:w="1418" w:type="dxa"/>
            <w:textDirection w:val="btLr"/>
          </w:tcPr>
          <w:p w14:paraId="0DD7B398" w14:textId="77777777" w:rsidR="00D04A67" w:rsidRDefault="00D04A67" w:rsidP="005F5DA7">
            <w:pPr>
              <w:ind w:left="113" w:right="113"/>
              <w:rPr>
                <w:lang w:val="en-US"/>
              </w:rPr>
            </w:pPr>
          </w:p>
        </w:tc>
        <w:tc>
          <w:tcPr>
            <w:tcW w:w="1134" w:type="dxa"/>
            <w:textDirection w:val="btLr"/>
          </w:tcPr>
          <w:p w14:paraId="27119986" w14:textId="77777777" w:rsidR="00D04A67" w:rsidRDefault="00D04A67" w:rsidP="005F5DA7">
            <w:pPr>
              <w:ind w:left="113" w:right="113"/>
              <w:rPr>
                <w:lang w:val="en-US"/>
              </w:rPr>
            </w:pPr>
          </w:p>
        </w:tc>
        <w:tc>
          <w:tcPr>
            <w:tcW w:w="1134" w:type="dxa"/>
            <w:vMerge/>
            <w:tcBorders>
              <w:bottom w:val="nil"/>
              <w:right w:val="nil"/>
            </w:tcBorders>
            <w:textDirection w:val="btLr"/>
          </w:tcPr>
          <w:p w14:paraId="693B7235" w14:textId="77777777" w:rsidR="00D04A67" w:rsidRDefault="00D04A67" w:rsidP="005F5DA7">
            <w:pPr>
              <w:ind w:left="113" w:right="113"/>
              <w:rPr>
                <w:lang w:val="en-US"/>
              </w:rPr>
            </w:pPr>
          </w:p>
        </w:tc>
      </w:tr>
      <w:tr w:rsidR="00D04A67" w14:paraId="0C2B4470" w14:textId="77777777" w:rsidTr="005F5DA7">
        <w:trPr>
          <w:cantSplit/>
          <w:trHeight w:val="794"/>
        </w:trPr>
        <w:tc>
          <w:tcPr>
            <w:tcW w:w="1134" w:type="dxa"/>
            <w:vMerge/>
            <w:tcBorders>
              <w:top w:val="nil"/>
              <w:left w:val="nil"/>
              <w:bottom w:val="nil"/>
              <w:right w:val="single" w:sz="4" w:space="0" w:color="auto"/>
            </w:tcBorders>
            <w:textDirection w:val="btLr"/>
          </w:tcPr>
          <w:p w14:paraId="1D59748F"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BD9565D"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851" w:type="dxa"/>
            <w:textDirection w:val="btLr"/>
          </w:tcPr>
          <w:p w14:paraId="2BD2DB0B" w14:textId="77777777" w:rsidR="00D04A67" w:rsidRDefault="00D04A67" w:rsidP="005F5DA7">
            <w:pPr>
              <w:ind w:left="113" w:right="113"/>
              <w:rPr>
                <w:lang w:val="en-US"/>
              </w:rPr>
            </w:pPr>
          </w:p>
        </w:tc>
        <w:tc>
          <w:tcPr>
            <w:tcW w:w="1134" w:type="dxa"/>
            <w:textDirection w:val="btLr"/>
          </w:tcPr>
          <w:p w14:paraId="532A03BF" w14:textId="77777777" w:rsidR="00D04A67" w:rsidRDefault="00D04A67" w:rsidP="005F5DA7">
            <w:pPr>
              <w:ind w:left="113" w:right="113"/>
              <w:rPr>
                <w:lang w:val="en-US"/>
              </w:rPr>
            </w:pPr>
          </w:p>
        </w:tc>
        <w:tc>
          <w:tcPr>
            <w:tcW w:w="567" w:type="dxa"/>
            <w:textDirection w:val="btLr"/>
          </w:tcPr>
          <w:p w14:paraId="0DDE8C8F" w14:textId="77777777" w:rsidR="00D04A67" w:rsidRDefault="00D04A67" w:rsidP="005F5DA7">
            <w:pPr>
              <w:ind w:left="113" w:right="113"/>
              <w:rPr>
                <w:lang w:val="en-US"/>
              </w:rPr>
            </w:pPr>
          </w:p>
        </w:tc>
        <w:tc>
          <w:tcPr>
            <w:tcW w:w="851" w:type="dxa"/>
            <w:textDirection w:val="btLr"/>
          </w:tcPr>
          <w:p w14:paraId="2DC2F915" w14:textId="77777777" w:rsidR="00D04A67" w:rsidRDefault="00D04A67" w:rsidP="005F5DA7">
            <w:pPr>
              <w:ind w:left="113" w:right="113"/>
              <w:rPr>
                <w:lang w:val="en-US"/>
              </w:rPr>
            </w:pPr>
          </w:p>
        </w:tc>
        <w:tc>
          <w:tcPr>
            <w:tcW w:w="1418" w:type="dxa"/>
            <w:textDirection w:val="btLr"/>
          </w:tcPr>
          <w:p w14:paraId="2BDA57C6" w14:textId="77777777" w:rsidR="00D04A67" w:rsidRDefault="00D04A67" w:rsidP="005F5DA7">
            <w:pPr>
              <w:ind w:left="113" w:right="113"/>
              <w:rPr>
                <w:lang w:val="en-US"/>
              </w:rPr>
            </w:pPr>
          </w:p>
        </w:tc>
        <w:tc>
          <w:tcPr>
            <w:tcW w:w="1134" w:type="dxa"/>
            <w:textDirection w:val="btLr"/>
          </w:tcPr>
          <w:p w14:paraId="726602CB" w14:textId="77777777" w:rsidR="00D04A67" w:rsidRDefault="00D04A67" w:rsidP="005F5DA7">
            <w:pPr>
              <w:ind w:left="113" w:right="113"/>
              <w:rPr>
                <w:lang w:val="en-US"/>
              </w:rPr>
            </w:pPr>
          </w:p>
        </w:tc>
        <w:tc>
          <w:tcPr>
            <w:tcW w:w="1134" w:type="dxa"/>
            <w:vMerge/>
            <w:tcBorders>
              <w:bottom w:val="nil"/>
              <w:right w:val="nil"/>
            </w:tcBorders>
            <w:textDirection w:val="btLr"/>
          </w:tcPr>
          <w:p w14:paraId="4E862AF8" w14:textId="77777777" w:rsidR="00D04A67" w:rsidRDefault="00D04A67" w:rsidP="005F5DA7">
            <w:pPr>
              <w:ind w:left="113" w:right="113"/>
              <w:rPr>
                <w:lang w:val="en-US"/>
              </w:rPr>
            </w:pPr>
          </w:p>
        </w:tc>
      </w:tr>
      <w:tr w:rsidR="00D04A67" w14:paraId="48BB71A0" w14:textId="77777777" w:rsidTr="005F5DA7">
        <w:trPr>
          <w:cantSplit/>
          <w:trHeight w:val="4706"/>
        </w:trPr>
        <w:tc>
          <w:tcPr>
            <w:tcW w:w="1134" w:type="dxa"/>
            <w:vMerge/>
            <w:tcBorders>
              <w:top w:val="nil"/>
              <w:left w:val="nil"/>
              <w:bottom w:val="nil"/>
              <w:right w:val="single" w:sz="4" w:space="0" w:color="auto"/>
            </w:tcBorders>
            <w:textDirection w:val="btLr"/>
          </w:tcPr>
          <w:p w14:paraId="72ED3614"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140A2B7"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851" w:type="dxa"/>
            <w:textDirection w:val="btLr"/>
          </w:tcPr>
          <w:p w14:paraId="66826707" w14:textId="14CD20F7" w:rsidR="00D04A67" w:rsidRPr="00140783" w:rsidRDefault="00D04A67" w:rsidP="00140783">
            <w:pPr>
              <w:autoSpaceDE w:val="0"/>
              <w:autoSpaceDN w:val="0"/>
              <w:adjustRightInd w:val="0"/>
              <w:spacing w:line="240" w:lineRule="auto"/>
              <w:rPr>
                <w:rFonts w:cs="Arial"/>
                <w:color w:val="231F20"/>
                <w:sz w:val="22"/>
                <w:szCs w:val="22"/>
                <w:lang w:val="en-US"/>
              </w:rPr>
            </w:pPr>
            <w:r w:rsidRPr="00140783">
              <w:rPr>
                <w:rFonts w:cs="Arial"/>
                <w:color w:val="231F20"/>
                <w:sz w:val="22"/>
                <w:szCs w:val="22"/>
                <w:lang w:val="en-US"/>
              </w:rPr>
              <w:t>Staff are encouraging and optimistic that</w:t>
            </w:r>
            <w:r w:rsidR="00140783">
              <w:rPr>
                <w:rFonts w:cs="Arial"/>
                <w:color w:val="231F20"/>
                <w:sz w:val="22"/>
                <w:szCs w:val="22"/>
                <w:lang w:val="en-US"/>
              </w:rPr>
              <w:br/>
            </w:r>
            <w:r w:rsidRPr="00140783">
              <w:rPr>
                <w:rFonts w:cs="Arial"/>
                <w:color w:val="231F20"/>
                <w:sz w:val="22"/>
                <w:szCs w:val="22"/>
                <w:lang w:val="en-US"/>
              </w:rPr>
              <w:t>they can find work opportunities based on a</w:t>
            </w:r>
            <w:r w:rsidR="00140783">
              <w:rPr>
                <w:rFonts w:cs="Arial"/>
                <w:color w:val="231F20"/>
                <w:sz w:val="22"/>
                <w:szCs w:val="22"/>
                <w:lang w:val="en-US"/>
              </w:rPr>
              <w:br/>
            </w:r>
            <w:r w:rsidRPr="00140783">
              <w:rPr>
                <w:rFonts w:cs="Arial"/>
                <w:color w:val="231F20"/>
                <w:sz w:val="22"/>
                <w:szCs w:val="22"/>
                <w:lang w:val="en-US"/>
              </w:rPr>
              <w:t>disabled person’s unique situation</w:t>
            </w:r>
          </w:p>
        </w:tc>
        <w:tc>
          <w:tcPr>
            <w:tcW w:w="1134" w:type="dxa"/>
            <w:textDirection w:val="btLr"/>
          </w:tcPr>
          <w:p w14:paraId="2A332906" w14:textId="0A48EB24" w:rsidR="00D04A67" w:rsidRPr="00140783" w:rsidRDefault="00D04A67" w:rsidP="00140783">
            <w:pPr>
              <w:autoSpaceDE w:val="0"/>
              <w:autoSpaceDN w:val="0"/>
              <w:adjustRightInd w:val="0"/>
              <w:spacing w:line="240" w:lineRule="auto"/>
              <w:rPr>
                <w:rFonts w:cs="Arial"/>
                <w:color w:val="231F20"/>
                <w:sz w:val="22"/>
                <w:szCs w:val="22"/>
                <w:lang w:val="en-US"/>
              </w:rPr>
            </w:pPr>
            <w:r w:rsidRPr="00140783">
              <w:rPr>
                <w:rFonts w:cs="Arial"/>
                <w:color w:val="231F20"/>
                <w:sz w:val="22"/>
                <w:szCs w:val="22"/>
                <w:lang w:val="en-US"/>
              </w:rPr>
              <w:t>You will listen to individuals (and their</w:t>
            </w:r>
            <w:r w:rsidR="00140783">
              <w:rPr>
                <w:rFonts w:cs="Arial"/>
                <w:color w:val="231F20"/>
                <w:sz w:val="22"/>
                <w:szCs w:val="22"/>
                <w:lang w:val="en-US"/>
              </w:rPr>
              <w:br/>
            </w:r>
            <w:r w:rsidRPr="00140783">
              <w:rPr>
                <w:rFonts w:cs="Arial"/>
                <w:color w:val="231F20"/>
                <w:sz w:val="22"/>
                <w:szCs w:val="22"/>
                <w:lang w:val="en-US"/>
              </w:rPr>
              <w:t>close “supporters”), get to know individual</w:t>
            </w:r>
            <w:r w:rsidR="00140783">
              <w:rPr>
                <w:rFonts w:cs="Arial"/>
                <w:color w:val="231F20"/>
                <w:sz w:val="22"/>
                <w:szCs w:val="22"/>
                <w:lang w:val="en-US"/>
              </w:rPr>
              <w:br/>
            </w:r>
            <w:r w:rsidRPr="00140783">
              <w:rPr>
                <w:rFonts w:cs="Arial"/>
                <w:color w:val="231F20"/>
                <w:sz w:val="22"/>
                <w:szCs w:val="22"/>
                <w:lang w:val="en-US"/>
              </w:rPr>
              <w:t>jobseekers well and show you understand</w:t>
            </w:r>
            <w:r w:rsidR="00140783">
              <w:rPr>
                <w:rFonts w:cs="Arial"/>
                <w:color w:val="231F20"/>
                <w:sz w:val="22"/>
                <w:szCs w:val="22"/>
                <w:lang w:val="en-US"/>
              </w:rPr>
              <w:br/>
            </w:r>
            <w:r w:rsidRPr="00140783">
              <w:rPr>
                <w:rFonts w:cs="Arial"/>
                <w:color w:val="231F20"/>
                <w:sz w:val="22"/>
                <w:szCs w:val="22"/>
                <w:lang w:val="en-US"/>
              </w:rPr>
              <w:t>individuals’ situations</w:t>
            </w:r>
          </w:p>
        </w:tc>
        <w:tc>
          <w:tcPr>
            <w:tcW w:w="567" w:type="dxa"/>
            <w:textDirection w:val="btLr"/>
          </w:tcPr>
          <w:p w14:paraId="74C94758" w14:textId="5E23F2D5" w:rsidR="00D04A67" w:rsidRPr="00140783" w:rsidRDefault="00D04A67" w:rsidP="00140783">
            <w:pPr>
              <w:autoSpaceDE w:val="0"/>
              <w:autoSpaceDN w:val="0"/>
              <w:adjustRightInd w:val="0"/>
              <w:spacing w:line="240" w:lineRule="auto"/>
              <w:rPr>
                <w:rFonts w:cs="Arial"/>
                <w:lang w:val="en-US"/>
              </w:rPr>
            </w:pPr>
            <w:r w:rsidRPr="00140783">
              <w:rPr>
                <w:rFonts w:cs="Arial"/>
                <w:color w:val="231F20"/>
                <w:sz w:val="22"/>
                <w:szCs w:val="22"/>
                <w:lang w:val="en-US"/>
              </w:rPr>
              <w:t>You lead by example in employing a diverse</w:t>
            </w:r>
            <w:r w:rsidR="00140783">
              <w:rPr>
                <w:rFonts w:cs="Arial"/>
                <w:color w:val="231F20"/>
                <w:sz w:val="22"/>
                <w:szCs w:val="22"/>
                <w:lang w:val="en-US"/>
              </w:rPr>
              <w:br/>
            </w:r>
            <w:r w:rsidRPr="00140783">
              <w:rPr>
                <w:rFonts w:cs="Arial"/>
                <w:color w:val="231F20"/>
                <w:sz w:val="22"/>
                <w:szCs w:val="22"/>
                <w:lang w:val="en-US"/>
              </w:rPr>
              <w:t>workforce that reflects local demographics</w:t>
            </w:r>
          </w:p>
        </w:tc>
        <w:tc>
          <w:tcPr>
            <w:tcW w:w="851" w:type="dxa"/>
            <w:textDirection w:val="btLr"/>
          </w:tcPr>
          <w:p w14:paraId="5A59469D" w14:textId="691CCB6F" w:rsidR="00D04A67" w:rsidRPr="00140783" w:rsidRDefault="00D04A67" w:rsidP="00140783">
            <w:pPr>
              <w:autoSpaceDE w:val="0"/>
              <w:autoSpaceDN w:val="0"/>
              <w:adjustRightInd w:val="0"/>
              <w:spacing w:line="240" w:lineRule="auto"/>
              <w:rPr>
                <w:rFonts w:cs="Arial"/>
                <w:lang w:val="en-US"/>
              </w:rPr>
            </w:pPr>
            <w:r w:rsidRPr="00140783">
              <w:rPr>
                <w:rFonts w:cs="Arial"/>
                <w:color w:val="231F20"/>
                <w:sz w:val="22"/>
                <w:szCs w:val="22"/>
                <w:lang w:val="en-US"/>
              </w:rPr>
              <w:t>You will focus on getting people into work first</w:t>
            </w:r>
            <w:r w:rsidR="00140783">
              <w:rPr>
                <w:rFonts w:cs="Arial"/>
                <w:color w:val="231F20"/>
                <w:sz w:val="22"/>
                <w:szCs w:val="22"/>
                <w:lang w:val="en-US"/>
              </w:rPr>
              <w:br/>
            </w:r>
            <w:r w:rsidRPr="00140783">
              <w:rPr>
                <w:rFonts w:cs="Arial"/>
                <w:color w:val="231F20"/>
                <w:sz w:val="22"/>
                <w:szCs w:val="22"/>
                <w:lang w:val="en-US"/>
              </w:rPr>
              <w:t>and to train on the job because that is what is</w:t>
            </w:r>
            <w:r w:rsidR="00140783">
              <w:rPr>
                <w:rFonts w:cs="Arial"/>
                <w:color w:val="231F20"/>
                <w:sz w:val="22"/>
                <w:szCs w:val="22"/>
                <w:lang w:val="en-US"/>
              </w:rPr>
              <w:br/>
            </w:r>
            <w:r w:rsidRPr="00140783">
              <w:rPr>
                <w:rFonts w:cs="Arial"/>
                <w:color w:val="231F20"/>
                <w:sz w:val="22"/>
                <w:szCs w:val="22"/>
                <w:lang w:val="en-US"/>
              </w:rPr>
              <w:t>proven to work best</w:t>
            </w:r>
          </w:p>
        </w:tc>
        <w:tc>
          <w:tcPr>
            <w:tcW w:w="1418" w:type="dxa"/>
            <w:textDirection w:val="btLr"/>
          </w:tcPr>
          <w:p w14:paraId="3A061C7F" w14:textId="26A83E7A" w:rsidR="00D04A67" w:rsidRPr="00140783" w:rsidRDefault="00D04A67" w:rsidP="00140783">
            <w:pPr>
              <w:autoSpaceDE w:val="0"/>
              <w:autoSpaceDN w:val="0"/>
              <w:adjustRightInd w:val="0"/>
              <w:spacing w:line="240" w:lineRule="auto"/>
              <w:rPr>
                <w:rFonts w:cs="Arial"/>
                <w:lang w:val="en-US"/>
              </w:rPr>
            </w:pPr>
            <w:r w:rsidRPr="00140783">
              <w:rPr>
                <w:rFonts w:cs="Arial"/>
                <w:color w:val="231F20"/>
                <w:sz w:val="22"/>
                <w:szCs w:val="22"/>
                <w:lang w:val="en-US"/>
              </w:rPr>
              <w:t>Sufficient time will be available to work</w:t>
            </w:r>
            <w:r w:rsidR="00140783">
              <w:rPr>
                <w:rFonts w:cs="Arial"/>
                <w:color w:val="231F20"/>
                <w:sz w:val="22"/>
                <w:szCs w:val="22"/>
                <w:lang w:val="en-US"/>
              </w:rPr>
              <w:br/>
            </w:r>
            <w:r w:rsidRPr="00140783">
              <w:rPr>
                <w:rFonts w:cs="Arial"/>
                <w:color w:val="231F20"/>
                <w:sz w:val="22"/>
                <w:szCs w:val="22"/>
                <w:lang w:val="en-US"/>
              </w:rPr>
              <w:t>together on what is needed to prepare well for</w:t>
            </w:r>
            <w:r w:rsidR="00140783">
              <w:rPr>
                <w:rFonts w:cs="Arial"/>
                <w:color w:val="231F20"/>
                <w:sz w:val="22"/>
                <w:szCs w:val="22"/>
                <w:lang w:val="en-US"/>
              </w:rPr>
              <w:br/>
            </w:r>
            <w:r w:rsidRPr="00140783">
              <w:rPr>
                <w:rFonts w:cs="Arial"/>
                <w:color w:val="231F20"/>
                <w:sz w:val="22"/>
                <w:szCs w:val="22"/>
                <w:lang w:val="en-US"/>
              </w:rPr>
              <w:t>job applications and interviews including time</w:t>
            </w:r>
            <w:r w:rsidR="00140783">
              <w:rPr>
                <w:rFonts w:cs="Arial"/>
                <w:color w:val="231F20"/>
                <w:sz w:val="22"/>
                <w:szCs w:val="22"/>
                <w:lang w:val="en-US"/>
              </w:rPr>
              <w:br/>
            </w:r>
            <w:r w:rsidRPr="00140783">
              <w:rPr>
                <w:rFonts w:cs="Arial"/>
                <w:color w:val="231F20"/>
                <w:sz w:val="22"/>
                <w:szCs w:val="22"/>
                <w:lang w:val="en-US"/>
              </w:rPr>
              <w:t>afterwards to review what went well and what</w:t>
            </w:r>
            <w:r w:rsidR="00140783">
              <w:rPr>
                <w:rFonts w:cs="Arial"/>
                <w:color w:val="231F20"/>
                <w:sz w:val="22"/>
                <w:szCs w:val="22"/>
                <w:lang w:val="en-US"/>
              </w:rPr>
              <w:br/>
            </w:r>
            <w:r w:rsidRPr="00140783">
              <w:rPr>
                <w:rFonts w:cs="Arial"/>
                <w:color w:val="231F20"/>
                <w:sz w:val="22"/>
                <w:szCs w:val="22"/>
                <w:lang w:val="en-US"/>
              </w:rPr>
              <w:t>could have been better</w:t>
            </w:r>
          </w:p>
        </w:tc>
        <w:tc>
          <w:tcPr>
            <w:tcW w:w="1134" w:type="dxa"/>
            <w:textDirection w:val="btLr"/>
          </w:tcPr>
          <w:p w14:paraId="3DE6AC36" w14:textId="1E5C8D9D" w:rsidR="00D04A67" w:rsidRPr="00140783" w:rsidRDefault="00D04A67" w:rsidP="00140783">
            <w:pPr>
              <w:autoSpaceDE w:val="0"/>
              <w:autoSpaceDN w:val="0"/>
              <w:adjustRightInd w:val="0"/>
              <w:spacing w:line="240" w:lineRule="auto"/>
              <w:rPr>
                <w:rFonts w:cs="Arial"/>
                <w:color w:val="231F20"/>
                <w:sz w:val="22"/>
                <w:szCs w:val="22"/>
                <w:lang w:val="en-US"/>
              </w:rPr>
            </w:pPr>
            <w:r w:rsidRPr="00140783">
              <w:rPr>
                <w:rFonts w:cs="Arial"/>
                <w:color w:val="231F20"/>
                <w:sz w:val="22"/>
                <w:szCs w:val="22"/>
                <w:lang w:val="en-US"/>
              </w:rPr>
              <w:t>You will assess what is needed in terms of</w:t>
            </w:r>
            <w:r w:rsidR="00140783">
              <w:rPr>
                <w:rFonts w:cs="Arial"/>
                <w:color w:val="231F20"/>
                <w:sz w:val="22"/>
                <w:szCs w:val="22"/>
                <w:lang w:val="en-US"/>
              </w:rPr>
              <w:br/>
            </w:r>
            <w:r w:rsidRPr="00140783">
              <w:rPr>
                <w:rFonts w:cs="Arial"/>
                <w:color w:val="231F20"/>
                <w:sz w:val="22"/>
                <w:szCs w:val="22"/>
                <w:lang w:val="en-US"/>
              </w:rPr>
              <w:t>supports or workplace accommodations and</w:t>
            </w:r>
            <w:r w:rsidR="00140783">
              <w:rPr>
                <w:rFonts w:cs="Arial"/>
                <w:color w:val="231F20"/>
                <w:sz w:val="22"/>
                <w:szCs w:val="22"/>
                <w:lang w:val="en-US"/>
              </w:rPr>
              <w:br/>
            </w:r>
            <w:r w:rsidRPr="00140783">
              <w:rPr>
                <w:rFonts w:cs="Arial"/>
                <w:color w:val="231F20"/>
                <w:sz w:val="22"/>
                <w:szCs w:val="22"/>
                <w:lang w:val="en-US"/>
              </w:rPr>
              <w:t>how these can be created/sourced in a</w:t>
            </w:r>
            <w:r w:rsidR="00140783">
              <w:rPr>
                <w:rFonts w:cs="Arial"/>
                <w:color w:val="231F20"/>
                <w:sz w:val="22"/>
                <w:szCs w:val="22"/>
                <w:lang w:val="en-US"/>
              </w:rPr>
              <w:br/>
            </w:r>
            <w:r w:rsidRPr="00140783">
              <w:rPr>
                <w:rFonts w:cs="Arial"/>
                <w:color w:val="231F20"/>
                <w:sz w:val="22"/>
                <w:szCs w:val="22"/>
                <w:lang w:val="en-US"/>
              </w:rPr>
              <w:t>timely manner</w:t>
            </w:r>
          </w:p>
        </w:tc>
        <w:tc>
          <w:tcPr>
            <w:tcW w:w="1134" w:type="dxa"/>
            <w:vMerge/>
            <w:tcBorders>
              <w:bottom w:val="nil"/>
              <w:right w:val="nil"/>
            </w:tcBorders>
            <w:textDirection w:val="btLr"/>
          </w:tcPr>
          <w:p w14:paraId="55696E5B" w14:textId="77777777" w:rsidR="00D04A67" w:rsidRDefault="00D04A67" w:rsidP="005F5DA7">
            <w:pPr>
              <w:autoSpaceDE w:val="0"/>
              <w:autoSpaceDN w:val="0"/>
              <w:adjustRightInd w:val="0"/>
              <w:rPr>
                <w:rFonts w:ascii="ArialMT" w:hAnsi="ArialMT" w:cs="ArialMT"/>
                <w:color w:val="231F20"/>
                <w:sz w:val="22"/>
                <w:szCs w:val="22"/>
                <w:lang w:val="en-US"/>
              </w:rPr>
            </w:pPr>
          </w:p>
        </w:tc>
      </w:tr>
      <w:tr w:rsidR="00D04A67" w14:paraId="388959E2" w14:textId="77777777" w:rsidTr="005F5DA7">
        <w:trPr>
          <w:cantSplit/>
          <w:trHeight w:hRule="exact" w:val="567"/>
        </w:trPr>
        <w:tc>
          <w:tcPr>
            <w:tcW w:w="1134" w:type="dxa"/>
            <w:vMerge/>
            <w:tcBorders>
              <w:top w:val="nil"/>
              <w:left w:val="nil"/>
              <w:bottom w:val="nil"/>
              <w:right w:val="single" w:sz="4" w:space="0" w:color="auto"/>
            </w:tcBorders>
            <w:textDirection w:val="btLr"/>
          </w:tcPr>
          <w:p w14:paraId="5A02D56C"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extDirection w:val="btLr"/>
            <w:vAlign w:val="center"/>
          </w:tcPr>
          <w:p w14:paraId="39C28952" w14:textId="77777777" w:rsidR="00D04A67" w:rsidRDefault="00D04A67" w:rsidP="005F5DA7">
            <w:pPr>
              <w:ind w:left="113" w:right="113"/>
              <w:rPr>
                <w:lang w:val="en-US"/>
              </w:rPr>
            </w:pPr>
          </w:p>
        </w:tc>
        <w:tc>
          <w:tcPr>
            <w:tcW w:w="851" w:type="dxa"/>
            <w:textDirection w:val="btLr"/>
          </w:tcPr>
          <w:p w14:paraId="771AD6A4" w14:textId="77777777" w:rsidR="00D04A67" w:rsidRPr="00504507" w:rsidRDefault="00D04A67" w:rsidP="005F5DA7">
            <w:pPr>
              <w:ind w:left="113" w:right="113"/>
              <w:rPr>
                <w:sz w:val="20"/>
                <w:szCs w:val="20"/>
                <w:lang w:val="en-US"/>
              </w:rPr>
            </w:pPr>
            <w:r>
              <w:rPr>
                <w:sz w:val="20"/>
                <w:szCs w:val="20"/>
                <w:lang w:val="en-US"/>
              </w:rPr>
              <w:t>4</w:t>
            </w:r>
            <w:r w:rsidRPr="00504507">
              <w:rPr>
                <w:sz w:val="20"/>
                <w:szCs w:val="20"/>
                <w:lang w:val="en-US"/>
              </w:rPr>
              <w:t>.1</w:t>
            </w:r>
          </w:p>
        </w:tc>
        <w:tc>
          <w:tcPr>
            <w:tcW w:w="1134" w:type="dxa"/>
            <w:textDirection w:val="btLr"/>
          </w:tcPr>
          <w:p w14:paraId="5BA95932" w14:textId="77777777" w:rsidR="00D04A67" w:rsidRPr="00504507" w:rsidRDefault="00D04A67" w:rsidP="005F5DA7">
            <w:pPr>
              <w:ind w:left="113" w:right="113"/>
              <w:rPr>
                <w:sz w:val="20"/>
                <w:szCs w:val="20"/>
                <w:lang w:val="en-US"/>
              </w:rPr>
            </w:pPr>
            <w:r>
              <w:rPr>
                <w:sz w:val="20"/>
                <w:szCs w:val="20"/>
                <w:lang w:val="en-US"/>
              </w:rPr>
              <w:t>4</w:t>
            </w:r>
            <w:r w:rsidRPr="00504507">
              <w:rPr>
                <w:sz w:val="20"/>
                <w:szCs w:val="20"/>
                <w:lang w:val="en-US"/>
              </w:rPr>
              <w:t>.2</w:t>
            </w:r>
          </w:p>
        </w:tc>
        <w:tc>
          <w:tcPr>
            <w:tcW w:w="567" w:type="dxa"/>
            <w:textDirection w:val="btLr"/>
          </w:tcPr>
          <w:p w14:paraId="0ACFCAAE" w14:textId="77777777" w:rsidR="00D04A67" w:rsidRPr="00504507" w:rsidRDefault="00D04A67" w:rsidP="005F5DA7">
            <w:pPr>
              <w:ind w:left="113" w:right="113"/>
              <w:rPr>
                <w:sz w:val="20"/>
                <w:szCs w:val="20"/>
                <w:lang w:val="en-US"/>
              </w:rPr>
            </w:pPr>
            <w:r>
              <w:rPr>
                <w:sz w:val="20"/>
                <w:szCs w:val="20"/>
                <w:lang w:val="en-US"/>
              </w:rPr>
              <w:t>4</w:t>
            </w:r>
            <w:r w:rsidRPr="00504507">
              <w:rPr>
                <w:sz w:val="20"/>
                <w:szCs w:val="20"/>
                <w:lang w:val="en-US"/>
              </w:rPr>
              <w:t>.3</w:t>
            </w:r>
          </w:p>
        </w:tc>
        <w:tc>
          <w:tcPr>
            <w:tcW w:w="851" w:type="dxa"/>
            <w:textDirection w:val="btLr"/>
          </w:tcPr>
          <w:p w14:paraId="609F1DD2" w14:textId="77777777" w:rsidR="00D04A67" w:rsidRPr="00504507" w:rsidRDefault="00D04A67" w:rsidP="005F5DA7">
            <w:pPr>
              <w:ind w:left="113" w:right="113"/>
              <w:rPr>
                <w:sz w:val="20"/>
                <w:szCs w:val="20"/>
                <w:lang w:val="en-US"/>
              </w:rPr>
            </w:pPr>
            <w:r>
              <w:rPr>
                <w:sz w:val="20"/>
                <w:szCs w:val="20"/>
                <w:lang w:val="en-US"/>
              </w:rPr>
              <w:t>4</w:t>
            </w:r>
            <w:r w:rsidRPr="00504507">
              <w:rPr>
                <w:sz w:val="20"/>
                <w:szCs w:val="20"/>
                <w:lang w:val="en-US"/>
              </w:rPr>
              <w:t>.4</w:t>
            </w:r>
          </w:p>
        </w:tc>
        <w:tc>
          <w:tcPr>
            <w:tcW w:w="1418" w:type="dxa"/>
            <w:textDirection w:val="btLr"/>
          </w:tcPr>
          <w:p w14:paraId="5347EC5C" w14:textId="77777777" w:rsidR="00D04A67" w:rsidRPr="00504507" w:rsidRDefault="00D04A67" w:rsidP="005F5DA7">
            <w:pPr>
              <w:ind w:left="113" w:right="113"/>
              <w:rPr>
                <w:sz w:val="20"/>
                <w:szCs w:val="20"/>
                <w:lang w:val="en-US"/>
              </w:rPr>
            </w:pPr>
            <w:r>
              <w:rPr>
                <w:sz w:val="20"/>
                <w:szCs w:val="20"/>
                <w:lang w:val="en-US"/>
              </w:rPr>
              <w:t>4</w:t>
            </w:r>
            <w:r w:rsidRPr="00504507">
              <w:rPr>
                <w:sz w:val="20"/>
                <w:szCs w:val="20"/>
                <w:lang w:val="en-US"/>
              </w:rPr>
              <w:t>.5</w:t>
            </w:r>
          </w:p>
        </w:tc>
        <w:tc>
          <w:tcPr>
            <w:tcW w:w="1134" w:type="dxa"/>
            <w:textDirection w:val="btLr"/>
          </w:tcPr>
          <w:p w14:paraId="094374EB" w14:textId="77777777" w:rsidR="00D04A67" w:rsidRDefault="00D04A67" w:rsidP="005F5DA7">
            <w:pPr>
              <w:ind w:left="113" w:right="113"/>
              <w:rPr>
                <w:sz w:val="20"/>
                <w:szCs w:val="20"/>
                <w:lang w:val="en-US"/>
              </w:rPr>
            </w:pPr>
            <w:r>
              <w:rPr>
                <w:sz w:val="20"/>
                <w:szCs w:val="20"/>
                <w:lang w:val="en-US"/>
              </w:rPr>
              <w:t>4.6</w:t>
            </w:r>
          </w:p>
        </w:tc>
        <w:tc>
          <w:tcPr>
            <w:tcW w:w="1134" w:type="dxa"/>
            <w:vMerge/>
            <w:tcBorders>
              <w:bottom w:val="nil"/>
              <w:right w:val="nil"/>
            </w:tcBorders>
            <w:textDirection w:val="btLr"/>
          </w:tcPr>
          <w:p w14:paraId="7BE919A2" w14:textId="77777777" w:rsidR="00D04A67" w:rsidRDefault="00D04A67" w:rsidP="005F5DA7">
            <w:pPr>
              <w:ind w:left="113" w:right="113"/>
              <w:rPr>
                <w:sz w:val="20"/>
                <w:szCs w:val="20"/>
                <w:lang w:val="en-US"/>
              </w:rPr>
            </w:pPr>
          </w:p>
        </w:tc>
      </w:tr>
    </w:tbl>
    <w:p w14:paraId="0849FAA9" w14:textId="77777777" w:rsidR="00D04A67" w:rsidRDefault="00D04A67" w:rsidP="00D04A67">
      <w:pPr>
        <w:rPr>
          <w:lang w:val="en-NZ"/>
        </w:rPr>
      </w:pPr>
    </w:p>
    <w:tbl>
      <w:tblPr>
        <w:tblStyle w:val="TableGrid"/>
        <w:tblW w:w="7656" w:type="dxa"/>
        <w:tblLayout w:type="fixed"/>
        <w:tblCellMar>
          <w:top w:w="28" w:type="dxa"/>
          <w:left w:w="28" w:type="dxa"/>
          <w:bottom w:w="28" w:type="dxa"/>
          <w:right w:w="28" w:type="dxa"/>
        </w:tblCellMar>
        <w:tblLook w:val="04A0" w:firstRow="1" w:lastRow="0" w:firstColumn="1" w:lastColumn="0" w:noHBand="0" w:noVBand="1"/>
      </w:tblPr>
      <w:tblGrid>
        <w:gridCol w:w="1049"/>
        <w:gridCol w:w="527"/>
        <w:gridCol w:w="788"/>
        <w:gridCol w:w="527"/>
        <w:gridCol w:w="788"/>
        <w:gridCol w:w="527"/>
        <w:gridCol w:w="2402"/>
        <w:gridCol w:w="1048"/>
      </w:tblGrid>
      <w:tr w:rsidR="00D04A67" w14:paraId="5262111B" w14:textId="77777777" w:rsidTr="00D04A67">
        <w:trPr>
          <w:cantSplit/>
          <w:trHeight w:val="1985"/>
        </w:trPr>
        <w:tc>
          <w:tcPr>
            <w:tcW w:w="1049" w:type="dxa"/>
            <w:vMerge w:val="restart"/>
            <w:tcBorders>
              <w:top w:val="nil"/>
              <w:left w:val="nil"/>
              <w:bottom w:val="nil"/>
              <w:right w:val="single" w:sz="4" w:space="0" w:color="auto"/>
            </w:tcBorders>
            <w:textDirection w:val="btLr"/>
          </w:tcPr>
          <w:p w14:paraId="0D50906C"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4</w:t>
            </w:r>
          </w:p>
          <w:p w14:paraId="66C126F2"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 xml:space="preserve">Disabled people experience a </w:t>
            </w:r>
            <w:proofErr w:type="spellStart"/>
            <w:r w:rsidRPr="00D75E13">
              <w:rPr>
                <w:rFonts w:cs="Arial"/>
                <w:bCs/>
                <w:color w:val="B12471"/>
                <w:lang w:val="en-US"/>
              </w:rPr>
              <w:t>personalised</w:t>
            </w:r>
            <w:proofErr w:type="spellEnd"/>
            <w:r w:rsidRPr="00D75E13">
              <w:rPr>
                <w:rFonts w:cs="Arial"/>
                <w:bCs/>
                <w:color w:val="B12471"/>
                <w:lang w:val="en-US"/>
              </w:rPr>
              <w:t xml:space="preserve"> service. This means getting individually tailored, ongoing employment</w:t>
            </w:r>
          </w:p>
          <w:p w14:paraId="1AFFF619"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 xml:space="preserve">support to get and maintain a job </w:t>
            </w:r>
            <w:r w:rsidRPr="00D75E13">
              <w:rPr>
                <w:rFonts w:cs="Arial"/>
                <w:bCs/>
                <w:color w:val="B12471"/>
                <w:vertAlign w:val="superscript"/>
                <w:lang w:val="en-US"/>
              </w:rPr>
              <w:t>1</w:t>
            </w: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6890CAF0"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788" w:type="dxa"/>
            <w:textDirection w:val="btLr"/>
          </w:tcPr>
          <w:p w14:paraId="15C63953" w14:textId="77777777" w:rsidR="00D04A67" w:rsidRDefault="00D04A67" w:rsidP="005F5DA7">
            <w:pPr>
              <w:ind w:left="113" w:right="113"/>
              <w:rPr>
                <w:lang w:val="en-US"/>
              </w:rPr>
            </w:pPr>
          </w:p>
        </w:tc>
        <w:tc>
          <w:tcPr>
            <w:tcW w:w="527" w:type="dxa"/>
            <w:textDirection w:val="btLr"/>
          </w:tcPr>
          <w:p w14:paraId="7091DA59" w14:textId="77777777" w:rsidR="00D04A67" w:rsidRDefault="00D04A67" w:rsidP="005F5DA7">
            <w:pPr>
              <w:ind w:left="113" w:right="113"/>
              <w:rPr>
                <w:lang w:val="en-US"/>
              </w:rPr>
            </w:pPr>
          </w:p>
        </w:tc>
        <w:tc>
          <w:tcPr>
            <w:tcW w:w="788" w:type="dxa"/>
            <w:textDirection w:val="btLr"/>
          </w:tcPr>
          <w:p w14:paraId="26728730" w14:textId="77777777" w:rsidR="00D04A67" w:rsidRDefault="00D04A67" w:rsidP="005F5DA7">
            <w:pPr>
              <w:ind w:left="113" w:right="113"/>
              <w:rPr>
                <w:lang w:val="en-US"/>
              </w:rPr>
            </w:pPr>
          </w:p>
        </w:tc>
        <w:tc>
          <w:tcPr>
            <w:tcW w:w="527" w:type="dxa"/>
            <w:textDirection w:val="btLr"/>
          </w:tcPr>
          <w:p w14:paraId="12B903D9" w14:textId="77777777" w:rsidR="00D04A67" w:rsidRDefault="00D04A67" w:rsidP="005F5DA7">
            <w:pPr>
              <w:ind w:left="113" w:right="113"/>
              <w:rPr>
                <w:lang w:val="en-US"/>
              </w:rPr>
            </w:pPr>
          </w:p>
        </w:tc>
        <w:tc>
          <w:tcPr>
            <w:tcW w:w="2402" w:type="dxa"/>
            <w:textDirection w:val="btLr"/>
          </w:tcPr>
          <w:p w14:paraId="5ED55347" w14:textId="77777777" w:rsidR="00D04A67" w:rsidRDefault="00D04A67" w:rsidP="005F5DA7">
            <w:pPr>
              <w:ind w:left="113" w:right="113"/>
              <w:rPr>
                <w:lang w:val="en-US"/>
              </w:rPr>
            </w:pPr>
          </w:p>
        </w:tc>
        <w:tc>
          <w:tcPr>
            <w:tcW w:w="1048" w:type="dxa"/>
            <w:textDirection w:val="btLr"/>
          </w:tcPr>
          <w:p w14:paraId="38E8B484" w14:textId="77777777" w:rsidR="00D04A67" w:rsidRDefault="00D04A67" w:rsidP="005F5DA7">
            <w:pPr>
              <w:ind w:left="113" w:right="113"/>
              <w:rPr>
                <w:lang w:val="en-US"/>
              </w:rPr>
            </w:pPr>
          </w:p>
        </w:tc>
      </w:tr>
      <w:tr w:rsidR="00D04A67" w14:paraId="0D0A4C96" w14:textId="77777777" w:rsidTr="00D04A67">
        <w:trPr>
          <w:cantSplit/>
          <w:trHeight w:val="2268"/>
        </w:trPr>
        <w:tc>
          <w:tcPr>
            <w:tcW w:w="1049" w:type="dxa"/>
            <w:vMerge/>
            <w:tcBorders>
              <w:top w:val="nil"/>
              <w:left w:val="nil"/>
              <w:bottom w:val="nil"/>
              <w:right w:val="single" w:sz="4" w:space="0" w:color="auto"/>
            </w:tcBorders>
            <w:textDirection w:val="btLr"/>
          </w:tcPr>
          <w:p w14:paraId="17371AE4"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380F6DC0"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788" w:type="dxa"/>
            <w:textDirection w:val="btLr"/>
          </w:tcPr>
          <w:p w14:paraId="42F23F2F" w14:textId="77777777" w:rsidR="00D04A67" w:rsidRDefault="00D04A67" w:rsidP="005F5DA7">
            <w:pPr>
              <w:ind w:left="113" w:right="113"/>
              <w:rPr>
                <w:lang w:val="en-US"/>
              </w:rPr>
            </w:pPr>
          </w:p>
        </w:tc>
        <w:tc>
          <w:tcPr>
            <w:tcW w:w="527" w:type="dxa"/>
            <w:textDirection w:val="btLr"/>
          </w:tcPr>
          <w:p w14:paraId="626EBF25" w14:textId="77777777" w:rsidR="00D04A67" w:rsidRDefault="00D04A67" w:rsidP="005F5DA7">
            <w:pPr>
              <w:ind w:left="113" w:right="113"/>
              <w:rPr>
                <w:lang w:val="en-US"/>
              </w:rPr>
            </w:pPr>
          </w:p>
        </w:tc>
        <w:tc>
          <w:tcPr>
            <w:tcW w:w="788" w:type="dxa"/>
            <w:textDirection w:val="btLr"/>
          </w:tcPr>
          <w:p w14:paraId="4DA7DCCF" w14:textId="77777777" w:rsidR="00D04A67" w:rsidRDefault="00D04A67" w:rsidP="005F5DA7">
            <w:pPr>
              <w:ind w:left="113" w:right="113"/>
              <w:rPr>
                <w:lang w:val="en-US"/>
              </w:rPr>
            </w:pPr>
          </w:p>
        </w:tc>
        <w:tc>
          <w:tcPr>
            <w:tcW w:w="527" w:type="dxa"/>
            <w:textDirection w:val="btLr"/>
          </w:tcPr>
          <w:p w14:paraId="3BCEE065" w14:textId="77777777" w:rsidR="00D04A67" w:rsidRDefault="00D04A67" w:rsidP="005F5DA7">
            <w:pPr>
              <w:ind w:left="113" w:right="113"/>
              <w:rPr>
                <w:lang w:val="en-US"/>
              </w:rPr>
            </w:pPr>
          </w:p>
        </w:tc>
        <w:tc>
          <w:tcPr>
            <w:tcW w:w="2402" w:type="dxa"/>
            <w:textDirection w:val="btLr"/>
          </w:tcPr>
          <w:p w14:paraId="0A834B73" w14:textId="77777777" w:rsidR="00D04A67" w:rsidRDefault="00D04A67" w:rsidP="005F5DA7">
            <w:pPr>
              <w:ind w:left="113" w:right="113"/>
              <w:rPr>
                <w:lang w:val="en-US"/>
              </w:rPr>
            </w:pPr>
          </w:p>
        </w:tc>
        <w:tc>
          <w:tcPr>
            <w:tcW w:w="1048" w:type="dxa"/>
            <w:textDirection w:val="btLr"/>
          </w:tcPr>
          <w:p w14:paraId="69F23C90" w14:textId="77777777" w:rsidR="00D04A67" w:rsidRDefault="00D04A67" w:rsidP="005F5DA7">
            <w:pPr>
              <w:ind w:left="113" w:right="113"/>
              <w:rPr>
                <w:lang w:val="en-US"/>
              </w:rPr>
            </w:pPr>
          </w:p>
        </w:tc>
      </w:tr>
      <w:tr w:rsidR="00D04A67" w14:paraId="30D860B4" w14:textId="77777777" w:rsidTr="00D04A67">
        <w:trPr>
          <w:cantSplit/>
          <w:trHeight w:val="794"/>
        </w:trPr>
        <w:tc>
          <w:tcPr>
            <w:tcW w:w="1049" w:type="dxa"/>
            <w:vMerge/>
            <w:tcBorders>
              <w:top w:val="nil"/>
              <w:left w:val="nil"/>
              <w:bottom w:val="nil"/>
              <w:right w:val="single" w:sz="4" w:space="0" w:color="auto"/>
            </w:tcBorders>
            <w:textDirection w:val="btLr"/>
          </w:tcPr>
          <w:p w14:paraId="5F28DC06"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3D8DC199"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788" w:type="dxa"/>
            <w:textDirection w:val="btLr"/>
          </w:tcPr>
          <w:p w14:paraId="0248E83F" w14:textId="77777777" w:rsidR="00D04A67" w:rsidRDefault="00D04A67" w:rsidP="005F5DA7">
            <w:pPr>
              <w:ind w:left="113" w:right="113"/>
              <w:rPr>
                <w:lang w:val="en-US"/>
              </w:rPr>
            </w:pPr>
          </w:p>
        </w:tc>
        <w:tc>
          <w:tcPr>
            <w:tcW w:w="527" w:type="dxa"/>
            <w:textDirection w:val="btLr"/>
          </w:tcPr>
          <w:p w14:paraId="42026E50" w14:textId="77777777" w:rsidR="00D04A67" w:rsidRDefault="00D04A67" w:rsidP="005F5DA7">
            <w:pPr>
              <w:ind w:left="113" w:right="113"/>
              <w:rPr>
                <w:lang w:val="en-US"/>
              </w:rPr>
            </w:pPr>
          </w:p>
        </w:tc>
        <w:tc>
          <w:tcPr>
            <w:tcW w:w="788" w:type="dxa"/>
            <w:textDirection w:val="btLr"/>
          </w:tcPr>
          <w:p w14:paraId="724EBA18" w14:textId="77777777" w:rsidR="00D04A67" w:rsidRDefault="00D04A67" w:rsidP="005F5DA7">
            <w:pPr>
              <w:ind w:left="113" w:right="113"/>
              <w:rPr>
                <w:lang w:val="en-US"/>
              </w:rPr>
            </w:pPr>
          </w:p>
        </w:tc>
        <w:tc>
          <w:tcPr>
            <w:tcW w:w="527" w:type="dxa"/>
            <w:textDirection w:val="btLr"/>
          </w:tcPr>
          <w:p w14:paraId="5146230E" w14:textId="77777777" w:rsidR="00D04A67" w:rsidRDefault="00D04A67" w:rsidP="005F5DA7">
            <w:pPr>
              <w:ind w:left="113" w:right="113"/>
              <w:rPr>
                <w:lang w:val="en-US"/>
              </w:rPr>
            </w:pPr>
          </w:p>
        </w:tc>
        <w:tc>
          <w:tcPr>
            <w:tcW w:w="2402" w:type="dxa"/>
            <w:textDirection w:val="btLr"/>
          </w:tcPr>
          <w:p w14:paraId="0ABB9F24" w14:textId="77777777" w:rsidR="00D04A67" w:rsidRDefault="00D04A67" w:rsidP="005F5DA7">
            <w:pPr>
              <w:ind w:left="113" w:right="113"/>
              <w:rPr>
                <w:lang w:val="en-US"/>
              </w:rPr>
            </w:pPr>
          </w:p>
        </w:tc>
        <w:tc>
          <w:tcPr>
            <w:tcW w:w="1048" w:type="dxa"/>
            <w:textDirection w:val="btLr"/>
          </w:tcPr>
          <w:p w14:paraId="5AD4CD64" w14:textId="77777777" w:rsidR="00D04A67" w:rsidRDefault="00D04A67" w:rsidP="005F5DA7">
            <w:pPr>
              <w:ind w:left="113" w:right="113"/>
              <w:rPr>
                <w:lang w:val="en-US"/>
              </w:rPr>
            </w:pPr>
          </w:p>
        </w:tc>
      </w:tr>
      <w:tr w:rsidR="00D04A67" w14:paraId="12D52C13" w14:textId="77777777" w:rsidTr="00D04A67">
        <w:trPr>
          <w:cantSplit/>
          <w:trHeight w:val="794"/>
        </w:trPr>
        <w:tc>
          <w:tcPr>
            <w:tcW w:w="1049" w:type="dxa"/>
            <w:vMerge/>
            <w:tcBorders>
              <w:top w:val="nil"/>
              <w:left w:val="nil"/>
              <w:bottom w:val="nil"/>
              <w:right w:val="single" w:sz="4" w:space="0" w:color="auto"/>
            </w:tcBorders>
            <w:textDirection w:val="btLr"/>
          </w:tcPr>
          <w:p w14:paraId="78029807"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168F3F0E"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788" w:type="dxa"/>
            <w:textDirection w:val="btLr"/>
          </w:tcPr>
          <w:p w14:paraId="1072AEF7" w14:textId="77777777" w:rsidR="00D04A67" w:rsidRDefault="00D04A67" w:rsidP="005F5DA7">
            <w:pPr>
              <w:ind w:left="113" w:right="113"/>
              <w:rPr>
                <w:lang w:val="en-US"/>
              </w:rPr>
            </w:pPr>
          </w:p>
        </w:tc>
        <w:tc>
          <w:tcPr>
            <w:tcW w:w="527" w:type="dxa"/>
            <w:textDirection w:val="btLr"/>
          </w:tcPr>
          <w:p w14:paraId="1AAEFA06" w14:textId="77777777" w:rsidR="00D04A67" w:rsidRDefault="00D04A67" w:rsidP="005F5DA7">
            <w:pPr>
              <w:ind w:left="113" w:right="113"/>
              <w:rPr>
                <w:lang w:val="en-US"/>
              </w:rPr>
            </w:pPr>
          </w:p>
        </w:tc>
        <w:tc>
          <w:tcPr>
            <w:tcW w:w="788" w:type="dxa"/>
            <w:textDirection w:val="btLr"/>
          </w:tcPr>
          <w:p w14:paraId="45BA65D0" w14:textId="77777777" w:rsidR="00D04A67" w:rsidRDefault="00D04A67" w:rsidP="005F5DA7">
            <w:pPr>
              <w:ind w:left="113" w:right="113"/>
              <w:rPr>
                <w:lang w:val="en-US"/>
              </w:rPr>
            </w:pPr>
          </w:p>
        </w:tc>
        <w:tc>
          <w:tcPr>
            <w:tcW w:w="527" w:type="dxa"/>
            <w:textDirection w:val="btLr"/>
          </w:tcPr>
          <w:p w14:paraId="1AE0A7CB" w14:textId="77777777" w:rsidR="00D04A67" w:rsidRDefault="00D04A67" w:rsidP="005F5DA7">
            <w:pPr>
              <w:ind w:left="113" w:right="113"/>
              <w:rPr>
                <w:lang w:val="en-US"/>
              </w:rPr>
            </w:pPr>
          </w:p>
        </w:tc>
        <w:tc>
          <w:tcPr>
            <w:tcW w:w="2402" w:type="dxa"/>
            <w:textDirection w:val="btLr"/>
          </w:tcPr>
          <w:p w14:paraId="3791D84F" w14:textId="77777777" w:rsidR="00D04A67" w:rsidRDefault="00D04A67" w:rsidP="005F5DA7">
            <w:pPr>
              <w:ind w:left="113" w:right="113"/>
              <w:rPr>
                <w:lang w:val="en-US"/>
              </w:rPr>
            </w:pPr>
          </w:p>
        </w:tc>
        <w:tc>
          <w:tcPr>
            <w:tcW w:w="1048" w:type="dxa"/>
            <w:textDirection w:val="btLr"/>
          </w:tcPr>
          <w:p w14:paraId="71242610" w14:textId="77777777" w:rsidR="00D04A67" w:rsidRDefault="00D04A67" w:rsidP="005F5DA7">
            <w:pPr>
              <w:ind w:left="113" w:right="113"/>
              <w:rPr>
                <w:lang w:val="en-US"/>
              </w:rPr>
            </w:pPr>
          </w:p>
        </w:tc>
      </w:tr>
      <w:tr w:rsidR="00D04A67" w14:paraId="5CEDA63C" w14:textId="77777777" w:rsidTr="00D04A67">
        <w:trPr>
          <w:cantSplit/>
          <w:trHeight w:val="794"/>
        </w:trPr>
        <w:tc>
          <w:tcPr>
            <w:tcW w:w="1049" w:type="dxa"/>
            <w:vMerge/>
            <w:tcBorders>
              <w:top w:val="nil"/>
              <w:left w:val="nil"/>
              <w:bottom w:val="nil"/>
              <w:right w:val="single" w:sz="4" w:space="0" w:color="auto"/>
            </w:tcBorders>
            <w:textDirection w:val="btLr"/>
          </w:tcPr>
          <w:p w14:paraId="17089CE9"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40785F7A"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788" w:type="dxa"/>
            <w:textDirection w:val="btLr"/>
          </w:tcPr>
          <w:p w14:paraId="64F39413" w14:textId="77777777" w:rsidR="00D04A67" w:rsidRDefault="00D04A67" w:rsidP="005F5DA7">
            <w:pPr>
              <w:ind w:left="113" w:right="113"/>
              <w:rPr>
                <w:lang w:val="en-US"/>
              </w:rPr>
            </w:pPr>
          </w:p>
        </w:tc>
        <w:tc>
          <w:tcPr>
            <w:tcW w:w="527" w:type="dxa"/>
            <w:textDirection w:val="btLr"/>
          </w:tcPr>
          <w:p w14:paraId="6F84850D" w14:textId="77777777" w:rsidR="00D04A67" w:rsidRDefault="00D04A67" w:rsidP="005F5DA7">
            <w:pPr>
              <w:ind w:left="113" w:right="113"/>
              <w:rPr>
                <w:lang w:val="en-US"/>
              </w:rPr>
            </w:pPr>
          </w:p>
        </w:tc>
        <w:tc>
          <w:tcPr>
            <w:tcW w:w="788" w:type="dxa"/>
            <w:textDirection w:val="btLr"/>
          </w:tcPr>
          <w:p w14:paraId="49F12FFE" w14:textId="77777777" w:rsidR="00D04A67" w:rsidRDefault="00D04A67" w:rsidP="005F5DA7">
            <w:pPr>
              <w:ind w:left="113" w:right="113"/>
              <w:rPr>
                <w:lang w:val="en-US"/>
              </w:rPr>
            </w:pPr>
          </w:p>
        </w:tc>
        <w:tc>
          <w:tcPr>
            <w:tcW w:w="527" w:type="dxa"/>
            <w:textDirection w:val="btLr"/>
          </w:tcPr>
          <w:p w14:paraId="44CB0F3F" w14:textId="77777777" w:rsidR="00D04A67" w:rsidRDefault="00D04A67" w:rsidP="005F5DA7">
            <w:pPr>
              <w:ind w:left="113" w:right="113"/>
              <w:rPr>
                <w:lang w:val="en-US"/>
              </w:rPr>
            </w:pPr>
          </w:p>
        </w:tc>
        <w:tc>
          <w:tcPr>
            <w:tcW w:w="2402" w:type="dxa"/>
            <w:textDirection w:val="btLr"/>
          </w:tcPr>
          <w:p w14:paraId="3D14B3E9" w14:textId="77777777" w:rsidR="00D04A67" w:rsidRDefault="00D04A67" w:rsidP="005F5DA7">
            <w:pPr>
              <w:ind w:left="113" w:right="113"/>
              <w:rPr>
                <w:lang w:val="en-US"/>
              </w:rPr>
            </w:pPr>
          </w:p>
        </w:tc>
        <w:tc>
          <w:tcPr>
            <w:tcW w:w="1048" w:type="dxa"/>
            <w:textDirection w:val="btLr"/>
          </w:tcPr>
          <w:p w14:paraId="5E46CB2F" w14:textId="77777777" w:rsidR="00D04A67" w:rsidRDefault="00D04A67" w:rsidP="005F5DA7">
            <w:pPr>
              <w:ind w:left="113" w:right="113"/>
              <w:rPr>
                <w:lang w:val="en-US"/>
              </w:rPr>
            </w:pPr>
          </w:p>
        </w:tc>
      </w:tr>
      <w:tr w:rsidR="00D04A67" w14:paraId="5DC41FCA" w14:textId="77777777" w:rsidTr="00D04A67">
        <w:trPr>
          <w:cantSplit/>
          <w:trHeight w:val="794"/>
        </w:trPr>
        <w:tc>
          <w:tcPr>
            <w:tcW w:w="1049" w:type="dxa"/>
            <w:vMerge/>
            <w:tcBorders>
              <w:top w:val="nil"/>
              <w:left w:val="nil"/>
              <w:bottom w:val="nil"/>
              <w:right w:val="single" w:sz="4" w:space="0" w:color="auto"/>
            </w:tcBorders>
            <w:textDirection w:val="btLr"/>
          </w:tcPr>
          <w:p w14:paraId="240F35AC"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768AD435"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788" w:type="dxa"/>
            <w:textDirection w:val="btLr"/>
          </w:tcPr>
          <w:p w14:paraId="46FBF575" w14:textId="77777777" w:rsidR="00D04A67" w:rsidRDefault="00D04A67" w:rsidP="005F5DA7">
            <w:pPr>
              <w:ind w:left="113" w:right="113"/>
              <w:rPr>
                <w:lang w:val="en-US"/>
              </w:rPr>
            </w:pPr>
          </w:p>
        </w:tc>
        <w:tc>
          <w:tcPr>
            <w:tcW w:w="527" w:type="dxa"/>
            <w:textDirection w:val="btLr"/>
          </w:tcPr>
          <w:p w14:paraId="4B045B40" w14:textId="77777777" w:rsidR="00D04A67" w:rsidRDefault="00D04A67" w:rsidP="005F5DA7">
            <w:pPr>
              <w:ind w:left="113" w:right="113"/>
              <w:rPr>
                <w:lang w:val="en-US"/>
              </w:rPr>
            </w:pPr>
          </w:p>
        </w:tc>
        <w:tc>
          <w:tcPr>
            <w:tcW w:w="788" w:type="dxa"/>
            <w:textDirection w:val="btLr"/>
          </w:tcPr>
          <w:p w14:paraId="012D869D" w14:textId="77777777" w:rsidR="00D04A67" w:rsidRDefault="00D04A67" w:rsidP="005F5DA7">
            <w:pPr>
              <w:ind w:left="113" w:right="113"/>
              <w:rPr>
                <w:lang w:val="en-US"/>
              </w:rPr>
            </w:pPr>
          </w:p>
        </w:tc>
        <w:tc>
          <w:tcPr>
            <w:tcW w:w="527" w:type="dxa"/>
            <w:textDirection w:val="btLr"/>
          </w:tcPr>
          <w:p w14:paraId="4A91D8C7" w14:textId="77777777" w:rsidR="00D04A67" w:rsidRDefault="00D04A67" w:rsidP="005F5DA7">
            <w:pPr>
              <w:ind w:left="113" w:right="113"/>
              <w:rPr>
                <w:lang w:val="en-US"/>
              </w:rPr>
            </w:pPr>
          </w:p>
        </w:tc>
        <w:tc>
          <w:tcPr>
            <w:tcW w:w="2402" w:type="dxa"/>
            <w:textDirection w:val="btLr"/>
          </w:tcPr>
          <w:p w14:paraId="5836166C" w14:textId="77777777" w:rsidR="00D04A67" w:rsidRDefault="00D04A67" w:rsidP="005F5DA7">
            <w:pPr>
              <w:ind w:left="113" w:right="113"/>
              <w:rPr>
                <w:lang w:val="en-US"/>
              </w:rPr>
            </w:pPr>
          </w:p>
        </w:tc>
        <w:tc>
          <w:tcPr>
            <w:tcW w:w="1048" w:type="dxa"/>
            <w:textDirection w:val="btLr"/>
          </w:tcPr>
          <w:p w14:paraId="2E070128" w14:textId="77777777" w:rsidR="00D04A67" w:rsidRDefault="00D04A67" w:rsidP="005F5DA7">
            <w:pPr>
              <w:ind w:left="113" w:right="113"/>
              <w:rPr>
                <w:lang w:val="en-US"/>
              </w:rPr>
            </w:pPr>
          </w:p>
        </w:tc>
      </w:tr>
      <w:tr w:rsidR="00D04A67" w14:paraId="08B80D36" w14:textId="77777777" w:rsidTr="00D04A67">
        <w:trPr>
          <w:cantSplit/>
          <w:trHeight w:val="4706"/>
        </w:trPr>
        <w:tc>
          <w:tcPr>
            <w:tcW w:w="1049" w:type="dxa"/>
            <w:vMerge/>
            <w:tcBorders>
              <w:top w:val="nil"/>
              <w:left w:val="nil"/>
              <w:bottom w:val="nil"/>
              <w:right w:val="single" w:sz="4" w:space="0" w:color="auto"/>
            </w:tcBorders>
            <w:textDirection w:val="btLr"/>
          </w:tcPr>
          <w:p w14:paraId="4804746E"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cMar>
              <w:top w:w="0" w:type="dxa"/>
              <w:left w:w="0" w:type="dxa"/>
              <w:bottom w:w="0" w:type="dxa"/>
              <w:right w:w="0" w:type="dxa"/>
            </w:tcMar>
            <w:textDirection w:val="btLr"/>
            <w:vAlign w:val="center"/>
          </w:tcPr>
          <w:p w14:paraId="6DF376F3"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788" w:type="dxa"/>
            <w:textDirection w:val="btLr"/>
          </w:tcPr>
          <w:p w14:paraId="35B9DCE6" w14:textId="3EBD5813" w:rsidR="00D04A67" w:rsidRPr="005E1E6B" w:rsidRDefault="00D04A67" w:rsidP="005E1E6B">
            <w:pPr>
              <w:autoSpaceDE w:val="0"/>
              <w:autoSpaceDN w:val="0"/>
              <w:adjustRightInd w:val="0"/>
              <w:spacing w:line="240" w:lineRule="auto"/>
              <w:rPr>
                <w:rFonts w:cs="Arial"/>
                <w:color w:val="231F20"/>
                <w:sz w:val="22"/>
                <w:szCs w:val="22"/>
                <w:lang w:val="en-US"/>
              </w:rPr>
            </w:pPr>
            <w:r w:rsidRPr="005E1E6B">
              <w:rPr>
                <w:rFonts w:cs="Arial"/>
                <w:color w:val="231F20"/>
                <w:sz w:val="22"/>
                <w:szCs w:val="22"/>
                <w:lang w:val="en-US"/>
              </w:rPr>
              <w:t>People are always matched to jobs to the</w:t>
            </w:r>
            <w:r w:rsidR="005E1E6B">
              <w:rPr>
                <w:rFonts w:cs="Arial"/>
                <w:color w:val="231F20"/>
                <w:sz w:val="22"/>
                <w:szCs w:val="22"/>
                <w:lang w:val="en-US"/>
              </w:rPr>
              <w:br/>
            </w:r>
            <w:r w:rsidRPr="005E1E6B">
              <w:rPr>
                <w:rFonts w:cs="Arial"/>
                <w:color w:val="231F20"/>
                <w:sz w:val="22"/>
                <w:szCs w:val="22"/>
                <w:lang w:val="en-US"/>
              </w:rPr>
              <w:t>mutual benefit of the disabled job-seeker and</w:t>
            </w:r>
            <w:r w:rsidR="005E1E6B">
              <w:rPr>
                <w:rFonts w:cs="Arial"/>
                <w:color w:val="231F20"/>
                <w:sz w:val="22"/>
                <w:szCs w:val="22"/>
                <w:lang w:val="en-US"/>
              </w:rPr>
              <w:br/>
            </w:r>
            <w:r w:rsidRPr="005E1E6B">
              <w:rPr>
                <w:rFonts w:cs="Arial"/>
                <w:color w:val="231F20"/>
                <w:sz w:val="22"/>
                <w:szCs w:val="22"/>
                <w:lang w:val="en-US"/>
              </w:rPr>
              <w:t>the employer</w:t>
            </w:r>
          </w:p>
        </w:tc>
        <w:tc>
          <w:tcPr>
            <w:tcW w:w="527" w:type="dxa"/>
            <w:textDirection w:val="btLr"/>
          </w:tcPr>
          <w:p w14:paraId="0C641517" w14:textId="765BAA2E" w:rsidR="00D04A67" w:rsidRPr="005E1E6B" w:rsidRDefault="00D04A67" w:rsidP="005E1E6B">
            <w:pPr>
              <w:autoSpaceDE w:val="0"/>
              <w:autoSpaceDN w:val="0"/>
              <w:adjustRightInd w:val="0"/>
              <w:spacing w:line="240" w:lineRule="auto"/>
              <w:rPr>
                <w:rFonts w:cs="Arial"/>
                <w:color w:val="231F20"/>
                <w:sz w:val="22"/>
                <w:szCs w:val="22"/>
                <w:lang w:val="en-US"/>
              </w:rPr>
            </w:pPr>
            <w:r w:rsidRPr="005E1E6B">
              <w:rPr>
                <w:rFonts w:cs="Arial"/>
                <w:color w:val="231F20"/>
                <w:sz w:val="22"/>
                <w:szCs w:val="22"/>
                <w:lang w:val="en-US"/>
              </w:rPr>
              <w:t>You will identify what is needed to prepare the</w:t>
            </w:r>
            <w:r w:rsidR="005E1E6B">
              <w:rPr>
                <w:rFonts w:cs="Arial"/>
                <w:color w:val="231F20"/>
                <w:sz w:val="22"/>
                <w:szCs w:val="22"/>
                <w:lang w:val="en-US"/>
              </w:rPr>
              <w:br/>
            </w:r>
            <w:r w:rsidRPr="005E1E6B">
              <w:rPr>
                <w:rFonts w:cs="Arial"/>
                <w:color w:val="231F20"/>
                <w:sz w:val="22"/>
                <w:szCs w:val="22"/>
                <w:lang w:val="en-US"/>
              </w:rPr>
              <w:t>employee for the commencement of duties</w:t>
            </w:r>
          </w:p>
        </w:tc>
        <w:tc>
          <w:tcPr>
            <w:tcW w:w="788" w:type="dxa"/>
            <w:textDirection w:val="btLr"/>
          </w:tcPr>
          <w:p w14:paraId="1DABE8C6" w14:textId="26D8154A" w:rsidR="00D04A67" w:rsidRPr="005E1E6B" w:rsidRDefault="00D04A67" w:rsidP="005E1E6B">
            <w:pPr>
              <w:autoSpaceDE w:val="0"/>
              <w:autoSpaceDN w:val="0"/>
              <w:adjustRightInd w:val="0"/>
              <w:spacing w:line="240" w:lineRule="auto"/>
              <w:rPr>
                <w:rFonts w:cs="Arial"/>
                <w:sz w:val="22"/>
                <w:szCs w:val="22"/>
                <w:lang w:val="en-US"/>
              </w:rPr>
            </w:pPr>
            <w:r w:rsidRPr="005E1E6B">
              <w:rPr>
                <w:rFonts w:cs="Arial"/>
                <w:color w:val="231F20"/>
                <w:sz w:val="22"/>
                <w:szCs w:val="22"/>
                <w:lang w:val="en-US"/>
              </w:rPr>
              <w:t>When the job has started, you have the skills</w:t>
            </w:r>
            <w:r w:rsidR="005E1E6B">
              <w:rPr>
                <w:rFonts w:cs="Arial"/>
                <w:color w:val="231F20"/>
                <w:sz w:val="22"/>
                <w:szCs w:val="22"/>
                <w:lang w:val="en-US"/>
              </w:rPr>
              <w:br/>
            </w:r>
            <w:r w:rsidRPr="005E1E6B">
              <w:rPr>
                <w:rFonts w:cs="Arial"/>
                <w:color w:val="231F20"/>
                <w:sz w:val="22"/>
                <w:szCs w:val="22"/>
                <w:lang w:val="en-US"/>
              </w:rPr>
              <w:t>and the time to be available for the employee,</w:t>
            </w:r>
            <w:r w:rsidR="005E1E6B">
              <w:rPr>
                <w:rFonts w:cs="Arial"/>
                <w:color w:val="231F20"/>
                <w:sz w:val="22"/>
                <w:szCs w:val="22"/>
                <w:lang w:val="en-US"/>
              </w:rPr>
              <w:br/>
            </w:r>
            <w:r w:rsidRPr="005E1E6B">
              <w:rPr>
                <w:rFonts w:cs="Arial"/>
                <w:color w:val="231F20"/>
                <w:sz w:val="22"/>
                <w:szCs w:val="22"/>
                <w:lang w:val="en-US"/>
              </w:rPr>
              <w:t>as required</w:t>
            </w:r>
          </w:p>
        </w:tc>
        <w:tc>
          <w:tcPr>
            <w:tcW w:w="527" w:type="dxa"/>
            <w:textDirection w:val="btLr"/>
          </w:tcPr>
          <w:p w14:paraId="136020FF" w14:textId="302334B8" w:rsidR="00D04A67" w:rsidRPr="005E1E6B" w:rsidRDefault="00D04A67" w:rsidP="005E1E6B">
            <w:pPr>
              <w:autoSpaceDE w:val="0"/>
              <w:autoSpaceDN w:val="0"/>
              <w:adjustRightInd w:val="0"/>
              <w:spacing w:line="240" w:lineRule="auto"/>
              <w:rPr>
                <w:rFonts w:cs="Arial"/>
                <w:sz w:val="22"/>
                <w:szCs w:val="22"/>
                <w:lang w:val="en-US"/>
              </w:rPr>
            </w:pPr>
            <w:r w:rsidRPr="005E1E6B">
              <w:rPr>
                <w:rFonts w:cs="Arial"/>
                <w:color w:val="231F20"/>
                <w:sz w:val="22"/>
                <w:szCs w:val="22"/>
                <w:lang w:val="en-US"/>
              </w:rPr>
              <w:t>You work out with the employee what to do if</w:t>
            </w:r>
            <w:r w:rsidR="005E1E6B">
              <w:rPr>
                <w:rFonts w:cs="Arial"/>
                <w:color w:val="231F20"/>
                <w:sz w:val="22"/>
                <w:szCs w:val="22"/>
                <w:lang w:val="en-US"/>
              </w:rPr>
              <w:br/>
            </w:r>
            <w:r w:rsidRPr="005E1E6B">
              <w:rPr>
                <w:rFonts w:cs="Arial"/>
                <w:color w:val="231F20"/>
                <w:sz w:val="22"/>
                <w:szCs w:val="22"/>
                <w:lang w:val="en-US"/>
              </w:rPr>
              <w:t>things don’t go as planned</w:t>
            </w:r>
          </w:p>
        </w:tc>
        <w:tc>
          <w:tcPr>
            <w:tcW w:w="2402" w:type="dxa"/>
            <w:textDirection w:val="btLr"/>
          </w:tcPr>
          <w:p w14:paraId="20A6656C" w14:textId="52217123" w:rsidR="00D04A67" w:rsidRPr="005E1E6B" w:rsidRDefault="00D04A67" w:rsidP="005E1E6B">
            <w:pPr>
              <w:autoSpaceDE w:val="0"/>
              <w:autoSpaceDN w:val="0"/>
              <w:adjustRightInd w:val="0"/>
              <w:spacing w:line="240" w:lineRule="auto"/>
              <w:rPr>
                <w:rFonts w:cs="Arial"/>
                <w:color w:val="231F20"/>
                <w:sz w:val="22"/>
                <w:szCs w:val="22"/>
                <w:lang w:val="en-US"/>
              </w:rPr>
            </w:pPr>
            <w:r w:rsidRPr="005E1E6B">
              <w:rPr>
                <w:rFonts w:cs="Arial"/>
                <w:color w:val="231F20"/>
                <w:sz w:val="22"/>
                <w:szCs w:val="22"/>
                <w:lang w:val="en-US"/>
              </w:rPr>
              <w:t>You have purposeful, regular ongoing contact</w:t>
            </w:r>
            <w:r w:rsidR="005E1E6B">
              <w:rPr>
                <w:rFonts w:cs="Arial"/>
                <w:color w:val="231F20"/>
                <w:sz w:val="22"/>
                <w:szCs w:val="22"/>
                <w:lang w:val="en-US"/>
              </w:rPr>
              <w:br/>
            </w:r>
            <w:r w:rsidRPr="005E1E6B">
              <w:rPr>
                <w:rFonts w:cs="Arial"/>
                <w:color w:val="231F20"/>
                <w:sz w:val="22"/>
                <w:szCs w:val="22"/>
                <w:lang w:val="en-US"/>
              </w:rPr>
              <w:t>to assist the employee to build confidence</w:t>
            </w:r>
            <w:r w:rsidR="005E1E6B">
              <w:rPr>
                <w:rFonts w:cs="Arial"/>
                <w:color w:val="231F20"/>
                <w:sz w:val="22"/>
                <w:szCs w:val="22"/>
                <w:lang w:val="en-US"/>
              </w:rPr>
              <w:br/>
            </w:r>
            <w:r w:rsidRPr="005E1E6B">
              <w:rPr>
                <w:rFonts w:cs="Arial"/>
                <w:color w:val="231F20"/>
                <w:sz w:val="22"/>
                <w:szCs w:val="22"/>
                <w:lang w:val="en-US"/>
              </w:rPr>
              <w:t>and positive relationships in the workplace.</w:t>
            </w:r>
          </w:p>
          <w:p w14:paraId="00FE5C11" w14:textId="7D85B515" w:rsidR="00D04A67" w:rsidRPr="005E1E6B" w:rsidRDefault="00D04A67" w:rsidP="00016DC5">
            <w:pPr>
              <w:autoSpaceDE w:val="0"/>
              <w:autoSpaceDN w:val="0"/>
              <w:adjustRightInd w:val="0"/>
              <w:spacing w:line="240" w:lineRule="auto"/>
              <w:rPr>
                <w:rFonts w:cs="Arial"/>
                <w:sz w:val="22"/>
                <w:szCs w:val="22"/>
                <w:lang w:val="en-US"/>
              </w:rPr>
            </w:pPr>
            <w:r w:rsidRPr="005E1E6B">
              <w:rPr>
                <w:rFonts w:cs="Arial"/>
                <w:color w:val="231F20"/>
                <w:sz w:val="22"/>
                <w:szCs w:val="22"/>
                <w:lang w:val="en-US"/>
              </w:rPr>
              <w:t>As well as ensuring the job is working out</w:t>
            </w:r>
            <w:r w:rsidR="00016DC5">
              <w:rPr>
                <w:rFonts w:cs="Arial"/>
                <w:color w:val="231F20"/>
                <w:sz w:val="22"/>
                <w:szCs w:val="22"/>
                <w:lang w:val="en-US"/>
              </w:rPr>
              <w:br/>
            </w:r>
            <w:r w:rsidRPr="005E1E6B">
              <w:rPr>
                <w:rFonts w:cs="Arial"/>
                <w:color w:val="231F20"/>
                <w:sz w:val="22"/>
                <w:szCs w:val="22"/>
                <w:lang w:val="en-US"/>
              </w:rPr>
              <w:t>for the employee, this process can also</w:t>
            </w:r>
            <w:r w:rsidR="00016DC5">
              <w:rPr>
                <w:rFonts w:cs="Arial"/>
                <w:color w:val="231F20"/>
                <w:sz w:val="22"/>
                <w:szCs w:val="22"/>
                <w:lang w:val="en-US"/>
              </w:rPr>
              <w:br/>
            </w:r>
            <w:r w:rsidRPr="005E1E6B">
              <w:rPr>
                <w:rFonts w:cs="Arial"/>
                <w:color w:val="231F20"/>
                <w:sz w:val="22"/>
                <w:szCs w:val="22"/>
                <w:lang w:val="en-US"/>
              </w:rPr>
              <w:t>support the building of supports that naturally</w:t>
            </w:r>
            <w:r w:rsidR="00016DC5">
              <w:rPr>
                <w:rFonts w:cs="Arial"/>
                <w:color w:val="231F20"/>
                <w:sz w:val="22"/>
                <w:szCs w:val="22"/>
                <w:lang w:val="en-US"/>
              </w:rPr>
              <w:br/>
            </w:r>
            <w:r w:rsidRPr="005E1E6B">
              <w:rPr>
                <w:rFonts w:cs="Arial"/>
                <w:color w:val="231F20"/>
                <w:sz w:val="22"/>
                <w:szCs w:val="22"/>
                <w:lang w:val="en-US"/>
              </w:rPr>
              <w:t>occur in workplaces and it can also provide</w:t>
            </w:r>
            <w:r w:rsidR="00016DC5">
              <w:rPr>
                <w:rFonts w:cs="Arial"/>
                <w:color w:val="231F20"/>
                <w:sz w:val="22"/>
                <w:szCs w:val="22"/>
                <w:lang w:val="en-US"/>
              </w:rPr>
              <w:br/>
            </w:r>
            <w:r w:rsidRPr="005E1E6B">
              <w:rPr>
                <w:rFonts w:cs="Arial"/>
                <w:color w:val="231F20"/>
                <w:sz w:val="22"/>
                <w:szCs w:val="22"/>
                <w:lang w:val="en-US"/>
              </w:rPr>
              <w:t>opportunities to identify potential steps for</w:t>
            </w:r>
            <w:r w:rsidR="00016DC5">
              <w:rPr>
                <w:rFonts w:cs="Arial"/>
                <w:color w:val="231F20"/>
                <w:sz w:val="22"/>
                <w:szCs w:val="22"/>
                <w:lang w:val="en-US"/>
              </w:rPr>
              <w:br/>
            </w:r>
            <w:r w:rsidRPr="005E1E6B">
              <w:rPr>
                <w:rFonts w:cs="Arial"/>
                <w:color w:val="231F20"/>
                <w:sz w:val="22"/>
                <w:szCs w:val="22"/>
                <w:lang w:val="en-US"/>
              </w:rPr>
              <w:t>further career development</w:t>
            </w:r>
          </w:p>
        </w:tc>
        <w:tc>
          <w:tcPr>
            <w:tcW w:w="1048" w:type="dxa"/>
            <w:textDirection w:val="btLr"/>
          </w:tcPr>
          <w:p w14:paraId="040D2E5B" w14:textId="009B9E08" w:rsidR="00D04A67" w:rsidRPr="005E1E6B" w:rsidRDefault="00D04A67" w:rsidP="00016DC5">
            <w:pPr>
              <w:autoSpaceDE w:val="0"/>
              <w:autoSpaceDN w:val="0"/>
              <w:adjustRightInd w:val="0"/>
              <w:spacing w:line="240" w:lineRule="auto"/>
              <w:rPr>
                <w:rFonts w:cs="Arial"/>
                <w:color w:val="231F20"/>
                <w:sz w:val="22"/>
                <w:szCs w:val="22"/>
                <w:lang w:val="en-US"/>
              </w:rPr>
            </w:pPr>
            <w:r w:rsidRPr="005E1E6B">
              <w:rPr>
                <w:rFonts w:cs="Arial"/>
                <w:color w:val="231F20"/>
                <w:sz w:val="22"/>
                <w:szCs w:val="22"/>
                <w:lang w:val="en-US"/>
              </w:rPr>
              <w:t>You remain available to the employee until</w:t>
            </w:r>
            <w:r w:rsidR="00016DC5">
              <w:rPr>
                <w:rFonts w:cs="Arial"/>
                <w:color w:val="231F20"/>
                <w:sz w:val="22"/>
                <w:szCs w:val="22"/>
                <w:lang w:val="en-US"/>
              </w:rPr>
              <w:br/>
            </w:r>
            <w:r w:rsidRPr="005E1E6B">
              <w:rPr>
                <w:rFonts w:cs="Arial"/>
                <w:color w:val="231F20"/>
                <w:sz w:val="22"/>
                <w:szCs w:val="22"/>
                <w:lang w:val="en-US"/>
              </w:rPr>
              <w:t>it is clear that you are no longer needed</w:t>
            </w:r>
            <w:r w:rsidR="00016DC5">
              <w:rPr>
                <w:rFonts w:cs="Arial"/>
                <w:color w:val="231F20"/>
                <w:sz w:val="22"/>
                <w:szCs w:val="22"/>
                <w:lang w:val="en-US"/>
              </w:rPr>
              <w:br/>
            </w:r>
            <w:r w:rsidRPr="005E1E6B">
              <w:rPr>
                <w:rFonts w:cs="Arial"/>
                <w:color w:val="231F20"/>
                <w:sz w:val="22"/>
                <w:szCs w:val="22"/>
                <w:lang w:val="en-US"/>
              </w:rPr>
              <w:t>and will be responsive to any change in</w:t>
            </w:r>
            <w:r w:rsidR="00016DC5">
              <w:rPr>
                <w:rFonts w:cs="Arial"/>
                <w:color w:val="231F20"/>
                <w:sz w:val="22"/>
                <w:szCs w:val="22"/>
                <w:lang w:val="en-US"/>
              </w:rPr>
              <w:br/>
            </w:r>
            <w:r w:rsidRPr="005E1E6B">
              <w:rPr>
                <w:rFonts w:cs="Arial"/>
                <w:color w:val="231F20"/>
                <w:sz w:val="22"/>
                <w:szCs w:val="22"/>
                <w:lang w:val="en-US"/>
              </w:rPr>
              <w:t>circumstances thereafter</w:t>
            </w:r>
          </w:p>
        </w:tc>
      </w:tr>
      <w:tr w:rsidR="00D04A67" w14:paraId="2277B41D" w14:textId="77777777" w:rsidTr="00D04A67">
        <w:trPr>
          <w:cantSplit/>
          <w:trHeight w:hRule="exact" w:val="567"/>
        </w:trPr>
        <w:tc>
          <w:tcPr>
            <w:tcW w:w="1049" w:type="dxa"/>
            <w:vMerge/>
            <w:tcBorders>
              <w:top w:val="nil"/>
              <w:left w:val="nil"/>
              <w:bottom w:val="nil"/>
              <w:right w:val="single" w:sz="4" w:space="0" w:color="auto"/>
            </w:tcBorders>
            <w:textDirection w:val="btLr"/>
          </w:tcPr>
          <w:p w14:paraId="17DF9448" w14:textId="77777777" w:rsidR="00D04A67" w:rsidRPr="00D75E13" w:rsidRDefault="00D04A67" w:rsidP="005F5DA7">
            <w:pPr>
              <w:ind w:left="113" w:right="113"/>
              <w:rPr>
                <w:color w:val="B12471"/>
                <w:lang w:val="en-US"/>
              </w:rPr>
            </w:pPr>
          </w:p>
        </w:tc>
        <w:tc>
          <w:tcPr>
            <w:tcW w:w="527" w:type="dxa"/>
            <w:tcBorders>
              <w:left w:val="single" w:sz="4" w:space="0" w:color="auto"/>
            </w:tcBorders>
            <w:shd w:val="clear" w:color="auto" w:fill="B12471"/>
            <w:textDirection w:val="btLr"/>
            <w:vAlign w:val="center"/>
          </w:tcPr>
          <w:p w14:paraId="77484274" w14:textId="77777777" w:rsidR="00D04A67" w:rsidRDefault="00D04A67" w:rsidP="005F5DA7">
            <w:pPr>
              <w:ind w:left="113" w:right="113"/>
              <w:rPr>
                <w:lang w:val="en-US"/>
              </w:rPr>
            </w:pPr>
          </w:p>
        </w:tc>
        <w:tc>
          <w:tcPr>
            <w:tcW w:w="788" w:type="dxa"/>
            <w:noWrap/>
            <w:tcMar>
              <w:top w:w="0" w:type="dxa"/>
              <w:left w:w="0" w:type="dxa"/>
              <w:bottom w:w="0" w:type="dxa"/>
              <w:right w:w="0" w:type="dxa"/>
            </w:tcMar>
            <w:textDirection w:val="btLr"/>
          </w:tcPr>
          <w:p w14:paraId="2A2A541A" w14:textId="77777777" w:rsidR="00D04A67" w:rsidRPr="00AD2145" w:rsidRDefault="00D04A67" w:rsidP="005F5DA7">
            <w:pPr>
              <w:ind w:left="113" w:right="113"/>
              <w:rPr>
                <w:spacing w:val="-24"/>
                <w:sz w:val="20"/>
                <w:szCs w:val="20"/>
                <w:lang w:val="en-US"/>
              </w:rPr>
            </w:pPr>
            <w:r w:rsidRPr="00AD2145">
              <w:rPr>
                <w:spacing w:val="-24"/>
                <w:sz w:val="20"/>
                <w:szCs w:val="20"/>
                <w:lang w:val="en-US"/>
              </w:rPr>
              <w:t>4.7</w:t>
            </w:r>
          </w:p>
        </w:tc>
        <w:tc>
          <w:tcPr>
            <w:tcW w:w="527" w:type="dxa"/>
            <w:noWrap/>
            <w:tcMar>
              <w:top w:w="0" w:type="dxa"/>
              <w:left w:w="0" w:type="dxa"/>
              <w:bottom w:w="0" w:type="dxa"/>
              <w:right w:w="0" w:type="dxa"/>
            </w:tcMar>
            <w:textDirection w:val="btLr"/>
          </w:tcPr>
          <w:p w14:paraId="34E93BF1" w14:textId="77777777" w:rsidR="00D04A67" w:rsidRPr="00AD2145" w:rsidRDefault="00D04A67" w:rsidP="005F5DA7">
            <w:pPr>
              <w:ind w:left="113" w:right="113"/>
              <w:rPr>
                <w:spacing w:val="-24"/>
                <w:sz w:val="20"/>
                <w:szCs w:val="20"/>
                <w:lang w:val="en-US"/>
              </w:rPr>
            </w:pPr>
            <w:r w:rsidRPr="00AD2145">
              <w:rPr>
                <w:spacing w:val="-24"/>
                <w:sz w:val="20"/>
                <w:szCs w:val="20"/>
                <w:lang w:val="en-US"/>
              </w:rPr>
              <w:t>4.8</w:t>
            </w:r>
          </w:p>
        </w:tc>
        <w:tc>
          <w:tcPr>
            <w:tcW w:w="788" w:type="dxa"/>
            <w:noWrap/>
            <w:tcMar>
              <w:top w:w="0" w:type="dxa"/>
              <w:left w:w="0" w:type="dxa"/>
              <w:bottom w:w="0" w:type="dxa"/>
              <w:right w:w="0" w:type="dxa"/>
            </w:tcMar>
            <w:textDirection w:val="btLr"/>
          </w:tcPr>
          <w:p w14:paraId="72AD65DD" w14:textId="77777777" w:rsidR="00D04A67" w:rsidRPr="00AD2145" w:rsidRDefault="00D04A67" w:rsidP="005F5DA7">
            <w:pPr>
              <w:ind w:left="113" w:right="113"/>
              <w:rPr>
                <w:spacing w:val="-24"/>
                <w:sz w:val="20"/>
                <w:szCs w:val="20"/>
                <w:lang w:val="en-US"/>
              </w:rPr>
            </w:pPr>
            <w:r w:rsidRPr="00AD2145">
              <w:rPr>
                <w:spacing w:val="-24"/>
                <w:sz w:val="20"/>
                <w:szCs w:val="20"/>
                <w:lang w:val="en-US"/>
              </w:rPr>
              <w:t>4.9</w:t>
            </w:r>
          </w:p>
        </w:tc>
        <w:tc>
          <w:tcPr>
            <w:tcW w:w="527" w:type="dxa"/>
            <w:noWrap/>
            <w:tcMar>
              <w:top w:w="0" w:type="dxa"/>
              <w:left w:w="0" w:type="dxa"/>
              <w:bottom w:w="0" w:type="dxa"/>
              <w:right w:w="0" w:type="dxa"/>
            </w:tcMar>
            <w:textDirection w:val="btLr"/>
          </w:tcPr>
          <w:p w14:paraId="0129BCE9" w14:textId="77777777" w:rsidR="00D04A67" w:rsidRPr="00AD2145" w:rsidRDefault="00D04A67" w:rsidP="005F5DA7">
            <w:pPr>
              <w:ind w:left="113" w:right="113"/>
              <w:rPr>
                <w:spacing w:val="-24"/>
                <w:sz w:val="20"/>
                <w:szCs w:val="20"/>
                <w:lang w:val="en-US"/>
              </w:rPr>
            </w:pPr>
            <w:r w:rsidRPr="00AD2145">
              <w:rPr>
                <w:spacing w:val="-24"/>
                <w:sz w:val="20"/>
                <w:szCs w:val="20"/>
                <w:lang w:val="en-US"/>
              </w:rPr>
              <w:t>4.10</w:t>
            </w:r>
          </w:p>
        </w:tc>
        <w:tc>
          <w:tcPr>
            <w:tcW w:w="2402" w:type="dxa"/>
            <w:noWrap/>
            <w:tcMar>
              <w:top w:w="0" w:type="dxa"/>
              <w:left w:w="0" w:type="dxa"/>
              <w:bottom w:w="0" w:type="dxa"/>
              <w:right w:w="0" w:type="dxa"/>
            </w:tcMar>
            <w:textDirection w:val="btLr"/>
          </w:tcPr>
          <w:p w14:paraId="3940E03B" w14:textId="77777777" w:rsidR="00D04A67" w:rsidRPr="00AD2145" w:rsidRDefault="00D04A67" w:rsidP="005F5DA7">
            <w:pPr>
              <w:ind w:left="113" w:right="113"/>
              <w:rPr>
                <w:spacing w:val="-24"/>
                <w:sz w:val="20"/>
                <w:szCs w:val="20"/>
                <w:lang w:val="en-US"/>
              </w:rPr>
            </w:pPr>
            <w:r w:rsidRPr="00AD2145">
              <w:rPr>
                <w:spacing w:val="-24"/>
                <w:sz w:val="20"/>
                <w:szCs w:val="20"/>
                <w:lang w:val="en-US"/>
              </w:rPr>
              <w:t>4.11</w:t>
            </w:r>
          </w:p>
        </w:tc>
        <w:tc>
          <w:tcPr>
            <w:tcW w:w="1048" w:type="dxa"/>
            <w:noWrap/>
            <w:tcMar>
              <w:top w:w="0" w:type="dxa"/>
              <w:left w:w="0" w:type="dxa"/>
              <w:bottom w:w="0" w:type="dxa"/>
              <w:right w:w="0" w:type="dxa"/>
            </w:tcMar>
            <w:textDirection w:val="btLr"/>
          </w:tcPr>
          <w:p w14:paraId="08E70A02" w14:textId="77777777" w:rsidR="00D04A67" w:rsidRPr="00AD2145" w:rsidRDefault="00D04A67" w:rsidP="005F5DA7">
            <w:pPr>
              <w:ind w:left="113" w:right="113"/>
              <w:rPr>
                <w:spacing w:val="-24"/>
                <w:sz w:val="20"/>
                <w:szCs w:val="20"/>
                <w:lang w:val="en-US"/>
              </w:rPr>
            </w:pPr>
            <w:r w:rsidRPr="00AD2145">
              <w:rPr>
                <w:spacing w:val="-24"/>
                <w:sz w:val="20"/>
                <w:szCs w:val="20"/>
                <w:lang w:val="en-US"/>
              </w:rPr>
              <w:t>4.12</w:t>
            </w:r>
          </w:p>
        </w:tc>
      </w:tr>
    </w:tbl>
    <w:p w14:paraId="654577A7" w14:textId="77777777" w:rsidR="00D04A67" w:rsidRDefault="00D04A67" w:rsidP="00D04A67">
      <w:pPr>
        <w:rPr>
          <w:lang w:val="en-NZ"/>
        </w:rPr>
      </w:pPr>
    </w:p>
    <w:p w14:paraId="56EBB857" w14:textId="77777777" w:rsidR="00D04A67" w:rsidRDefault="00D04A67" w:rsidP="00D04A67">
      <w:pPr>
        <w:pStyle w:val="Heading2"/>
      </w:pPr>
      <w:r>
        <w:t>NOTES – Practice Guideline 4</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5AAF843D" w14:textId="77777777" w:rsidTr="005F5DA7">
        <w:trPr>
          <w:trHeight w:hRule="exact" w:val="624"/>
        </w:trPr>
        <w:tc>
          <w:tcPr>
            <w:tcW w:w="9531" w:type="dxa"/>
          </w:tcPr>
          <w:p w14:paraId="2C0BC5C9" w14:textId="77777777" w:rsidR="00D04A67" w:rsidRDefault="00D04A67" w:rsidP="005F5DA7"/>
        </w:tc>
      </w:tr>
      <w:tr w:rsidR="00D04A67" w14:paraId="7AF230CE" w14:textId="77777777" w:rsidTr="005F5DA7">
        <w:trPr>
          <w:trHeight w:hRule="exact" w:val="624"/>
        </w:trPr>
        <w:tc>
          <w:tcPr>
            <w:tcW w:w="9531" w:type="dxa"/>
          </w:tcPr>
          <w:p w14:paraId="1A70F84C" w14:textId="77777777" w:rsidR="00D04A67" w:rsidRDefault="00D04A67" w:rsidP="005F5DA7"/>
        </w:tc>
      </w:tr>
      <w:tr w:rsidR="00D04A67" w14:paraId="227C46B6" w14:textId="77777777" w:rsidTr="005F5DA7">
        <w:trPr>
          <w:trHeight w:hRule="exact" w:val="624"/>
        </w:trPr>
        <w:tc>
          <w:tcPr>
            <w:tcW w:w="9531" w:type="dxa"/>
          </w:tcPr>
          <w:p w14:paraId="38474DB1" w14:textId="77777777" w:rsidR="00D04A67" w:rsidRDefault="00D04A67" w:rsidP="005F5DA7"/>
        </w:tc>
      </w:tr>
      <w:tr w:rsidR="00D04A67" w14:paraId="75785D09" w14:textId="77777777" w:rsidTr="005F5DA7">
        <w:trPr>
          <w:trHeight w:hRule="exact" w:val="624"/>
        </w:trPr>
        <w:tc>
          <w:tcPr>
            <w:tcW w:w="9531" w:type="dxa"/>
          </w:tcPr>
          <w:p w14:paraId="14B16B91" w14:textId="77777777" w:rsidR="00D04A67" w:rsidRDefault="00D04A67" w:rsidP="005F5DA7"/>
        </w:tc>
      </w:tr>
      <w:tr w:rsidR="00D04A67" w14:paraId="07A79C78" w14:textId="77777777" w:rsidTr="005F5DA7">
        <w:trPr>
          <w:trHeight w:hRule="exact" w:val="624"/>
        </w:trPr>
        <w:tc>
          <w:tcPr>
            <w:tcW w:w="9531" w:type="dxa"/>
          </w:tcPr>
          <w:p w14:paraId="2596076D" w14:textId="77777777" w:rsidR="00D04A67" w:rsidRDefault="00D04A67" w:rsidP="005F5DA7"/>
        </w:tc>
      </w:tr>
      <w:tr w:rsidR="00D04A67" w14:paraId="28B52A8C" w14:textId="77777777" w:rsidTr="005F5DA7">
        <w:trPr>
          <w:trHeight w:hRule="exact" w:val="624"/>
        </w:trPr>
        <w:tc>
          <w:tcPr>
            <w:tcW w:w="9531" w:type="dxa"/>
          </w:tcPr>
          <w:p w14:paraId="442A6017" w14:textId="77777777" w:rsidR="00D04A67" w:rsidRDefault="00D04A67" w:rsidP="005F5DA7"/>
        </w:tc>
      </w:tr>
      <w:tr w:rsidR="00D04A67" w14:paraId="06F6108A" w14:textId="77777777" w:rsidTr="005F5DA7">
        <w:trPr>
          <w:trHeight w:hRule="exact" w:val="624"/>
        </w:trPr>
        <w:tc>
          <w:tcPr>
            <w:tcW w:w="9531" w:type="dxa"/>
          </w:tcPr>
          <w:p w14:paraId="492E0EAE" w14:textId="77777777" w:rsidR="00D04A67" w:rsidRDefault="00D04A67" w:rsidP="005F5DA7"/>
        </w:tc>
      </w:tr>
      <w:tr w:rsidR="00D04A67" w14:paraId="7E72FF66" w14:textId="77777777" w:rsidTr="005F5DA7">
        <w:trPr>
          <w:trHeight w:hRule="exact" w:val="624"/>
        </w:trPr>
        <w:tc>
          <w:tcPr>
            <w:tcW w:w="9531" w:type="dxa"/>
          </w:tcPr>
          <w:p w14:paraId="28E5441E" w14:textId="77777777" w:rsidR="00D04A67" w:rsidRDefault="00D04A67" w:rsidP="005F5DA7"/>
        </w:tc>
      </w:tr>
      <w:tr w:rsidR="00D04A67" w14:paraId="139E75BC" w14:textId="77777777" w:rsidTr="005F5DA7">
        <w:trPr>
          <w:trHeight w:hRule="exact" w:val="624"/>
        </w:trPr>
        <w:tc>
          <w:tcPr>
            <w:tcW w:w="9531" w:type="dxa"/>
          </w:tcPr>
          <w:p w14:paraId="1CBCD75B" w14:textId="77777777" w:rsidR="00D04A67" w:rsidRDefault="00D04A67" w:rsidP="005F5DA7"/>
        </w:tc>
      </w:tr>
      <w:tr w:rsidR="00D04A67" w14:paraId="38AC0051" w14:textId="77777777" w:rsidTr="005F5DA7">
        <w:trPr>
          <w:trHeight w:hRule="exact" w:val="624"/>
        </w:trPr>
        <w:tc>
          <w:tcPr>
            <w:tcW w:w="9531" w:type="dxa"/>
          </w:tcPr>
          <w:p w14:paraId="41175F33" w14:textId="77777777" w:rsidR="00D04A67" w:rsidRDefault="00D04A67" w:rsidP="005F5DA7"/>
        </w:tc>
      </w:tr>
      <w:tr w:rsidR="00D04A67" w14:paraId="252C3B36" w14:textId="77777777" w:rsidTr="005F5DA7">
        <w:trPr>
          <w:trHeight w:hRule="exact" w:val="624"/>
        </w:trPr>
        <w:tc>
          <w:tcPr>
            <w:tcW w:w="9531" w:type="dxa"/>
          </w:tcPr>
          <w:p w14:paraId="399506A2" w14:textId="77777777" w:rsidR="00D04A67" w:rsidRDefault="00D04A67" w:rsidP="005F5DA7"/>
        </w:tc>
      </w:tr>
      <w:tr w:rsidR="00D04A67" w14:paraId="67427746" w14:textId="77777777" w:rsidTr="005F5DA7">
        <w:trPr>
          <w:trHeight w:hRule="exact" w:val="624"/>
        </w:trPr>
        <w:tc>
          <w:tcPr>
            <w:tcW w:w="9531" w:type="dxa"/>
          </w:tcPr>
          <w:p w14:paraId="2CE84F99" w14:textId="77777777" w:rsidR="00D04A67" w:rsidRDefault="00D04A67" w:rsidP="005F5DA7"/>
        </w:tc>
      </w:tr>
      <w:tr w:rsidR="00D04A67" w14:paraId="586F0843" w14:textId="77777777" w:rsidTr="005F5DA7">
        <w:trPr>
          <w:trHeight w:hRule="exact" w:val="624"/>
        </w:trPr>
        <w:tc>
          <w:tcPr>
            <w:tcW w:w="9531" w:type="dxa"/>
          </w:tcPr>
          <w:p w14:paraId="7BE69856" w14:textId="77777777" w:rsidR="00D04A67" w:rsidRDefault="00D04A67" w:rsidP="005F5DA7"/>
        </w:tc>
      </w:tr>
      <w:tr w:rsidR="00D04A67" w14:paraId="39FB3F3E" w14:textId="77777777" w:rsidTr="005F5DA7">
        <w:trPr>
          <w:trHeight w:hRule="exact" w:val="624"/>
        </w:trPr>
        <w:tc>
          <w:tcPr>
            <w:tcW w:w="9531" w:type="dxa"/>
          </w:tcPr>
          <w:p w14:paraId="369CD745" w14:textId="77777777" w:rsidR="00D04A67" w:rsidRDefault="00D04A67" w:rsidP="005F5DA7"/>
        </w:tc>
      </w:tr>
      <w:tr w:rsidR="00D04A67" w14:paraId="40C98682" w14:textId="77777777" w:rsidTr="005F5DA7">
        <w:trPr>
          <w:trHeight w:hRule="exact" w:val="624"/>
        </w:trPr>
        <w:tc>
          <w:tcPr>
            <w:tcW w:w="9531" w:type="dxa"/>
          </w:tcPr>
          <w:p w14:paraId="76B60ACE" w14:textId="77777777" w:rsidR="00D04A67" w:rsidRDefault="00D04A67" w:rsidP="005F5DA7"/>
        </w:tc>
      </w:tr>
      <w:tr w:rsidR="00D04A67" w14:paraId="62D971BE" w14:textId="77777777" w:rsidTr="005F5DA7">
        <w:trPr>
          <w:trHeight w:hRule="exact" w:val="624"/>
        </w:trPr>
        <w:tc>
          <w:tcPr>
            <w:tcW w:w="9531" w:type="dxa"/>
          </w:tcPr>
          <w:p w14:paraId="0E3A04DE" w14:textId="77777777" w:rsidR="00D04A67" w:rsidRDefault="00D04A67" w:rsidP="005F5DA7"/>
        </w:tc>
      </w:tr>
      <w:tr w:rsidR="00D04A67" w14:paraId="11DF17CD" w14:textId="77777777" w:rsidTr="005F5DA7">
        <w:trPr>
          <w:trHeight w:hRule="exact" w:val="624"/>
        </w:trPr>
        <w:tc>
          <w:tcPr>
            <w:tcW w:w="9531" w:type="dxa"/>
          </w:tcPr>
          <w:p w14:paraId="4AED6F99" w14:textId="77777777" w:rsidR="00D04A67" w:rsidRDefault="00D04A67" w:rsidP="005F5DA7"/>
        </w:tc>
      </w:tr>
      <w:tr w:rsidR="00D04A67" w14:paraId="53758D7F" w14:textId="77777777" w:rsidTr="005F5DA7">
        <w:trPr>
          <w:trHeight w:hRule="exact" w:val="624"/>
        </w:trPr>
        <w:tc>
          <w:tcPr>
            <w:tcW w:w="9531" w:type="dxa"/>
          </w:tcPr>
          <w:p w14:paraId="36A0D76F" w14:textId="77777777" w:rsidR="00D04A67" w:rsidRDefault="00D04A67" w:rsidP="005F5DA7"/>
        </w:tc>
      </w:tr>
      <w:tr w:rsidR="00D04A67" w14:paraId="369CE2F5" w14:textId="77777777" w:rsidTr="005F5DA7">
        <w:trPr>
          <w:trHeight w:hRule="exact" w:val="624"/>
        </w:trPr>
        <w:tc>
          <w:tcPr>
            <w:tcW w:w="9531" w:type="dxa"/>
          </w:tcPr>
          <w:p w14:paraId="5FC2289C" w14:textId="77777777" w:rsidR="00D04A67" w:rsidRDefault="00D04A67" w:rsidP="005F5DA7"/>
        </w:tc>
      </w:tr>
      <w:tr w:rsidR="00D04A67" w14:paraId="265A1763" w14:textId="77777777" w:rsidTr="005F5DA7">
        <w:trPr>
          <w:trHeight w:hRule="exact" w:val="624"/>
        </w:trPr>
        <w:tc>
          <w:tcPr>
            <w:tcW w:w="9531" w:type="dxa"/>
          </w:tcPr>
          <w:p w14:paraId="3BBB9544" w14:textId="77777777" w:rsidR="00D04A67" w:rsidRDefault="00D04A67" w:rsidP="005F5DA7"/>
        </w:tc>
      </w:tr>
    </w:tbl>
    <w:p w14:paraId="694007F4" w14:textId="77777777" w:rsidR="00D04A67" w:rsidRDefault="00D04A67" w:rsidP="00D04A67"/>
    <w:p w14:paraId="7F5479EA" w14:textId="77777777" w:rsidR="00D04A67" w:rsidRDefault="00D04A67" w:rsidP="00D04A67">
      <w:pPr>
        <w:pStyle w:val="Heading2"/>
      </w:pPr>
      <w:r>
        <w:t>NOTES – Practice Guideline 4</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3C710F16" w14:textId="77777777" w:rsidTr="005F5DA7">
        <w:trPr>
          <w:trHeight w:hRule="exact" w:val="624"/>
        </w:trPr>
        <w:tc>
          <w:tcPr>
            <w:tcW w:w="9531" w:type="dxa"/>
          </w:tcPr>
          <w:p w14:paraId="66D60B01" w14:textId="77777777" w:rsidR="00D04A67" w:rsidRDefault="00D04A67" w:rsidP="005F5DA7"/>
        </w:tc>
      </w:tr>
      <w:tr w:rsidR="00D04A67" w14:paraId="75120185" w14:textId="77777777" w:rsidTr="005F5DA7">
        <w:trPr>
          <w:trHeight w:hRule="exact" w:val="624"/>
        </w:trPr>
        <w:tc>
          <w:tcPr>
            <w:tcW w:w="9531" w:type="dxa"/>
          </w:tcPr>
          <w:p w14:paraId="585CA425" w14:textId="77777777" w:rsidR="00D04A67" w:rsidRDefault="00D04A67" w:rsidP="005F5DA7"/>
        </w:tc>
      </w:tr>
      <w:tr w:rsidR="00D04A67" w14:paraId="4CF4EE61" w14:textId="77777777" w:rsidTr="005F5DA7">
        <w:trPr>
          <w:trHeight w:hRule="exact" w:val="624"/>
        </w:trPr>
        <w:tc>
          <w:tcPr>
            <w:tcW w:w="9531" w:type="dxa"/>
          </w:tcPr>
          <w:p w14:paraId="4ED1429A" w14:textId="77777777" w:rsidR="00D04A67" w:rsidRDefault="00D04A67" w:rsidP="005F5DA7"/>
        </w:tc>
      </w:tr>
      <w:tr w:rsidR="00D04A67" w14:paraId="55695511" w14:textId="77777777" w:rsidTr="005F5DA7">
        <w:trPr>
          <w:trHeight w:hRule="exact" w:val="624"/>
        </w:trPr>
        <w:tc>
          <w:tcPr>
            <w:tcW w:w="9531" w:type="dxa"/>
          </w:tcPr>
          <w:p w14:paraId="6B69D04F" w14:textId="77777777" w:rsidR="00D04A67" w:rsidRDefault="00D04A67" w:rsidP="005F5DA7"/>
        </w:tc>
      </w:tr>
      <w:tr w:rsidR="00D04A67" w14:paraId="7A745122" w14:textId="77777777" w:rsidTr="005F5DA7">
        <w:trPr>
          <w:trHeight w:hRule="exact" w:val="624"/>
        </w:trPr>
        <w:tc>
          <w:tcPr>
            <w:tcW w:w="9531" w:type="dxa"/>
          </w:tcPr>
          <w:p w14:paraId="44F15C72" w14:textId="77777777" w:rsidR="00D04A67" w:rsidRDefault="00D04A67" w:rsidP="005F5DA7"/>
        </w:tc>
      </w:tr>
      <w:tr w:rsidR="00D04A67" w14:paraId="15EC58BF" w14:textId="77777777" w:rsidTr="005F5DA7">
        <w:trPr>
          <w:trHeight w:hRule="exact" w:val="624"/>
        </w:trPr>
        <w:tc>
          <w:tcPr>
            <w:tcW w:w="9531" w:type="dxa"/>
          </w:tcPr>
          <w:p w14:paraId="5B598FBE" w14:textId="77777777" w:rsidR="00D04A67" w:rsidRDefault="00D04A67" w:rsidP="005F5DA7"/>
        </w:tc>
      </w:tr>
      <w:tr w:rsidR="00D04A67" w14:paraId="7A1ECCD6" w14:textId="77777777" w:rsidTr="005F5DA7">
        <w:trPr>
          <w:trHeight w:hRule="exact" w:val="624"/>
        </w:trPr>
        <w:tc>
          <w:tcPr>
            <w:tcW w:w="9531" w:type="dxa"/>
          </w:tcPr>
          <w:p w14:paraId="2715605E" w14:textId="77777777" w:rsidR="00D04A67" w:rsidRDefault="00D04A67" w:rsidP="005F5DA7"/>
        </w:tc>
      </w:tr>
      <w:tr w:rsidR="00D04A67" w14:paraId="7EC9441B" w14:textId="77777777" w:rsidTr="005F5DA7">
        <w:trPr>
          <w:trHeight w:hRule="exact" w:val="624"/>
        </w:trPr>
        <w:tc>
          <w:tcPr>
            <w:tcW w:w="9531" w:type="dxa"/>
          </w:tcPr>
          <w:p w14:paraId="0AA53404" w14:textId="77777777" w:rsidR="00D04A67" w:rsidRDefault="00D04A67" w:rsidP="005F5DA7"/>
        </w:tc>
      </w:tr>
      <w:tr w:rsidR="00D04A67" w14:paraId="58E791E6" w14:textId="77777777" w:rsidTr="005F5DA7">
        <w:trPr>
          <w:trHeight w:hRule="exact" w:val="624"/>
        </w:trPr>
        <w:tc>
          <w:tcPr>
            <w:tcW w:w="9531" w:type="dxa"/>
          </w:tcPr>
          <w:p w14:paraId="0A46CB07" w14:textId="77777777" w:rsidR="00D04A67" w:rsidRDefault="00D04A67" w:rsidP="005F5DA7"/>
        </w:tc>
      </w:tr>
      <w:tr w:rsidR="00D04A67" w14:paraId="7769353E" w14:textId="77777777" w:rsidTr="005F5DA7">
        <w:trPr>
          <w:trHeight w:hRule="exact" w:val="624"/>
        </w:trPr>
        <w:tc>
          <w:tcPr>
            <w:tcW w:w="9531" w:type="dxa"/>
          </w:tcPr>
          <w:p w14:paraId="46D513E6" w14:textId="77777777" w:rsidR="00D04A67" w:rsidRDefault="00D04A67" w:rsidP="005F5DA7"/>
        </w:tc>
      </w:tr>
      <w:tr w:rsidR="00D04A67" w14:paraId="3AE205C4" w14:textId="77777777" w:rsidTr="005F5DA7">
        <w:trPr>
          <w:trHeight w:hRule="exact" w:val="624"/>
        </w:trPr>
        <w:tc>
          <w:tcPr>
            <w:tcW w:w="9531" w:type="dxa"/>
          </w:tcPr>
          <w:p w14:paraId="1A2C91CC" w14:textId="77777777" w:rsidR="00D04A67" w:rsidRDefault="00D04A67" w:rsidP="005F5DA7"/>
        </w:tc>
      </w:tr>
      <w:tr w:rsidR="00D04A67" w14:paraId="13A8A6A9" w14:textId="77777777" w:rsidTr="005F5DA7">
        <w:trPr>
          <w:trHeight w:hRule="exact" w:val="624"/>
        </w:trPr>
        <w:tc>
          <w:tcPr>
            <w:tcW w:w="9531" w:type="dxa"/>
          </w:tcPr>
          <w:p w14:paraId="0C04150F" w14:textId="77777777" w:rsidR="00D04A67" w:rsidRDefault="00D04A67" w:rsidP="005F5DA7"/>
        </w:tc>
      </w:tr>
      <w:tr w:rsidR="00D04A67" w14:paraId="69FD139F" w14:textId="77777777" w:rsidTr="005F5DA7">
        <w:trPr>
          <w:trHeight w:hRule="exact" w:val="624"/>
        </w:trPr>
        <w:tc>
          <w:tcPr>
            <w:tcW w:w="9531" w:type="dxa"/>
          </w:tcPr>
          <w:p w14:paraId="480E5C70" w14:textId="77777777" w:rsidR="00D04A67" w:rsidRDefault="00D04A67" w:rsidP="005F5DA7"/>
        </w:tc>
      </w:tr>
      <w:tr w:rsidR="00D04A67" w14:paraId="25ABC070" w14:textId="77777777" w:rsidTr="005F5DA7">
        <w:trPr>
          <w:trHeight w:hRule="exact" w:val="624"/>
        </w:trPr>
        <w:tc>
          <w:tcPr>
            <w:tcW w:w="9531" w:type="dxa"/>
          </w:tcPr>
          <w:p w14:paraId="2CE699EC" w14:textId="77777777" w:rsidR="00D04A67" w:rsidRDefault="00D04A67" w:rsidP="005F5DA7"/>
        </w:tc>
      </w:tr>
      <w:tr w:rsidR="00D04A67" w14:paraId="77DEB100" w14:textId="77777777" w:rsidTr="005F5DA7">
        <w:trPr>
          <w:trHeight w:hRule="exact" w:val="624"/>
        </w:trPr>
        <w:tc>
          <w:tcPr>
            <w:tcW w:w="9531" w:type="dxa"/>
          </w:tcPr>
          <w:p w14:paraId="49024A06" w14:textId="77777777" w:rsidR="00D04A67" w:rsidRDefault="00D04A67" w:rsidP="005F5DA7"/>
        </w:tc>
      </w:tr>
      <w:tr w:rsidR="00D04A67" w14:paraId="72FD2E14" w14:textId="77777777" w:rsidTr="005F5DA7">
        <w:trPr>
          <w:trHeight w:hRule="exact" w:val="624"/>
        </w:trPr>
        <w:tc>
          <w:tcPr>
            <w:tcW w:w="9531" w:type="dxa"/>
          </w:tcPr>
          <w:p w14:paraId="353951A0" w14:textId="77777777" w:rsidR="00D04A67" w:rsidRDefault="00D04A67" w:rsidP="005F5DA7"/>
        </w:tc>
      </w:tr>
      <w:tr w:rsidR="00D04A67" w14:paraId="559BAD82" w14:textId="77777777" w:rsidTr="005F5DA7">
        <w:trPr>
          <w:trHeight w:hRule="exact" w:val="624"/>
        </w:trPr>
        <w:tc>
          <w:tcPr>
            <w:tcW w:w="9531" w:type="dxa"/>
          </w:tcPr>
          <w:p w14:paraId="75DDB5FD" w14:textId="77777777" w:rsidR="00D04A67" w:rsidRDefault="00D04A67" w:rsidP="005F5DA7"/>
        </w:tc>
      </w:tr>
      <w:tr w:rsidR="00D04A67" w14:paraId="7ED56C03" w14:textId="77777777" w:rsidTr="005F5DA7">
        <w:trPr>
          <w:trHeight w:hRule="exact" w:val="624"/>
        </w:trPr>
        <w:tc>
          <w:tcPr>
            <w:tcW w:w="9531" w:type="dxa"/>
          </w:tcPr>
          <w:p w14:paraId="505C4525" w14:textId="77777777" w:rsidR="00D04A67" w:rsidRDefault="00D04A67" w:rsidP="005F5DA7"/>
        </w:tc>
      </w:tr>
      <w:tr w:rsidR="00D04A67" w14:paraId="27CAE876" w14:textId="77777777" w:rsidTr="005F5DA7">
        <w:trPr>
          <w:trHeight w:hRule="exact" w:val="624"/>
        </w:trPr>
        <w:tc>
          <w:tcPr>
            <w:tcW w:w="9531" w:type="dxa"/>
          </w:tcPr>
          <w:p w14:paraId="5C9DAB8B" w14:textId="77777777" w:rsidR="00D04A67" w:rsidRDefault="00D04A67" w:rsidP="005F5DA7"/>
        </w:tc>
      </w:tr>
      <w:tr w:rsidR="00D04A67" w14:paraId="1E63FFD2" w14:textId="77777777" w:rsidTr="005F5DA7">
        <w:trPr>
          <w:trHeight w:hRule="exact" w:val="624"/>
        </w:trPr>
        <w:tc>
          <w:tcPr>
            <w:tcW w:w="9531" w:type="dxa"/>
          </w:tcPr>
          <w:p w14:paraId="2E44BF19" w14:textId="77777777" w:rsidR="00D04A67" w:rsidRDefault="00D04A67" w:rsidP="005F5DA7"/>
        </w:tc>
      </w:tr>
    </w:tbl>
    <w:p w14:paraId="7D59D7AE" w14:textId="77777777" w:rsidR="00D04A67" w:rsidRDefault="00D04A67" w:rsidP="00D04A67"/>
    <w:tbl>
      <w:tblPr>
        <w:tblStyle w:val="TableGrid"/>
        <w:tblW w:w="7656" w:type="dxa"/>
        <w:tblLayout w:type="fixed"/>
        <w:tblCellMar>
          <w:top w:w="28" w:type="dxa"/>
          <w:left w:w="28" w:type="dxa"/>
          <w:bottom w:w="28" w:type="dxa"/>
          <w:right w:w="28" w:type="dxa"/>
        </w:tblCellMar>
        <w:tblLook w:val="04A0" w:firstRow="1" w:lastRow="0" w:firstColumn="1" w:lastColumn="0" w:noHBand="0" w:noVBand="1"/>
      </w:tblPr>
      <w:tblGrid>
        <w:gridCol w:w="1177"/>
        <w:gridCol w:w="589"/>
        <w:gridCol w:w="589"/>
        <w:gridCol w:w="589"/>
        <w:gridCol w:w="1472"/>
        <w:gridCol w:w="884"/>
        <w:gridCol w:w="884"/>
        <w:gridCol w:w="1472"/>
      </w:tblGrid>
      <w:tr w:rsidR="00D04A67" w14:paraId="45025079" w14:textId="77777777" w:rsidTr="00D04A67">
        <w:trPr>
          <w:cantSplit/>
          <w:trHeight w:val="1985"/>
        </w:trPr>
        <w:tc>
          <w:tcPr>
            <w:tcW w:w="1177" w:type="dxa"/>
            <w:vMerge w:val="restart"/>
            <w:tcBorders>
              <w:top w:val="nil"/>
              <w:left w:val="nil"/>
              <w:bottom w:val="nil"/>
              <w:right w:val="single" w:sz="4" w:space="0" w:color="auto"/>
            </w:tcBorders>
            <w:textDirection w:val="btLr"/>
          </w:tcPr>
          <w:p w14:paraId="43AC246B"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5</w:t>
            </w:r>
          </w:p>
          <w:p w14:paraId="3DFDF357"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Employers know about and have confidence in employment support services, the benefits of employing disabled</w:t>
            </w:r>
          </w:p>
          <w:p w14:paraId="526D1B9C"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people and the importance of building natural supports in the workplace</w:t>
            </w: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3EC902B1"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589" w:type="dxa"/>
            <w:textDirection w:val="btLr"/>
          </w:tcPr>
          <w:p w14:paraId="40792408" w14:textId="77777777" w:rsidR="00D04A67" w:rsidRDefault="00D04A67" w:rsidP="005F5DA7">
            <w:pPr>
              <w:ind w:left="113" w:right="113"/>
              <w:rPr>
                <w:lang w:val="en-US"/>
              </w:rPr>
            </w:pPr>
          </w:p>
        </w:tc>
        <w:tc>
          <w:tcPr>
            <w:tcW w:w="589" w:type="dxa"/>
            <w:textDirection w:val="btLr"/>
          </w:tcPr>
          <w:p w14:paraId="026817AF" w14:textId="77777777" w:rsidR="00D04A67" w:rsidRDefault="00D04A67" w:rsidP="005F5DA7">
            <w:pPr>
              <w:ind w:left="113" w:right="113"/>
              <w:rPr>
                <w:lang w:val="en-US"/>
              </w:rPr>
            </w:pPr>
          </w:p>
        </w:tc>
        <w:tc>
          <w:tcPr>
            <w:tcW w:w="1472" w:type="dxa"/>
            <w:textDirection w:val="btLr"/>
          </w:tcPr>
          <w:p w14:paraId="6E6140B4" w14:textId="77777777" w:rsidR="00D04A67" w:rsidRDefault="00D04A67" w:rsidP="005F5DA7">
            <w:pPr>
              <w:ind w:left="113" w:right="113"/>
              <w:rPr>
                <w:lang w:val="en-US"/>
              </w:rPr>
            </w:pPr>
          </w:p>
        </w:tc>
        <w:tc>
          <w:tcPr>
            <w:tcW w:w="884" w:type="dxa"/>
            <w:textDirection w:val="btLr"/>
          </w:tcPr>
          <w:p w14:paraId="23FC3913" w14:textId="77777777" w:rsidR="00D04A67" w:rsidRDefault="00D04A67" w:rsidP="005F5DA7">
            <w:pPr>
              <w:ind w:left="113" w:right="113"/>
              <w:rPr>
                <w:lang w:val="en-US"/>
              </w:rPr>
            </w:pPr>
          </w:p>
        </w:tc>
        <w:tc>
          <w:tcPr>
            <w:tcW w:w="884" w:type="dxa"/>
            <w:textDirection w:val="btLr"/>
          </w:tcPr>
          <w:p w14:paraId="1E2645E0" w14:textId="77777777" w:rsidR="00D04A67" w:rsidRDefault="00D04A67" w:rsidP="005F5DA7">
            <w:pPr>
              <w:ind w:left="113" w:right="113"/>
              <w:rPr>
                <w:lang w:val="en-US"/>
              </w:rPr>
            </w:pPr>
          </w:p>
        </w:tc>
        <w:tc>
          <w:tcPr>
            <w:tcW w:w="1472" w:type="dxa"/>
            <w:textDirection w:val="btLr"/>
          </w:tcPr>
          <w:p w14:paraId="3D537027" w14:textId="77777777" w:rsidR="00D04A67" w:rsidRDefault="00D04A67" w:rsidP="005F5DA7">
            <w:pPr>
              <w:ind w:left="113" w:right="113"/>
              <w:rPr>
                <w:lang w:val="en-US"/>
              </w:rPr>
            </w:pPr>
          </w:p>
        </w:tc>
      </w:tr>
      <w:tr w:rsidR="00D04A67" w14:paraId="1B6CE273" w14:textId="77777777" w:rsidTr="00D04A67">
        <w:trPr>
          <w:cantSplit/>
          <w:trHeight w:val="2268"/>
        </w:trPr>
        <w:tc>
          <w:tcPr>
            <w:tcW w:w="1177" w:type="dxa"/>
            <w:vMerge/>
            <w:tcBorders>
              <w:top w:val="nil"/>
              <w:left w:val="nil"/>
              <w:bottom w:val="nil"/>
              <w:right w:val="single" w:sz="4" w:space="0" w:color="auto"/>
            </w:tcBorders>
            <w:textDirection w:val="btLr"/>
          </w:tcPr>
          <w:p w14:paraId="04D616AA"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24303008"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589" w:type="dxa"/>
            <w:textDirection w:val="btLr"/>
          </w:tcPr>
          <w:p w14:paraId="67AF6631" w14:textId="77777777" w:rsidR="00D04A67" w:rsidRDefault="00D04A67" w:rsidP="005F5DA7">
            <w:pPr>
              <w:ind w:left="113" w:right="113"/>
              <w:rPr>
                <w:lang w:val="en-US"/>
              </w:rPr>
            </w:pPr>
          </w:p>
        </w:tc>
        <w:tc>
          <w:tcPr>
            <w:tcW w:w="589" w:type="dxa"/>
            <w:textDirection w:val="btLr"/>
          </w:tcPr>
          <w:p w14:paraId="4EF043FC" w14:textId="77777777" w:rsidR="00D04A67" w:rsidRDefault="00D04A67" w:rsidP="005F5DA7">
            <w:pPr>
              <w:ind w:left="113" w:right="113"/>
              <w:rPr>
                <w:lang w:val="en-US"/>
              </w:rPr>
            </w:pPr>
          </w:p>
        </w:tc>
        <w:tc>
          <w:tcPr>
            <w:tcW w:w="1472" w:type="dxa"/>
            <w:textDirection w:val="btLr"/>
          </w:tcPr>
          <w:p w14:paraId="726D00BF" w14:textId="77777777" w:rsidR="00D04A67" w:rsidRDefault="00D04A67" w:rsidP="005F5DA7">
            <w:pPr>
              <w:ind w:left="113" w:right="113"/>
              <w:rPr>
                <w:lang w:val="en-US"/>
              </w:rPr>
            </w:pPr>
          </w:p>
        </w:tc>
        <w:tc>
          <w:tcPr>
            <w:tcW w:w="884" w:type="dxa"/>
            <w:textDirection w:val="btLr"/>
          </w:tcPr>
          <w:p w14:paraId="5AC2964C" w14:textId="77777777" w:rsidR="00D04A67" w:rsidRDefault="00D04A67" w:rsidP="005F5DA7">
            <w:pPr>
              <w:ind w:left="113" w:right="113"/>
              <w:rPr>
                <w:lang w:val="en-US"/>
              </w:rPr>
            </w:pPr>
          </w:p>
        </w:tc>
        <w:tc>
          <w:tcPr>
            <w:tcW w:w="884" w:type="dxa"/>
            <w:textDirection w:val="btLr"/>
          </w:tcPr>
          <w:p w14:paraId="760CC5A3" w14:textId="77777777" w:rsidR="00D04A67" w:rsidRDefault="00D04A67" w:rsidP="005F5DA7">
            <w:pPr>
              <w:ind w:left="113" w:right="113"/>
              <w:rPr>
                <w:lang w:val="en-US"/>
              </w:rPr>
            </w:pPr>
          </w:p>
        </w:tc>
        <w:tc>
          <w:tcPr>
            <w:tcW w:w="1472" w:type="dxa"/>
            <w:textDirection w:val="btLr"/>
          </w:tcPr>
          <w:p w14:paraId="6306EADC" w14:textId="77777777" w:rsidR="00D04A67" w:rsidRDefault="00D04A67" w:rsidP="005F5DA7">
            <w:pPr>
              <w:ind w:left="113" w:right="113"/>
              <w:rPr>
                <w:lang w:val="en-US"/>
              </w:rPr>
            </w:pPr>
          </w:p>
        </w:tc>
      </w:tr>
      <w:tr w:rsidR="00D04A67" w14:paraId="2B8E2B52" w14:textId="77777777" w:rsidTr="00D04A67">
        <w:trPr>
          <w:cantSplit/>
          <w:trHeight w:val="794"/>
        </w:trPr>
        <w:tc>
          <w:tcPr>
            <w:tcW w:w="1177" w:type="dxa"/>
            <w:vMerge/>
            <w:tcBorders>
              <w:top w:val="nil"/>
              <w:left w:val="nil"/>
              <w:bottom w:val="nil"/>
              <w:right w:val="single" w:sz="4" w:space="0" w:color="auto"/>
            </w:tcBorders>
            <w:textDirection w:val="btLr"/>
          </w:tcPr>
          <w:p w14:paraId="3B38182A"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7203DA8C"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589" w:type="dxa"/>
            <w:textDirection w:val="btLr"/>
          </w:tcPr>
          <w:p w14:paraId="18E41E27" w14:textId="77777777" w:rsidR="00D04A67" w:rsidRDefault="00D04A67" w:rsidP="005F5DA7">
            <w:pPr>
              <w:ind w:left="113" w:right="113"/>
              <w:rPr>
                <w:lang w:val="en-US"/>
              </w:rPr>
            </w:pPr>
          </w:p>
        </w:tc>
        <w:tc>
          <w:tcPr>
            <w:tcW w:w="589" w:type="dxa"/>
            <w:textDirection w:val="btLr"/>
          </w:tcPr>
          <w:p w14:paraId="02658A39" w14:textId="77777777" w:rsidR="00D04A67" w:rsidRDefault="00D04A67" w:rsidP="005F5DA7">
            <w:pPr>
              <w:ind w:left="113" w:right="113"/>
              <w:rPr>
                <w:lang w:val="en-US"/>
              </w:rPr>
            </w:pPr>
          </w:p>
        </w:tc>
        <w:tc>
          <w:tcPr>
            <w:tcW w:w="1472" w:type="dxa"/>
            <w:textDirection w:val="btLr"/>
          </w:tcPr>
          <w:p w14:paraId="0C746E33" w14:textId="77777777" w:rsidR="00D04A67" w:rsidRDefault="00D04A67" w:rsidP="005F5DA7">
            <w:pPr>
              <w:ind w:left="113" w:right="113"/>
              <w:rPr>
                <w:lang w:val="en-US"/>
              </w:rPr>
            </w:pPr>
          </w:p>
        </w:tc>
        <w:tc>
          <w:tcPr>
            <w:tcW w:w="884" w:type="dxa"/>
            <w:textDirection w:val="btLr"/>
          </w:tcPr>
          <w:p w14:paraId="69B44490" w14:textId="77777777" w:rsidR="00D04A67" w:rsidRDefault="00D04A67" w:rsidP="005F5DA7">
            <w:pPr>
              <w:ind w:left="113" w:right="113"/>
              <w:rPr>
                <w:lang w:val="en-US"/>
              </w:rPr>
            </w:pPr>
          </w:p>
        </w:tc>
        <w:tc>
          <w:tcPr>
            <w:tcW w:w="884" w:type="dxa"/>
            <w:textDirection w:val="btLr"/>
          </w:tcPr>
          <w:p w14:paraId="43B73553" w14:textId="77777777" w:rsidR="00D04A67" w:rsidRDefault="00D04A67" w:rsidP="005F5DA7">
            <w:pPr>
              <w:ind w:left="113" w:right="113"/>
              <w:rPr>
                <w:lang w:val="en-US"/>
              </w:rPr>
            </w:pPr>
          </w:p>
        </w:tc>
        <w:tc>
          <w:tcPr>
            <w:tcW w:w="1472" w:type="dxa"/>
            <w:textDirection w:val="btLr"/>
          </w:tcPr>
          <w:p w14:paraId="668586B8" w14:textId="77777777" w:rsidR="00D04A67" w:rsidRDefault="00D04A67" w:rsidP="005F5DA7">
            <w:pPr>
              <w:ind w:left="113" w:right="113"/>
              <w:rPr>
                <w:lang w:val="en-US"/>
              </w:rPr>
            </w:pPr>
          </w:p>
        </w:tc>
      </w:tr>
      <w:tr w:rsidR="00D04A67" w14:paraId="0ABF5569" w14:textId="77777777" w:rsidTr="00D04A67">
        <w:trPr>
          <w:cantSplit/>
          <w:trHeight w:val="794"/>
        </w:trPr>
        <w:tc>
          <w:tcPr>
            <w:tcW w:w="1177" w:type="dxa"/>
            <w:vMerge/>
            <w:tcBorders>
              <w:top w:val="nil"/>
              <w:left w:val="nil"/>
              <w:bottom w:val="nil"/>
              <w:right w:val="single" w:sz="4" w:space="0" w:color="auto"/>
            </w:tcBorders>
            <w:textDirection w:val="btLr"/>
          </w:tcPr>
          <w:p w14:paraId="0820A08A"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66BB8700"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589" w:type="dxa"/>
            <w:textDirection w:val="btLr"/>
          </w:tcPr>
          <w:p w14:paraId="43370608" w14:textId="77777777" w:rsidR="00D04A67" w:rsidRDefault="00D04A67" w:rsidP="005F5DA7">
            <w:pPr>
              <w:ind w:left="113" w:right="113"/>
              <w:rPr>
                <w:lang w:val="en-US"/>
              </w:rPr>
            </w:pPr>
          </w:p>
        </w:tc>
        <w:tc>
          <w:tcPr>
            <w:tcW w:w="589" w:type="dxa"/>
            <w:textDirection w:val="btLr"/>
          </w:tcPr>
          <w:p w14:paraId="30EF447D" w14:textId="77777777" w:rsidR="00D04A67" w:rsidRDefault="00D04A67" w:rsidP="005F5DA7">
            <w:pPr>
              <w:ind w:left="113" w:right="113"/>
              <w:rPr>
                <w:lang w:val="en-US"/>
              </w:rPr>
            </w:pPr>
          </w:p>
        </w:tc>
        <w:tc>
          <w:tcPr>
            <w:tcW w:w="1472" w:type="dxa"/>
            <w:textDirection w:val="btLr"/>
          </w:tcPr>
          <w:p w14:paraId="6623323F" w14:textId="77777777" w:rsidR="00D04A67" w:rsidRDefault="00D04A67" w:rsidP="005F5DA7">
            <w:pPr>
              <w:ind w:left="113" w:right="113"/>
              <w:rPr>
                <w:lang w:val="en-US"/>
              </w:rPr>
            </w:pPr>
          </w:p>
        </w:tc>
        <w:tc>
          <w:tcPr>
            <w:tcW w:w="884" w:type="dxa"/>
            <w:textDirection w:val="btLr"/>
          </w:tcPr>
          <w:p w14:paraId="6F4B759F" w14:textId="77777777" w:rsidR="00D04A67" w:rsidRDefault="00D04A67" w:rsidP="005F5DA7">
            <w:pPr>
              <w:ind w:left="113" w:right="113"/>
              <w:rPr>
                <w:lang w:val="en-US"/>
              </w:rPr>
            </w:pPr>
          </w:p>
        </w:tc>
        <w:tc>
          <w:tcPr>
            <w:tcW w:w="884" w:type="dxa"/>
            <w:textDirection w:val="btLr"/>
          </w:tcPr>
          <w:p w14:paraId="3CEC53B1" w14:textId="77777777" w:rsidR="00D04A67" w:rsidRDefault="00D04A67" w:rsidP="005F5DA7">
            <w:pPr>
              <w:ind w:left="113" w:right="113"/>
              <w:rPr>
                <w:lang w:val="en-US"/>
              </w:rPr>
            </w:pPr>
          </w:p>
        </w:tc>
        <w:tc>
          <w:tcPr>
            <w:tcW w:w="1472" w:type="dxa"/>
            <w:textDirection w:val="btLr"/>
          </w:tcPr>
          <w:p w14:paraId="51537BC0" w14:textId="77777777" w:rsidR="00D04A67" w:rsidRDefault="00D04A67" w:rsidP="005F5DA7">
            <w:pPr>
              <w:ind w:left="113" w:right="113"/>
              <w:rPr>
                <w:lang w:val="en-US"/>
              </w:rPr>
            </w:pPr>
          </w:p>
        </w:tc>
      </w:tr>
      <w:tr w:rsidR="00D04A67" w14:paraId="1C255504" w14:textId="77777777" w:rsidTr="00D04A67">
        <w:trPr>
          <w:cantSplit/>
          <w:trHeight w:val="794"/>
        </w:trPr>
        <w:tc>
          <w:tcPr>
            <w:tcW w:w="1177" w:type="dxa"/>
            <w:vMerge/>
            <w:tcBorders>
              <w:top w:val="nil"/>
              <w:left w:val="nil"/>
              <w:bottom w:val="nil"/>
              <w:right w:val="single" w:sz="4" w:space="0" w:color="auto"/>
            </w:tcBorders>
            <w:textDirection w:val="btLr"/>
          </w:tcPr>
          <w:p w14:paraId="693C5CC2"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4BBF607B"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589" w:type="dxa"/>
            <w:textDirection w:val="btLr"/>
          </w:tcPr>
          <w:p w14:paraId="07E53F01" w14:textId="77777777" w:rsidR="00D04A67" w:rsidRDefault="00D04A67" w:rsidP="005F5DA7">
            <w:pPr>
              <w:ind w:left="113" w:right="113"/>
              <w:rPr>
                <w:lang w:val="en-US"/>
              </w:rPr>
            </w:pPr>
          </w:p>
        </w:tc>
        <w:tc>
          <w:tcPr>
            <w:tcW w:w="589" w:type="dxa"/>
            <w:textDirection w:val="btLr"/>
          </w:tcPr>
          <w:p w14:paraId="00AEC78F" w14:textId="77777777" w:rsidR="00D04A67" w:rsidRDefault="00D04A67" w:rsidP="005F5DA7">
            <w:pPr>
              <w:ind w:left="113" w:right="113"/>
              <w:rPr>
                <w:lang w:val="en-US"/>
              </w:rPr>
            </w:pPr>
          </w:p>
        </w:tc>
        <w:tc>
          <w:tcPr>
            <w:tcW w:w="1472" w:type="dxa"/>
            <w:textDirection w:val="btLr"/>
          </w:tcPr>
          <w:p w14:paraId="4C2A6349" w14:textId="77777777" w:rsidR="00D04A67" w:rsidRDefault="00D04A67" w:rsidP="005F5DA7">
            <w:pPr>
              <w:ind w:left="113" w:right="113"/>
              <w:rPr>
                <w:lang w:val="en-US"/>
              </w:rPr>
            </w:pPr>
          </w:p>
        </w:tc>
        <w:tc>
          <w:tcPr>
            <w:tcW w:w="884" w:type="dxa"/>
            <w:textDirection w:val="btLr"/>
          </w:tcPr>
          <w:p w14:paraId="112FB30D" w14:textId="77777777" w:rsidR="00D04A67" w:rsidRDefault="00D04A67" w:rsidP="005F5DA7">
            <w:pPr>
              <w:ind w:left="113" w:right="113"/>
              <w:rPr>
                <w:lang w:val="en-US"/>
              </w:rPr>
            </w:pPr>
          </w:p>
        </w:tc>
        <w:tc>
          <w:tcPr>
            <w:tcW w:w="884" w:type="dxa"/>
            <w:textDirection w:val="btLr"/>
          </w:tcPr>
          <w:p w14:paraId="6DF4BC42" w14:textId="77777777" w:rsidR="00D04A67" w:rsidRDefault="00D04A67" w:rsidP="005F5DA7">
            <w:pPr>
              <w:ind w:left="113" w:right="113"/>
              <w:rPr>
                <w:lang w:val="en-US"/>
              </w:rPr>
            </w:pPr>
          </w:p>
        </w:tc>
        <w:tc>
          <w:tcPr>
            <w:tcW w:w="1472" w:type="dxa"/>
            <w:textDirection w:val="btLr"/>
          </w:tcPr>
          <w:p w14:paraId="60E71534" w14:textId="77777777" w:rsidR="00D04A67" w:rsidRDefault="00D04A67" w:rsidP="005F5DA7">
            <w:pPr>
              <w:ind w:left="113" w:right="113"/>
              <w:rPr>
                <w:lang w:val="en-US"/>
              </w:rPr>
            </w:pPr>
          </w:p>
        </w:tc>
      </w:tr>
      <w:tr w:rsidR="00D04A67" w14:paraId="089561A2" w14:textId="77777777" w:rsidTr="00D04A67">
        <w:trPr>
          <w:cantSplit/>
          <w:trHeight w:val="794"/>
        </w:trPr>
        <w:tc>
          <w:tcPr>
            <w:tcW w:w="1177" w:type="dxa"/>
            <w:vMerge/>
            <w:tcBorders>
              <w:top w:val="nil"/>
              <w:left w:val="nil"/>
              <w:bottom w:val="nil"/>
              <w:right w:val="single" w:sz="4" w:space="0" w:color="auto"/>
            </w:tcBorders>
            <w:textDirection w:val="btLr"/>
          </w:tcPr>
          <w:p w14:paraId="5F3B4E39"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0134BD66"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589" w:type="dxa"/>
            <w:textDirection w:val="btLr"/>
          </w:tcPr>
          <w:p w14:paraId="5F52999E" w14:textId="77777777" w:rsidR="00D04A67" w:rsidRDefault="00D04A67" w:rsidP="005F5DA7">
            <w:pPr>
              <w:ind w:left="113" w:right="113"/>
              <w:rPr>
                <w:lang w:val="en-US"/>
              </w:rPr>
            </w:pPr>
          </w:p>
        </w:tc>
        <w:tc>
          <w:tcPr>
            <w:tcW w:w="589" w:type="dxa"/>
            <w:textDirection w:val="btLr"/>
          </w:tcPr>
          <w:p w14:paraId="7EDC18A3" w14:textId="77777777" w:rsidR="00D04A67" w:rsidRDefault="00D04A67" w:rsidP="005F5DA7">
            <w:pPr>
              <w:ind w:left="113" w:right="113"/>
              <w:rPr>
                <w:lang w:val="en-US"/>
              </w:rPr>
            </w:pPr>
          </w:p>
        </w:tc>
        <w:tc>
          <w:tcPr>
            <w:tcW w:w="1472" w:type="dxa"/>
            <w:textDirection w:val="btLr"/>
          </w:tcPr>
          <w:p w14:paraId="5CAA3381" w14:textId="77777777" w:rsidR="00D04A67" w:rsidRDefault="00D04A67" w:rsidP="005F5DA7">
            <w:pPr>
              <w:ind w:left="113" w:right="113"/>
              <w:rPr>
                <w:lang w:val="en-US"/>
              </w:rPr>
            </w:pPr>
          </w:p>
        </w:tc>
        <w:tc>
          <w:tcPr>
            <w:tcW w:w="884" w:type="dxa"/>
            <w:textDirection w:val="btLr"/>
          </w:tcPr>
          <w:p w14:paraId="0886B34F" w14:textId="77777777" w:rsidR="00D04A67" w:rsidRDefault="00D04A67" w:rsidP="005F5DA7">
            <w:pPr>
              <w:ind w:left="113" w:right="113"/>
              <w:rPr>
                <w:lang w:val="en-US"/>
              </w:rPr>
            </w:pPr>
          </w:p>
        </w:tc>
        <w:tc>
          <w:tcPr>
            <w:tcW w:w="884" w:type="dxa"/>
            <w:textDirection w:val="btLr"/>
          </w:tcPr>
          <w:p w14:paraId="32999034" w14:textId="77777777" w:rsidR="00D04A67" w:rsidRDefault="00D04A67" w:rsidP="005F5DA7">
            <w:pPr>
              <w:ind w:left="113" w:right="113"/>
              <w:rPr>
                <w:lang w:val="en-US"/>
              </w:rPr>
            </w:pPr>
          </w:p>
        </w:tc>
        <w:tc>
          <w:tcPr>
            <w:tcW w:w="1472" w:type="dxa"/>
            <w:textDirection w:val="btLr"/>
          </w:tcPr>
          <w:p w14:paraId="483DDEB3" w14:textId="77777777" w:rsidR="00D04A67" w:rsidRDefault="00D04A67" w:rsidP="005F5DA7">
            <w:pPr>
              <w:ind w:left="113" w:right="113"/>
              <w:rPr>
                <w:lang w:val="en-US"/>
              </w:rPr>
            </w:pPr>
          </w:p>
        </w:tc>
      </w:tr>
      <w:tr w:rsidR="00D04A67" w14:paraId="7834D836" w14:textId="77777777" w:rsidTr="00D04A67">
        <w:trPr>
          <w:cantSplit/>
          <w:trHeight w:val="4706"/>
        </w:trPr>
        <w:tc>
          <w:tcPr>
            <w:tcW w:w="1177" w:type="dxa"/>
            <w:vMerge/>
            <w:tcBorders>
              <w:top w:val="nil"/>
              <w:left w:val="nil"/>
              <w:bottom w:val="nil"/>
              <w:right w:val="single" w:sz="4" w:space="0" w:color="auto"/>
            </w:tcBorders>
            <w:textDirection w:val="btLr"/>
          </w:tcPr>
          <w:p w14:paraId="65CF26D7"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cMar>
              <w:top w:w="0" w:type="dxa"/>
              <w:left w:w="0" w:type="dxa"/>
              <w:bottom w:w="0" w:type="dxa"/>
              <w:right w:w="0" w:type="dxa"/>
            </w:tcMar>
            <w:textDirection w:val="btLr"/>
            <w:vAlign w:val="center"/>
          </w:tcPr>
          <w:p w14:paraId="5711FFA3"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589" w:type="dxa"/>
            <w:textDirection w:val="btLr"/>
          </w:tcPr>
          <w:p w14:paraId="688901E1"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can demonstrate that you are known to</w:t>
            </w:r>
          </w:p>
          <w:p w14:paraId="6B1A03A1"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local employers and their representatives</w:t>
            </w:r>
          </w:p>
        </w:tc>
        <w:tc>
          <w:tcPr>
            <w:tcW w:w="589" w:type="dxa"/>
            <w:textDirection w:val="btLr"/>
          </w:tcPr>
          <w:p w14:paraId="600A3118"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show you understand the local labour</w:t>
            </w:r>
          </w:p>
          <w:p w14:paraId="020A5E6F"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market and its requirements</w:t>
            </w:r>
          </w:p>
        </w:tc>
        <w:tc>
          <w:tcPr>
            <w:tcW w:w="1472" w:type="dxa"/>
            <w:textDirection w:val="btLr"/>
          </w:tcPr>
          <w:p w14:paraId="62D56D56"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have positive relationships/partnerships</w:t>
            </w:r>
          </w:p>
          <w:p w14:paraId="30D0721C"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with, and work with local secondary schools</w:t>
            </w:r>
          </w:p>
          <w:p w14:paraId="47B65BF0"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to ensure disabled students will have the best</w:t>
            </w:r>
          </w:p>
          <w:p w14:paraId="39F1CFC5"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chance to access the local labour market,</w:t>
            </w:r>
          </w:p>
          <w:p w14:paraId="0CBC7A48"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including supporting work experience</w:t>
            </w:r>
          </w:p>
        </w:tc>
        <w:tc>
          <w:tcPr>
            <w:tcW w:w="884" w:type="dxa"/>
            <w:textDirection w:val="btLr"/>
          </w:tcPr>
          <w:p w14:paraId="35ABDB1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successful at promoting the</w:t>
            </w:r>
          </w:p>
          <w:p w14:paraId="1D0117B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benefits and advantages of employing</w:t>
            </w:r>
          </w:p>
          <w:p w14:paraId="4DF87657"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disabled people</w:t>
            </w:r>
          </w:p>
        </w:tc>
        <w:tc>
          <w:tcPr>
            <w:tcW w:w="884" w:type="dxa"/>
            <w:textDirection w:val="btLr"/>
          </w:tcPr>
          <w:p w14:paraId="4FE0C8C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keep employers in touch with</w:t>
            </w:r>
          </w:p>
          <w:p w14:paraId="7D83B76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what’s available to assist them to employ</w:t>
            </w:r>
          </w:p>
          <w:p w14:paraId="412022AB"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disabled people</w:t>
            </w:r>
          </w:p>
        </w:tc>
        <w:tc>
          <w:tcPr>
            <w:tcW w:w="1472" w:type="dxa"/>
            <w:textDirection w:val="btLr"/>
          </w:tcPr>
          <w:p w14:paraId="08DEC6C7"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support prospective employers to</w:t>
            </w:r>
          </w:p>
          <w:p w14:paraId="657C6CCC"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understand individual job seekers skills,</w:t>
            </w:r>
          </w:p>
          <w:p w14:paraId="7166CA4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 xml:space="preserve">talents and strengths as well as </w:t>
            </w:r>
            <w:proofErr w:type="gramStart"/>
            <w:r>
              <w:rPr>
                <w:rFonts w:ascii="ArialMT" w:hAnsi="ArialMT" w:cs="ArialMT"/>
                <w:color w:val="231F20"/>
                <w:sz w:val="22"/>
                <w:szCs w:val="22"/>
                <w:lang w:val="en-US"/>
              </w:rPr>
              <w:t>their</w:t>
            </w:r>
            <w:proofErr w:type="gramEnd"/>
          </w:p>
          <w:p w14:paraId="0F6A6BB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learning/development needs, and disability</w:t>
            </w:r>
          </w:p>
          <w:p w14:paraId="00B34398"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support needs</w:t>
            </w:r>
          </w:p>
        </w:tc>
      </w:tr>
      <w:tr w:rsidR="00D04A67" w14:paraId="48C658C6" w14:textId="77777777" w:rsidTr="00D04A67">
        <w:trPr>
          <w:cantSplit/>
          <w:trHeight w:hRule="exact" w:val="567"/>
        </w:trPr>
        <w:tc>
          <w:tcPr>
            <w:tcW w:w="1177" w:type="dxa"/>
            <w:vMerge/>
            <w:tcBorders>
              <w:top w:val="nil"/>
              <w:left w:val="nil"/>
              <w:bottom w:val="nil"/>
              <w:right w:val="single" w:sz="4" w:space="0" w:color="auto"/>
            </w:tcBorders>
            <w:textDirection w:val="btLr"/>
          </w:tcPr>
          <w:p w14:paraId="1E578017" w14:textId="77777777" w:rsidR="00D04A67" w:rsidRPr="00D75E13" w:rsidRDefault="00D04A67" w:rsidP="005F5DA7">
            <w:pPr>
              <w:ind w:left="113" w:right="113"/>
              <w:rPr>
                <w:color w:val="B12471"/>
                <w:lang w:val="en-US"/>
              </w:rPr>
            </w:pPr>
          </w:p>
        </w:tc>
        <w:tc>
          <w:tcPr>
            <w:tcW w:w="589" w:type="dxa"/>
            <w:tcBorders>
              <w:left w:val="single" w:sz="4" w:space="0" w:color="auto"/>
            </w:tcBorders>
            <w:shd w:val="clear" w:color="auto" w:fill="B12471"/>
            <w:textDirection w:val="btLr"/>
            <w:vAlign w:val="center"/>
          </w:tcPr>
          <w:p w14:paraId="1DD9A3BC" w14:textId="77777777" w:rsidR="00D04A67" w:rsidRDefault="00D04A67" w:rsidP="005F5DA7">
            <w:pPr>
              <w:ind w:left="113" w:right="113"/>
              <w:rPr>
                <w:lang w:val="en-US"/>
              </w:rPr>
            </w:pPr>
          </w:p>
        </w:tc>
        <w:tc>
          <w:tcPr>
            <w:tcW w:w="589" w:type="dxa"/>
            <w:textDirection w:val="btLr"/>
          </w:tcPr>
          <w:p w14:paraId="416B31AC" w14:textId="77777777" w:rsidR="00D04A67" w:rsidRPr="00504507" w:rsidRDefault="00D04A67" w:rsidP="005F5DA7">
            <w:pPr>
              <w:ind w:left="113" w:right="113"/>
              <w:rPr>
                <w:sz w:val="20"/>
                <w:szCs w:val="20"/>
                <w:lang w:val="en-US"/>
              </w:rPr>
            </w:pPr>
            <w:r>
              <w:rPr>
                <w:sz w:val="20"/>
                <w:szCs w:val="20"/>
                <w:lang w:val="en-US"/>
              </w:rPr>
              <w:t>5</w:t>
            </w:r>
            <w:r w:rsidRPr="00504507">
              <w:rPr>
                <w:sz w:val="20"/>
                <w:szCs w:val="20"/>
                <w:lang w:val="en-US"/>
              </w:rPr>
              <w:t>.1</w:t>
            </w:r>
          </w:p>
        </w:tc>
        <w:tc>
          <w:tcPr>
            <w:tcW w:w="589" w:type="dxa"/>
            <w:textDirection w:val="btLr"/>
          </w:tcPr>
          <w:p w14:paraId="485D6D2C" w14:textId="77777777" w:rsidR="00D04A67" w:rsidRPr="00504507" w:rsidRDefault="00D04A67" w:rsidP="005F5DA7">
            <w:pPr>
              <w:ind w:left="113" w:right="113"/>
              <w:rPr>
                <w:sz w:val="20"/>
                <w:szCs w:val="20"/>
                <w:lang w:val="en-US"/>
              </w:rPr>
            </w:pPr>
            <w:r>
              <w:rPr>
                <w:sz w:val="20"/>
                <w:szCs w:val="20"/>
                <w:lang w:val="en-US"/>
              </w:rPr>
              <w:t>5</w:t>
            </w:r>
            <w:r w:rsidRPr="00504507">
              <w:rPr>
                <w:sz w:val="20"/>
                <w:szCs w:val="20"/>
                <w:lang w:val="en-US"/>
              </w:rPr>
              <w:t>.2</w:t>
            </w:r>
          </w:p>
        </w:tc>
        <w:tc>
          <w:tcPr>
            <w:tcW w:w="1472" w:type="dxa"/>
            <w:textDirection w:val="btLr"/>
          </w:tcPr>
          <w:p w14:paraId="43321B15" w14:textId="77777777" w:rsidR="00D04A67" w:rsidRPr="00504507" w:rsidRDefault="00D04A67" w:rsidP="005F5DA7">
            <w:pPr>
              <w:ind w:left="113" w:right="113"/>
              <w:rPr>
                <w:sz w:val="20"/>
                <w:szCs w:val="20"/>
                <w:lang w:val="en-US"/>
              </w:rPr>
            </w:pPr>
            <w:r>
              <w:rPr>
                <w:sz w:val="20"/>
                <w:szCs w:val="20"/>
                <w:lang w:val="en-US"/>
              </w:rPr>
              <w:t>5</w:t>
            </w:r>
            <w:r w:rsidRPr="00504507">
              <w:rPr>
                <w:sz w:val="20"/>
                <w:szCs w:val="20"/>
                <w:lang w:val="en-US"/>
              </w:rPr>
              <w:t>.3</w:t>
            </w:r>
          </w:p>
        </w:tc>
        <w:tc>
          <w:tcPr>
            <w:tcW w:w="884" w:type="dxa"/>
            <w:textDirection w:val="btLr"/>
          </w:tcPr>
          <w:p w14:paraId="7445D642" w14:textId="77777777" w:rsidR="00D04A67" w:rsidRPr="00504507" w:rsidRDefault="00D04A67" w:rsidP="005F5DA7">
            <w:pPr>
              <w:ind w:left="113" w:right="113"/>
              <w:rPr>
                <w:sz w:val="20"/>
                <w:szCs w:val="20"/>
                <w:lang w:val="en-US"/>
              </w:rPr>
            </w:pPr>
            <w:r>
              <w:rPr>
                <w:sz w:val="20"/>
                <w:szCs w:val="20"/>
                <w:lang w:val="en-US"/>
              </w:rPr>
              <w:t>5</w:t>
            </w:r>
            <w:r w:rsidRPr="00504507">
              <w:rPr>
                <w:sz w:val="20"/>
                <w:szCs w:val="20"/>
                <w:lang w:val="en-US"/>
              </w:rPr>
              <w:t>.4</w:t>
            </w:r>
          </w:p>
        </w:tc>
        <w:tc>
          <w:tcPr>
            <w:tcW w:w="884" w:type="dxa"/>
            <w:textDirection w:val="btLr"/>
          </w:tcPr>
          <w:p w14:paraId="363995D1" w14:textId="77777777" w:rsidR="00D04A67" w:rsidRPr="00504507" w:rsidRDefault="00D04A67" w:rsidP="005F5DA7">
            <w:pPr>
              <w:ind w:left="113" w:right="113"/>
              <w:rPr>
                <w:sz w:val="20"/>
                <w:szCs w:val="20"/>
                <w:lang w:val="en-US"/>
              </w:rPr>
            </w:pPr>
            <w:r>
              <w:rPr>
                <w:sz w:val="20"/>
                <w:szCs w:val="20"/>
                <w:lang w:val="en-US"/>
              </w:rPr>
              <w:t>5</w:t>
            </w:r>
            <w:r w:rsidRPr="00504507">
              <w:rPr>
                <w:sz w:val="20"/>
                <w:szCs w:val="20"/>
                <w:lang w:val="en-US"/>
              </w:rPr>
              <w:t>.5</w:t>
            </w:r>
          </w:p>
        </w:tc>
        <w:tc>
          <w:tcPr>
            <w:tcW w:w="1472" w:type="dxa"/>
            <w:textDirection w:val="btLr"/>
          </w:tcPr>
          <w:p w14:paraId="5A3545DF" w14:textId="77777777" w:rsidR="00D04A67" w:rsidRDefault="00D04A67" w:rsidP="005F5DA7">
            <w:pPr>
              <w:ind w:left="113" w:right="113"/>
              <w:rPr>
                <w:sz w:val="20"/>
                <w:szCs w:val="20"/>
                <w:lang w:val="en-US"/>
              </w:rPr>
            </w:pPr>
            <w:r>
              <w:rPr>
                <w:sz w:val="20"/>
                <w:szCs w:val="20"/>
                <w:lang w:val="en-US"/>
              </w:rPr>
              <w:t>5.6</w:t>
            </w:r>
          </w:p>
        </w:tc>
      </w:tr>
    </w:tbl>
    <w:p w14:paraId="7C4878D2" w14:textId="77777777" w:rsidR="00D04A67" w:rsidRDefault="00D04A67" w:rsidP="00D04A67">
      <w:pPr>
        <w:rPr>
          <w:lang w:val="en-NZ"/>
        </w:rPr>
      </w:pPr>
    </w:p>
    <w:tbl>
      <w:tblPr>
        <w:tblStyle w:val="TableGrid"/>
        <w:tblW w:w="8888" w:type="dxa"/>
        <w:tblLayout w:type="fixed"/>
        <w:tblCellMar>
          <w:top w:w="28" w:type="dxa"/>
          <w:left w:w="28" w:type="dxa"/>
          <w:bottom w:w="28" w:type="dxa"/>
          <w:right w:w="28" w:type="dxa"/>
        </w:tblCellMar>
        <w:tblLook w:val="04A0" w:firstRow="1" w:lastRow="0" w:firstColumn="1" w:lastColumn="0" w:noHBand="0" w:noVBand="1"/>
      </w:tblPr>
      <w:tblGrid>
        <w:gridCol w:w="967"/>
        <w:gridCol w:w="490"/>
        <w:gridCol w:w="1445"/>
        <w:gridCol w:w="967"/>
        <w:gridCol w:w="729"/>
        <w:gridCol w:w="967"/>
        <w:gridCol w:w="729"/>
        <w:gridCol w:w="1206"/>
        <w:gridCol w:w="1388"/>
      </w:tblGrid>
      <w:tr w:rsidR="00D04A67" w14:paraId="5C8B9A51" w14:textId="77777777" w:rsidTr="00D04A67">
        <w:trPr>
          <w:cantSplit/>
          <w:trHeight w:val="1985"/>
        </w:trPr>
        <w:tc>
          <w:tcPr>
            <w:tcW w:w="967" w:type="dxa"/>
            <w:vMerge w:val="restart"/>
            <w:tcBorders>
              <w:top w:val="nil"/>
              <w:left w:val="nil"/>
              <w:bottom w:val="nil"/>
              <w:right w:val="single" w:sz="4" w:space="0" w:color="auto"/>
            </w:tcBorders>
            <w:textDirection w:val="btLr"/>
          </w:tcPr>
          <w:p w14:paraId="1FC5D02E"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5</w:t>
            </w:r>
          </w:p>
          <w:p w14:paraId="02D048DC"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Employers know about and have confidence in employment support services, the benefits of employing disabled</w:t>
            </w:r>
          </w:p>
          <w:p w14:paraId="0B87D2BA"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people and the importance of building natural supports in the workplace</w:t>
            </w: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74ABE2E4"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1445" w:type="dxa"/>
            <w:textDirection w:val="btLr"/>
          </w:tcPr>
          <w:p w14:paraId="012C33F1" w14:textId="77777777" w:rsidR="00D04A67" w:rsidRDefault="00D04A67" w:rsidP="005F5DA7">
            <w:pPr>
              <w:ind w:left="113" w:right="113"/>
              <w:rPr>
                <w:lang w:val="en-US"/>
              </w:rPr>
            </w:pPr>
          </w:p>
        </w:tc>
        <w:tc>
          <w:tcPr>
            <w:tcW w:w="967" w:type="dxa"/>
            <w:textDirection w:val="btLr"/>
          </w:tcPr>
          <w:p w14:paraId="17D15721" w14:textId="77777777" w:rsidR="00D04A67" w:rsidRDefault="00D04A67" w:rsidP="005F5DA7">
            <w:pPr>
              <w:ind w:left="113" w:right="113"/>
              <w:rPr>
                <w:lang w:val="en-US"/>
              </w:rPr>
            </w:pPr>
          </w:p>
        </w:tc>
        <w:tc>
          <w:tcPr>
            <w:tcW w:w="729" w:type="dxa"/>
            <w:textDirection w:val="btLr"/>
          </w:tcPr>
          <w:p w14:paraId="550857C4" w14:textId="77777777" w:rsidR="00D04A67" w:rsidRDefault="00D04A67" w:rsidP="005F5DA7">
            <w:pPr>
              <w:ind w:left="113" w:right="113"/>
              <w:rPr>
                <w:lang w:val="en-US"/>
              </w:rPr>
            </w:pPr>
          </w:p>
        </w:tc>
        <w:tc>
          <w:tcPr>
            <w:tcW w:w="967" w:type="dxa"/>
            <w:textDirection w:val="btLr"/>
          </w:tcPr>
          <w:p w14:paraId="3C1BEA2F" w14:textId="77777777" w:rsidR="00D04A67" w:rsidRDefault="00D04A67" w:rsidP="005F5DA7">
            <w:pPr>
              <w:ind w:left="113" w:right="113"/>
              <w:rPr>
                <w:lang w:val="en-US"/>
              </w:rPr>
            </w:pPr>
          </w:p>
        </w:tc>
        <w:tc>
          <w:tcPr>
            <w:tcW w:w="729" w:type="dxa"/>
            <w:textDirection w:val="btLr"/>
          </w:tcPr>
          <w:p w14:paraId="15F3E57E" w14:textId="77777777" w:rsidR="00D04A67" w:rsidRDefault="00D04A67" w:rsidP="005F5DA7">
            <w:pPr>
              <w:ind w:left="113" w:right="113"/>
              <w:rPr>
                <w:lang w:val="en-US"/>
              </w:rPr>
            </w:pPr>
          </w:p>
        </w:tc>
        <w:tc>
          <w:tcPr>
            <w:tcW w:w="1206" w:type="dxa"/>
            <w:textDirection w:val="btLr"/>
          </w:tcPr>
          <w:p w14:paraId="48B7D323" w14:textId="77777777" w:rsidR="00D04A67" w:rsidRDefault="00D04A67" w:rsidP="005F5DA7">
            <w:pPr>
              <w:ind w:left="113" w:right="113"/>
              <w:rPr>
                <w:lang w:val="en-US"/>
              </w:rPr>
            </w:pPr>
          </w:p>
        </w:tc>
        <w:tc>
          <w:tcPr>
            <w:tcW w:w="1388" w:type="dxa"/>
            <w:textDirection w:val="btLr"/>
          </w:tcPr>
          <w:p w14:paraId="4F2BC0AD" w14:textId="77777777" w:rsidR="00D04A67" w:rsidRDefault="00D04A67" w:rsidP="005F5DA7">
            <w:pPr>
              <w:ind w:left="113" w:right="113"/>
              <w:rPr>
                <w:lang w:val="en-US"/>
              </w:rPr>
            </w:pPr>
          </w:p>
        </w:tc>
      </w:tr>
      <w:tr w:rsidR="00D04A67" w14:paraId="74D35D8E" w14:textId="77777777" w:rsidTr="00D04A67">
        <w:trPr>
          <w:cantSplit/>
          <w:trHeight w:val="2268"/>
        </w:trPr>
        <w:tc>
          <w:tcPr>
            <w:tcW w:w="967" w:type="dxa"/>
            <w:vMerge/>
            <w:tcBorders>
              <w:top w:val="nil"/>
              <w:left w:val="nil"/>
              <w:bottom w:val="nil"/>
              <w:right w:val="single" w:sz="4" w:space="0" w:color="auto"/>
            </w:tcBorders>
            <w:textDirection w:val="btLr"/>
          </w:tcPr>
          <w:p w14:paraId="72ABFDB9"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4B319C6A"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1445" w:type="dxa"/>
            <w:textDirection w:val="btLr"/>
          </w:tcPr>
          <w:p w14:paraId="494A723D" w14:textId="77777777" w:rsidR="00D04A67" w:rsidRDefault="00D04A67" w:rsidP="005F5DA7">
            <w:pPr>
              <w:ind w:left="113" w:right="113"/>
              <w:rPr>
                <w:lang w:val="en-US"/>
              </w:rPr>
            </w:pPr>
          </w:p>
        </w:tc>
        <w:tc>
          <w:tcPr>
            <w:tcW w:w="967" w:type="dxa"/>
            <w:textDirection w:val="btLr"/>
          </w:tcPr>
          <w:p w14:paraId="480D5EEF" w14:textId="77777777" w:rsidR="00D04A67" w:rsidRDefault="00D04A67" w:rsidP="005F5DA7">
            <w:pPr>
              <w:ind w:left="113" w:right="113"/>
              <w:rPr>
                <w:lang w:val="en-US"/>
              </w:rPr>
            </w:pPr>
          </w:p>
        </w:tc>
        <w:tc>
          <w:tcPr>
            <w:tcW w:w="729" w:type="dxa"/>
            <w:textDirection w:val="btLr"/>
          </w:tcPr>
          <w:p w14:paraId="43FFC952" w14:textId="77777777" w:rsidR="00D04A67" w:rsidRDefault="00D04A67" w:rsidP="005F5DA7">
            <w:pPr>
              <w:ind w:left="113" w:right="113"/>
              <w:rPr>
                <w:lang w:val="en-US"/>
              </w:rPr>
            </w:pPr>
          </w:p>
        </w:tc>
        <w:tc>
          <w:tcPr>
            <w:tcW w:w="967" w:type="dxa"/>
            <w:textDirection w:val="btLr"/>
          </w:tcPr>
          <w:p w14:paraId="46DB281A" w14:textId="77777777" w:rsidR="00D04A67" w:rsidRDefault="00D04A67" w:rsidP="005F5DA7">
            <w:pPr>
              <w:ind w:left="113" w:right="113"/>
              <w:rPr>
                <w:lang w:val="en-US"/>
              </w:rPr>
            </w:pPr>
          </w:p>
        </w:tc>
        <w:tc>
          <w:tcPr>
            <w:tcW w:w="729" w:type="dxa"/>
            <w:textDirection w:val="btLr"/>
          </w:tcPr>
          <w:p w14:paraId="609E5B10" w14:textId="77777777" w:rsidR="00D04A67" w:rsidRDefault="00D04A67" w:rsidP="005F5DA7">
            <w:pPr>
              <w:ind w:left="113" w:right="113"/>
              <w:rPr>
                <w:lang w:val="en-US"/>
              </w:rPr>
            </w:pPr>
          </w:p>
        </w:tc>
        <w:tc>
          <w:tcPr>
            <w:tcW w:w="1206" w:type="dxa"/>
            <w:textDirection w:val="btLr"/>
          </w:tcPr>
          <w:p w14:paraId="36186B0D" w14:textId="77777777" w:rsidR="00D04A67" w:rsidRDefault="00D04A67" w:rsidP="005F5DA7">
            <w:pPr>
              <w:ind w:left="113" w:right="113"/>
              <w:rPr>
                <w:lang w:val="en-US"/>
              </w:rPr>
            </w:pPr>
          </w:p>
        </w:tc>
        <w:tc>
          <w:tcPr>
            <w:tcW w:w="1388" w:type="dxa"/>
            <w:textDirection w:val="btLr"/>
          </w:tcPr>
          <w:p w14:paraId="61CF9D53" w14:textId="77777777" w:rsidR="00D04A67" w:rsidRDefault="00D04A67" w:rsidP="005F5DA7">
            <w:pPr>
              <w:ind w:left="113" w:right="113"/>
              <w:rPr>
                <w:lang w:val="en-US"/>
              </w:rPr>
            </w:pPr>
          </w:p>
        </w:tc>
      </w:tr>
      <w:tr w:rsidR="00D04A67" w14:paraId="32A1C76C" w14:textId="77777777" w:rsidTr="00D04A67">
        <w:trPr>
          <w:cantSplit/>
          <w:trHeight w:val="794"/>
        </w:trPr>
        <w:tc>
          <w:tcPr>
            <w:tcW w:w="967" w:type="dxa"/>
            <w:vMerge/>
            <w:tcBorders>
              <w:top w:val="nil"/>
              <w:left w:val="nil"/>
              <w:bottom w:val="nil"/>
              <w:right w:val="single" w:sz="4" w:space="0" w:color="auto"/>
            </w:tcBorders>
            <w:textDirection w:val="btLr"/>
          </w:tcPr>
          <w:p w14:paraId="6BB8F9B5"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32508EF7"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1445" w:type="dxa"/>
            <w:textDirection w:val="btLr"/>
          </w:tcPr>
          <w:p w14:paraId="57895718" w14:textId="77777777" w:rsidR="00D04A67" w:rsidRDefault="00D04A67" w:rsidP="005F5DA7">
            <w:pPr>
              <w:ind w:left="113" w:right="113"/>
              <w:rPr>
                <w:lang w:val="en-US"/>
              </w:rPr>
            </w:pPr>
          </w:p>
        </w:tc>
        <w:tc>
          <w:tcPr>
            <w:tcW w:w="967" w:type="dxa"/>
            <w:textDirection w:val="btLr"/>
          </w:tcPr>
          <w:p w14:paraId="4ADF2ADB" w14:textId="77777777" w:rsidR="00D04A67" w:rsidRDefault="00D04A67" w:rsidP="005F5DA7">
            <w:pPr>
              <w:ind w:left="113" w:right="113"/>
              <w:rPr>
                <w:lang w:val="en-US"/>
              </w:rPr>
            </w:pPr>
          </w:p>
        </w:tc>
        <w:tc>
          <w:tcPr>
            <w:tcW w:w="729" w:type="dxa"/>
            <w:textDirection w:val="btLr"/>
          </w:tcPr>
          <w:p w14:paraId="6E7BE60D" w14:textId="77777777" w:rsidR="00D04A67" w:rsidRDefault="00D04A67" w:rsidP="005F5DA7">
            <w:pPr>
              <w:ind w:left="113" w:right="113"/>
              <w:rPr>
                <w:lang w:val="en-US"/>
              </w:rPr>
            </w:pPr>
          </w:p>
        </w:tc>
        <w:tc>
          <w:tcPr>
            <w:tcW w:w="967" w:type="dxa"/>
            <w:textDirection w:val="btLr"/>
          </w:tcPr>
          <w:p w14:paraId="22358067" w14:textId="77777777" w:rsidR="00D04A67" w:rsidRDefault="00D04A67" w:rsidP="005F5DA7">
            <w:pPr>
              <w:ind w:left="113" w:right="113"/>
              <w:rPr>
                <w:lang w:val="en-US"/>
              </w:rPr>
            </w:pPr>
          </w:p>
        </w:tc>
        <w:tc>
          <w:tcPr>
            <w:tcW w:w="729" w:type="dxa"/>
            <w:textDirection w:val="btLr"/>
          </w:tcPr>
          <w:p w14:paraId="798BB6AC" w14:textId="77777777" w:rsidR="00D04A67" w:rsidRDefault="00D04A67" w:rsidP="005F5DA7">
            <w:pPr>
              <w:ind w:left="113" w:right="113"/>
              <w:rPr>
                <w:lang w:val="en-US"/>
              </w:rPr>
            </w:pPr>
          </w:p>
        </w:tc>
        <w:tc>
          <w:tcPr>
            <w:tcW w:w="1206" w:type="dxa"/>
            <w:textDirection w:val="btLr"/>
          </w:tcPr>
          <w:p w14:paraId="7FEBDAB8" w14:textId="77777777" w:rsidR="00D04A67" w:rsidRDefault="00D04A67" w:rsidP="005F5DA7">
            <w:pPr>
              <w:ind w:left="113" w:right="113"/>
              <w:rPr>
                <w:lang w:val="en-US"/>
              </w:rPr>
            </w:pPr>
          </w:p>
        </w:tc>
        <w:tc>
          <w:tcPr>
            <w:tcW w:w="1388" w:type="dxa"/>
            <w:textDirection w:val="btLr"/>
          </w:tcPr>
          <w:p w14:paraId="1632B6F6" w14:textId="77777777" w:rsidR="00D04A67" w:rsidRDefault="00D04A67" w:rsidP="005F5DA7">
            <w:pPr>
              <w:ind w:left="113" w:right="113"/>
              <w:rPr>
                <w:lang w:val="en-US"/>
              </w:rPr>
            </w:pPr>
          </w:p>
        </w:tc>
      </w:tr>
      <w:tr w:rsidR="00D04A67" w14:paraId="0F4163A7" w14:textId="77777777" w:rsidTr="00D04A67">
        <w:trPr>
          <w:cantSplit/>
          <w:trHeight w:val="794"/>
        </w:trPr>
        <w:tc>
          <w:tcPr>
            <w:tcW w:w="967" w:type="dxa"/>
            <w:vMerge/>
            <w:tcBorders>
              <w:top w:val="nil"/>
              <w:left w:val="nil"/>
              <w:bottom w:val="nil"/>
              <w:right w:val="single" w:sz="4" w:space="0" w:color="auto"/>
            </w:tcBorders>
            <w:textDirection w:val="btLr"/>
          </w:tcPr>
          <w:p w14:paraId="036C3BBA"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6A3BF89A"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1445" w:type="dxa"/>
            <w:textDirection w:val="btLr"/>
          </w:tcPr>
          <w:p w14:paraId="19BD2854" w14:textId="77777777" w:rsidR="00D04A67" w:rsidRDefault="00D04A67" w:rsidP="005F5DA7">
            <w:pPr>
              <w:ind w:left="113" w:right="113"/>
              <w:rPr>
                <w:lang w:val="en-US"/>
              </w:rPr>
            </w:pPr>
          </w:p>
        </w:tc>
        <w:tc>
          <w:tcPr>
            <w:tcW w:w="967" w:type="dxa"/>
            <w:textDirection w:val="btLr"/>
          </w:tcPr>
          <w:p w14:paraId="08C0E613" w14:textId="77777777" w:rsidR="00D04A67" w:rsidRDefault="00D04A67" w:rsidP="005F5DA7">
            <w:pPr>
              <w:ind w:left="113" w:right="113"/>
              <w:rPr>
                <w:lang w:val="en-US"/>
              </w:rPr>
            </w:pPr>
          </w:p>
        </w:tc>
        <w:tc>
          <w:tcPr>
            <w:tcW w:w="729" w:type="dxa"/>
            <w:textDirection w:val="btLr"/>
          </w:tcPr>
          <w:p w14:paraId="6B472C49" w14:textId="77777777" w:rsidR="00D04A67" w:rsidRDefault="00D04A67" w:rsidP="005F5DA7">
            <w:pPr>
              <w:ind w:left="113" w:right="113"/>
              <w:rPr>
                <w:lang w:val="en-US"/>
              </w:rPr>
            </w:pPr>
          </w:p>
        </w:tc>
        <w:tc>
          <w:tcPr>
            <w:tcW w:w="967" w:type="dxa"/>
            <w:textDirection w:val="btLr"/>
          </w:tcPr>
          <w:p w14:paraId="247ACE01" w14:textId="77777777" w:rsidR="00D04A67" w:rsidRDefault="00D04A67" w:rsidP="005F5DA7">
            <w:pPr>
              <w:ind w:left="113" w:right="113"/>
              <w:rPr>
                <w:lang w:val="en-US"/>
              </w:rPr>
            </w:pPr>
          </w:p>
        </w:tc>
        <w:tc>
          <w:tcPr>
            <w:tcW w:w="729" w:type="dxa"/>
            <w:textDirection w:val="btLr"/>
          </w:tcPr>
          <w:p w14:paraId="163DBBFB" w14:textId="77777777" w:rsidR="00D04A67" w:rsidRDefault="00D04A67" w:rsidP="005F5DA7">
            <w:pPr>
              <w:ind w:left="113" w:right="113"/>
              <w:rPr>
                <w:lang w:val="en-US"/>
              </w:rPr>
            </w:pPr>
          </w:p>
        </w:tc>
        <w:tc>
          <w:tcPr>
            <w:tcW w:w="1206" w:type="dxa"/>
            <w:textDirection w:val="btLr"/>
          </w:tcPr>
          <w:p w14:paraId="596147D3" w14:textId="77777777" w:rsidR="00D04A67" w:rsidRDefault="00D04A67" w:rsidP="005F5DA7">
            <w:pPr>
              <w:ind w:left="113" w:right="113"/>
              <w:rPr>
                <w:lang w:val="en-US"/>
              </w:rPr>
            </w:pPr>
          </w:p>
        </w:tc>
        <w:tc>
          <w:tcPr>
            <w:tcW w:w="1388" w:type="dxa"/>
            <w:textDirection w:val="btLr"/>
          </w:tcPr>
          <w:p w14:paraId="040D59F9" w14:textId="77777777" w:rsidR="00D04A67" w:rsidRDefault="00D04A67" w:rsidP="005F5DA7">
            <w:pPr>
              <w:ind w:left="113" w:right="113"/>
              <w:rPr>
                <w:lang w:val="en-US"/>
              </w:rPr>
            </w:pPr>
          </w:p>
        </w:tc>
      </w:tr>
      <w:tr w:rsidR="00D04A67" w14:paraId="3278197C" w14:textId="77777777" w:rsidTr="00D04A67">
        <w:trPr>
          <w:cantSplit/>
          <w:trHeight w:val="794"/>
        </w:trPr>
        <w:tc>
          <w:tcPr>
            <w:tcW w:w="967" w:type="dxa"/>
            <w:vMerge/>
            <w:tcBorders>
              <w:top w:val="nil"/>
              <w:left w:val="nil"/>
              <w:bottom w:val="nil"/>
              <w:right w:val="single" w:sz="4" w:space="0" w:color="auto"/>
            </w:tcBorders>
            <w:textDirection w:val="btLr"/>
          </w:tcPr>
          <w:p w14:paraId="5A98A800"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2D71F9E4"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1445" w:type="dxa"/>
            <w:textDirection w:val="btLr"/>
          </w:tcPr>
          <w:p w14:paraId="088C7D44" w14:textId="77777777" w:rsidR="00D04A67" w:rsidRDefault="00D04A67" w:rsidP="005F5DA7">
            <w:pPr>
              <w:ind w:left="113" w:right="113"/>
              <w:rPr>
                <w:lang w:val="en-US"/>
              </w:rPr>
            </w:pPr>
          </w:p>
        </w:tc>
        <w:tc>
          <w:tcPr>
            <w:tcW w:w="967" w:type="dxa"/>
            <w:textDirection w:val="btLr"/>
          </w:tcPr>
          <w:p w14:paraId="10AE6097" w14:textId="77777777" w:rsidR="00D04A67" w:rsidRDefault="00D04A67" w:rsidP="005F5DA7">
            <w:pPr>
              <w:ind w:left="113" w:right="113"/>
              <w:rPr>
                <w:lang w:val="en-US"/>
              </w:rPr>
            </w:pPr>
          </w:p>
        </w:tc>
        <w:tc>
          <w:tcPr>
            <w:tcW w:w="729" w:type="dxa"/>
            <w:textDirection w:val="btLr"/>
          </w:tcPr>
          <w:p w14:paraId="0CBC2DE4" w14:textId="77777777" w:rsidR="00D04A67" w:rsidRDefault="00D04A67" w:rsidP="005F5DA7">
            <w:pPr>
              <w:ind w:left="113" w:right="113"/>
              <w:rPr>
                <w:lang w:val="en-US"/>
              </w:rPr>
            </w:pPr>
          </w:p>
        </w:tc>
        <w:tc>
          <w:tcPr>
            <w:tcW w:w="967" w:type="dxa"/>
            <w:textDirection w:val="btLr"/>
          </w:tcPr>
          <w:p w14:paraId="2A393DAD" w14:textId="77777777" w:rsidR="00D04A67" w:rsidRDefault="00D04A67" w:rsidP="005F5DA7">
            <w:pPr>
              <w:ind w:left="113" w:right="113"/>
              <w:rPr>
                <w:lang w:val="en-US"/>
              </w:rPr>
            </w:pPr>
          </w:p>
        </w:tc>
        <w:tc>
          <w:tcPr>
            <w:tcW w:w="729" w:type="dxa"/>
            <w:textDirection w:val="btLr"/>
          </w:tcPr>
          <w:p w14:paraId="70FFD203" w14:textId="77777777" w:rsidR="00D04A67" w:rsidRDefault="00D04A67" w:rsidP="005F5DA7">
            <w:pPr>
              <w:ind w:left="113" w:right="113"/>
              <w:rPr>
                <w:lang w:val="en-US"/>
              </w:rPr>
            </w:pPr>
          </w:p>
        </w:tc>
        <w:tc>
          <w:tcPr>
            <w:tcW w:w="1206" w:type="dxa"/>
            <w:textDirection w:val="btLr"/>
          </w:tcPr>
          <w:p w14:paraId="2128B7D3" w14:textId="77777777" w:rsidR="00D04A67" w:rsidRDefault="00D04A67" w:rsidP="005F5DA7">
            <w:pPr>
              <w:ind w:left="113" w:right="113"/>
              <w:rPr>
                <w:lang w:val="en-US"/>
              </w:rPr>
            </w:pPr>
          </w:p>
        </w:tc>
        <w:tc>
          <w:tcPr>
            <w:tcW w:w="1388" w:type="dxa"/>
            <w:textDirection w:val="btLr"/>
          </w:tcPr>
          <w:p w14:paraId="3220E182" w14:textId="77777777" w:rsidR="00D04A67" w:rsidRDefault="00D04A67" w:rsidP="005F5DA7">
            <w:pPr>
              <w:ind w:left="113" w:right="113"/>
              <w:rPr>
                <w:lang w:val="en-US"/>
              </w:rPr>
            </w:pPr>
          </w:p>
        </w:tc>
      </w:tr>
      <w:tr w:rsidR="00D04A67" w14:paraId="12FC426C" w14:textId="77777777" w:rsidTr="00D04A67">
        <w:trPr>
          <w:cantSplit/>
          <w:trHeight w:val="794"/>
        </w:trPr>
        <w:tc>
          <w:tcPr>
            <w:tcW w:w="967" w:type="dxa"/>
            <w:vMerge/>
            <w:tcBorders>
              <w:top w:val="nil"/>
              <w:left w:val="nil"/>
              <w:bottom w:val="nil"/>
              <w:right w:val="single" w:sz="4" w:space="0" w:color="auto"/>
            </w:tcBorders>
            <w:textDirection w:val="btLr"/>
          </w:tcPr>
          <w:p w14:paraId="44767B0B"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105B3C66"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1445" w:type="dxa"/>
            <w:textDirection w:val="btLr"/>
          </w:tcPr>
          <w:p w14:paraId="1728E202" w14:textId="77777777" w:rsidR="00D04A67" w:rsidRDefault="00D04A67" w:rsidP="005F5DA7">
            <w:pPr>
              <w:ind w:left="113" w:right="113"/>
              <w:rPr>
                <w:lang w:val="en-US"/>
              </w:rPr>
            </w:pPr>
          </w:p>
        </w:tc>
        <w:tc>
          <w:tcPr>
            <w:tcW w:w="967" w:type="dxa"/>
            <w:textDirection w:val="btLr"/>
          </w:tcPr>
          <w:p w14:paraId="16732F1C" w14:textId="77777777" w:rsidR="00D04A67" w:rsidRDefault="00D04A67" w:rsidP="005F5DA7">
            <w:pPr>
              <w:ind w:left="113" w:right="113"/>
              <w:rPr>
                <w:lang w:val="en-US"/>
              </w:rPr>
            </w:pPr>
          </w:p>
        </w:tc>
        <w:tc>
          <w:tcPr>
            <w:tcW w:w="729" w:type="dxa"/>
            <w:textDirection w:val="btLr"/>
          </w:tcPr>
          <w:p w14:paraId="5BE30A7B" w14:textId="77777777" w:rsidR="00D04A67" w:rsidRDefault="00D04A67" w:rsidP="005F5DA7">
            <w:pPr>
              <w:ind w:left="113" w:right="113"/>
              <w:rPr>
                <w:lang w:val="en-US"/>
              </w:rPr>
            </w:pPr>
          </w:p>
        </w:tc>
        <w:tc>
          <w:tcPr>
            <w:tcW w:w="967" w:type="dxa"/>
            <w:textDirection w:val="btLr"/>
          </w:tcPr>
          <w:p w14:paraId="3015EB33" w14:textId="77777777" w:rsidR="00D04A67" w:rsidRDefault="00D04A67" w:rsidP="005F5DA7">
            <w:pPr>
              <w:ind w:left="113" w:right="113"/>
              <w:rPr>
                <w:lang w:val="en-US"/>
              </w:rPr>
            </w:pPr>
          </w:p>
        </w:tc>
        <w:tc>
          <w:tcPr>
            <w:tcW w:w="729" w:type="dxa"/>
            <w:textDirection w:val="btLr"/>
          </w:tcPr>
          <w:p w14:paraId="53ECC730" w14:textId="77777777" w:rsidR="00D04A67" w:rsidRDefault="00D04A67" w:rsidP="005F5DA7">
            <w:pPr>
              <w:ind w:left="113" w:right="113"/>
              <w:rPr>
                <w:lang w:val="en-US"/>
              </w:rPr>
            </w:pPr>
          </w:p>
        </w:tc>
        <w:tc>
          <w:tcPr>
            <w:tcW w:w="1206" w:type="dxa"/>
            <w:textDirection w:val="btLr"/>
          </w:tcPr>
          <w:p w14:paraId="3DA2571A" w14:textId="77777777" w:rsidR="00D04A67" w:rsidRDefault="00D04A67" w:rsidP="005F5DA7">
            <w:pPr>
              <w:ind w:left="113" w:right="113"/>
              <w:rPr>
                <w:lang w:val="en-US"/>
              </w:rPr>
            </w:pPr>
          </w:p>
        </w:tc>
        <w:tc>
          <w:tcPr>
            <w:tcW w:w="1388" w:type="dxa"/>
            <w:textDirection w:val="btLr"/>
          </w:tcPr>
          <w:p w14:paraId="17F4520C" w14:textId="77777777" w:rsidR="00D04A67" w:rsidRDefault="00D04A67" w:rsidP="005F5DA7">
            <w:pPr>
              <w:ind w:left="113" w:right="113"/>
              <w:rPr>
                <w:lang w:val="en-US"/>
              </w:rPr>
            </w:pPr>
          </w:p>
        </w:tc>
      </w:tr>
      <w:tr w:rsidR="00D04A67" w14:paraId="47C94843" w14:textId="77777777" w:rsidTr="00D04A67">
        <w:trPr>
          <w:cantSplit/>
          <w:trHeight w:val="4706"/>
        </w:trPr>
        <w:tc>
          <w:tcPr>
            <w:tcW w:w="967" w:type="dxa"/>
            <w:vMerge/>
            <w:tcBorders>
              <w:top w:val="nil"/>
              <w:left w:val="nil"/>
              <w:bottom w:val="nil"/>
              <w:right w:val="single" w:sz="4" w:space="0" w:color="auto"/>
            </w:tcBorders>
            <w:textDirection w:val="btLr"/>
          </w:tcPr>
          <w:p w14:paraId="728CD537"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cMar>
              <w:top w:w="0" w:type="dxa"/>
              <w:left w:w="0" w:type="dxa"/>
              <w:bottom w:w="0" w:type="dxa"/>
              <w:right w:w="0" w:type="dxa"/>
            </w:tcMar>
            <w:textDirection w:val="btLr"/>
            <w:vAlign w:val="center"/>
          </w:tcPr>
          <w:p w14:paraId="1FDC90B9"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1445" w:type="dxa"/>
            <w:textDirection w:val="btLr"/>
          </w:tcPr>
          <w:p w14:paraId="6BA8D8DA"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have the skills to consider how a</w:t>
            </w:r>
          </w:p>
          <w:p w14:paraId="4794269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person’s strengths may fit an employer’s</w:t>
            </w:r>
          </w:p>
          <w:p w14:paraId="199A6C51"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needs by being able to suggest adaptations</w:t>
            </w:r>
          </w:p>
          <w:p w14:paraId="543A2F00"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to an existing role or to create a new a new</w:t>
            </w:r>
          </w:p>
          <w:p w14:paraId="5729E917"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role as necessary</w:t>
            </w:r>
          </w:p>
        </w:tc>
        <w:tc>
          <w:tcPr>
            <w:tcW w:w="967" w:type="dxa"/>
            <w:textDirection w:val="btLr"/>
          </w:tcPr>
          <w:p w14:paraId="7DE00C3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People are always matched to jobs to the</w:t>
            </w:r>
          </w:p>
          <w:p w14:paraId="17428E27"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mutual benefit of the disabled job-seeker and</w:t>
            </w:r>
          </w:p>
          <w:p w14:paraId="6F5429BC"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 employer</w:t>
            </w:r>
          </w:p>
        </w:tc>
        <w:tc>
          <w:tcPr>
            <w:tcW w:w="729" w:type="dxa"/>
            <w:textDirection w:val="btLr"/>
          </w:tcPr>
          <w:p w14:paraId="0AD1FAA6"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identify what is needed to prepare the</w:t>
            </w:r>
          </w:p>
          <w:p w14:paraId="348974C4"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employer for the commencement of duties</w:t>
            </w:r>
          </w:p>
        </w:tc>
        <w:tc>
          <w:tcPr>
            <w:tcW w:w="967" w:type="dxa"/>
            <w:textDirection w:val="btLr"/>
          </w:tcPr>
          <w:p w14:paraId="18516177"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When the job has started, you have the skills</w:t>
            </w:r>
          </w:p>
          <w:p w14:paraId="0514D90B"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and the time to be available for the employer,</w:t>
            </w:r>
          </w:p>
          <w:p w14:paraId="0BD72110"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as required</w:t>
            </w:r>
          </w:p>
        </w:tc>
        <w:tc>
          <w:tcPr>
            <w:tcW w:w="729" w:type="dxa"/>
            <w:textDirection w:val="btLr"/>
          </w:tcPr>
          <w:p w14:paraId="571C20C7"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work out with the employer what to do if</w:t>
            </w:r>
          </w:p>
          <w:p w14:paraId="6D225472"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things don’t go as planned</w:t>
            </w:r>
          </w:p>
        </w:tc>
        <w:tc>
          <w:tcPr>
            <w:tcW w:w="1206" w:type="dxa"/>
            <w:textDirection w:val="btLr"/>
          </w:tcPr>
          <w:p w14:paraId="590E97AB"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pro-active in assisting the employer</w:t>
            </w:r>
          </w:p>
          <w:p w14:paraId="1FDD578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to consider how natural workplace supports</w:t>
            </w:r>
          </w:p>
          <w:p w14:paraId="0972EEA5"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can develop and enhance the experience of</w:t>
            </w:r>
          </w:p>
          <w:p w14:paraId="1939F04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 employee over time</w:t>
            </w:r>
          </w:p>
        </w:tc>
        <w:tc>
          <w:tcPr>
            <w:tcW w:w="1388" w:type="dxa"/>
            <w:textDirection w:val="btLr"/>
          </w:tcPr>
          <w:p w14:paraId="5EC4BB4C"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assist in building the employer’s capacity</w:t>
            </w:r>
          </w:p>
          <w:p w14:paraId="3C524015"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to support the disabled employee but will</w:t>
            </w:r>
          </w:p>
          <w:p w14:paraId="3A712791"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remain available until it is clear you are no</w:t>
            </w:r>
          </w:p>
          <w:p w14:paraId="2207B986"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longer required and, if the circumstances</w:t>
            </w:r>
          </w:p>
          <w:p w14:paraId="1D6506F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change, be ready to step in again</w:t>
            </w:r>
          </w:p>
        </w:tc>
      </w:tr>
      <w:tr w:rsidR="00D04A67" w14:paraId="5DC06CF2" w14:textId="77777777" w:rsidTr="00D04A67">
        <w:trPr>
          <w:cantSplit/>
          <w:trHeight w:hRule="exact" w:val="567"/>
        </w:trPr>
        <w:tc>
          <w:tcPr>
            <w:tcW w:w="967" w:type="dxa"/>
            <w:vMerge/>
            <w:tcBorders>
              <w:top w:val="nil"/>
              <w:left w:val="nil"/>
              <w:bottom w:val="nil"/>
              <w:right w:val="single" w:sz="4" w:space="0" w:color="auto"/>
            </w:tcBorders>
            <w:textDirection w:val="btLr"/>
          </w:tcPr>
          <w:p w14:paraId="0FE608F6" w14:textId="77777777" w:rsidR="00D04A67" w:rsidRPr="00D75E13" w:rsidRDefault="00D04A67" w:rsidP="005F5DA7">
            <w:pPr>
              <w:ind w:left="113" w:right="113"/>
              <w:rPr>
                <w:color w:val="B12471"/>
                <w:lang w:val="en-US"/>
              </w:rPr>
            </w:pPr>
          </w:p>
        </w:tc>
        <w:tc>
          <w:tcPr>
            <w:tcW w:w="490" w:type="dxa"/>
            <w:tcBorders>
              <w:left w:val="single" w:sz="4" w:space="0" w:color="auto"/>
            </w:tcBorders>
            <w:shd w:val="clear" w:color="auto" w:fill="B12471"/>
            <w:textDirection w:val="btLr"/>
            <w:vAlign w:val="center"/>
          </w:tcPr>
          <w:p w14:paraId="06F277F3" w14:textId="77777777" w:rsidR="00D04A67" w:rsidRDefault="00D04A67" w:rsidP="005F5DA7">
            <w:pPr>
              <w:ind w:left="113" w:right="113"/>
              <w:rPr>
                <w:lang w:val="en-US"/>
              </w:rPr>
            </w:pPr>
          </w:p>
        </w:tc>
        <w:tc>
          <w:tcPr>
            <w:tcW w:w="1445" w:type="dxa"/>
            <w:noWrap/>
            <w:tcMar>
              <w:top w:w="0" w:type="dxa"/>
              <w:left w:w="0" w:type="dxa"/>
              <w:bottom w:w="0" w:type="dxa"/>
              <w:right w:w="0" w:type="dxa"/>
            </w:tcMar>
            <w:textDirection w:val="btLr"/>
          </w:tcPr>
          <w:p w14:paraId="1EF049B2" w14:textId="77777777" w:rsidR="00D04A67" w:rsidRPr="002C6492" w:rsidRDefault="00D04A67" w:rsidP="005F5DA7">
            <w:pPr>
              <w:ind w:left="113" w:right="113"/>
              <w:rPr>
                <w:sz w:val="20"/>
                <w:szCs w:val="20"/>
                <w:lang w:val="en-US"/>
              </w:rPr>
            </w:pPr>
            <w:r w:rsidRPr="002C6492">
              <w:rPr>
                <w:sz w:val="20"/>
                <w:szCs w:val="20"/>
                <w:lang w:val="en-US"/>
              </w:rPr>
              <w:t>5.7</w:t>
            </w:r>
          </w:p>
        </w:tc>
        <w:tc>
          <w:tcPr>
            <w:tcW w:w="967" w:type="dxa"/>
            <w:noWrap/>
            <w:tcMar>
              <w:top w:w="0" w:type="dxa"/>
              <w:left w:w="0" w:type="dxa"/>
              <w:bottom w:w="0" w:type="dxa"/>
              <w:right w:w="0" w:type="dxa"/>
            </w:tcMar>
            <w:textDirection w:val="btLr"/>
          </w:tcPr>
          <w:p w14:paraId="0347EFC9" w14:textId="77777777" w:rsidR="00D04A67" w:rsidRPr="002C6492" w:rsidRDefault="00D04A67" w:rsidP="005F5DA7">
            <w:pPr>
              <w:ind w:left="113" w:right="113"/>
              <w:rPr>
                <w:sz w:val="20"/>
                <w:szCs w:val="20"/>
                <w:lang w:val="en-US"/>
              </w:rPr>
            </w:pPr>
            <w:r w:rsidRPr="002C6492">
              <w:rPr>
                <w:sz w:val="20"/>
                <w:szCs w:val="20"/>
                <w:lang w:val="en-US"/>
              </w:rPr>
              <w:t>5.8</w:t>
            </w:r>
          </w:p>
        </w:tc>
        <w:tc>
          <w:tcPr>
            <w:tcW w:w="729" w:type="dxa"/>
            <w:noWrap/>
            <w:tcMar>
              <w:top w:w="0" w:type="dxa"/>
              <w:left w:w="0" w:type="dxa"/>
              <w:bottom w:w="0" w:type="dxa"/>
              <w:right w:w="0" w:type="dxa"/>
            </w:tcMar>
            <w:textDirection w:val="btLr"/>
          </w:tcPr>
          <w:p w14:paraId="79C69562" w14:textId="77777777" w:rsidR="00D04A67" w:rsidRPr="002C6492" w:rsidRDefault="00D04A67" w:rsidP="005F5DA7">
            <w:pPr>
              <w:ind w:left="113" w:right="113"/>
              <w:rPr>
                <w:sz w:val="20"/>
                <w:szCs w:val="20"/>
                <w:lang w:val="en-US"/>
              </w:rPr>
            </w:pPr>
            <w:r w:rsidRPr="002C6492">
              <w:rPr>
                <w:sz w:val="20"/>
                <w:szCs w:val="20"/>
                <w:lang w:val="en-US"/>
              </w:rPr>
              <w:t>5.9</w:t>
            </w:r>
          </w:p>
        </w:tc>
        <w:tc>
          <w:tcPr>
            <w:tcW w:w="967" w:type="dxa"/>
            <w:noWrap/>
            <w:tcMar>
              <w:top w:w="0" w:type="dxa"/>
              <w:left w:w="0" w:type="dxa"/>
              <w:bottom w:w="0" w:type="dxa"/>
              <w:right w:w="0" w:type="dxa"/>
            </w:tcMar>
            <w:textDirection w:val="btLr"/>
          </w:tcPr>
          <w:p w14:paraId="525DC69D" w14:textId="77777777" w:rsidR="00D04A67" w:rsidRPr="00AD2145" w:rsidRDefault="00D04A67" w:rsidP="005F5DA7">
            <w:pPr>
              <w:ind w:left="113" w:right="113"/>
              <w:rPr>
                <w:spacing w:val="-24"/>
                <w:sz w:val="20"/>
                <w:szCs w:val="20"/>
                <w:lang w:val="en-US"/>
              </w:rPr>
            </w:pPr>
            <w:r>
              <w:rPr>
                <w:spacing w:val="-24"/>
                <w:sz w:val="20"/>
                <w:szCs w:val="20"/>
                <w:lang w:val="en-US"/>
              </w:rPr>
              <w:t>5</w:t>
            </w:r>
            <w:r w:rsidRPr="00AD2145">
              <w:rPr>
                <w:spacing w:val="-24"/>
                <w:sz w:val="20"/>
                <w:szCs w:val="20"/>
                <w:lang w:val="en-US"/>
              </w:rPr>
              <w:t>10</w:t>
            </w:r>
          </w:p>
        </w:tc>
        <w:tc>
          <w:tcPr>
            <w:tcW w:w="729" w:type="dxa"/>
            <w:noWrap/>
            <w:tcMar>
              <w:top w:w="0" w:type="dxa"/>
              <w:left w:w="0" w:type="dxa"/>
              <w:bottom w:w="0" w:type="dxa"/>
              <w:right w:w="0" w:type="dxa"/>
            </w:tcMar>
            <w:textDirection w:val="btLr"/>
          </w:tcPr>
          <w:p w14:paraId="72996919" w14:textId="77777777" w:rsidR="00D04A67" w:rsidRPr="00AD2145" w:rsidRDefault="00D04A67" w:rsidP="005F5DA7">
            <w:pPr>
              <w:ind w:left="113" w:right="113"/>
              <w:rPr>
                <w:spacing w:val="-24"/>
                <w:sz w:val="20"/>
                <w:szCs w:val="20"/>
                <w:lang w:val="en-US"/>
              </w:rPr>
            </w:pPr>
            <w:r>
              <w:rPr>
                <w:spacing w:val="-24"/>
                <w:sz w:val="20"/>
                <w:szCs w:val="20"/>
                <w:lang w:val="en-US"/>
              </w:rPr>
              <w:t>5</w:t>
            </w:r>
            <w:r w:rsidRPr="00AD2145">
              <w:rPr>
                <w:spacing w:val="-24"/>
                <w:sz w:val="20"/>
                <w:szCs w:val="20"/>
                <w:lang w:val="en-US"/>
              </w:rPr>
              <w:t>.11</w:t>
            </w:r>
          </w:p>
        </w:tc>
        <w:tc>
          <w:tcPr>
            <w:tcW w:w="1206" w:type="dxa"/>
            <w:noWrap/>
            <w:tcMar>
              <w:top w:w="0" w:type="dxa"/>
              <w:left w:w="0" w:type="dxa"/>
              <w:bottom w:w="0" w:type="dxa"/>
              <w:right w:w="0" w:type="dxa"/>
            </w:tcMar>
            <w:textDirection w:val="btLr"/>
          </w:tcPr>
          <w:p w14:paraId="0261CBC9" w14:textId="77777777" w:rsidR="00D04A67" w:rsidRPr="00AD2145" w:rsidRDefault="00D04A67" w:rsidP="005F5DA7">
            <w:pPr>
              <w:ind w:left="113" w:right="113"/>
              <w:rPr>
                <w:spacing w:val="-24"/>
                <w:sz w:val="20"/>
                <w:szCs w:val="20"/>
                <w:lang w:val="en-US"/>
              </w:rPr>
            </w:pPr>
            <w:r>
              <w:rPr>
                <w:spacing w:val="-24"/>
                <w:sz w:val="20"/>
                <w:szCs w:val="20"/>
                <w:lang w:val="en-US"/>
              </w:rPr>
              <w:t>5</w:t>
            </w:r>
            <w:r w:rsidRPr="00AD2145">
              <w:rPr>
                <w:spacing w:val="-24"/>
                <w:sz w:val="20"/>
                <w:szCs w:val="20"/>
                <w:lang w:val="en-US"/>
              </w:rPr>
              <w:t>.12</w:t>
            </w:r>
          </w:p>
        </w:tc>
        <w:tc>
          <w:tcPr>
            <w:tcW w:w="1388" w:type="dxa"/>
            <w:textDirection w:val="btLr"/>
          </w:tcPr>
          <w:p w14:paraId="7CD3A07A" w14:textId="77777777" w:rsidR="00D04A67" w:rsidRDefault="00D04A67" w:rsidP="005F5DA7">
            <w:pPr>
              <w:ind w:left="113" w:right="113"/>
              <w:rPr>
                <w:spacing w:val="-24"/>
                <w:sz w:val="20"/>
                <w:szCs w:val="20"/>
                <w:lang w:val="en-US"/>
              </w:rPr>
            </w:pPr>
            <w:r>
              <w:rPr>
                <w:spacing w:val="-24"/>
                <w:sz w:val="20"/>
                <w:szCs w:val="20"/>
                <w:lang w:val="en-US"/>
              </w:rPr>
              <w:t>5</w:t>
            </w:r>
            <w:r w:rsidRPr="00AD2145">
              <w:rPr>
                <w:spacing w:val="-24"/>
                <w:sz w:val="20"/>
                <w:szCs w:val="20"/>
                <w:lang w:val="en-US"/>
              </w:rPr>
              <w:t>.1</w:t>
            </w:r>
            <w:r>
              <w:rPr>
                <w:spacing w:val="-24"/>
                <w:sz w:val="20"/>
                <w:szCs w:val="20"/>
                <w:lang w:val="en-US"/>
              </w:rPr>
              <w:t>3</w:t>
            </w:r>
          </w:p>
        </w:tc>
      </w:tr>
    </w:tbl>
    <w:p w14:paraId="3A205DCD" w14:textId="77777777" w:rsidR="00D04A67" w:rsidRDefault="00D04A67" w:rsidP="00D04A67">
      <w:pPr>
        <w:rPr>
          <w:lang w:val="en-NZ"/>
        </w:rPr>
      </w:pPr>
    </w:p>
    <w:p w14:paraId="7719AF51" w14:textId="77777777" w:rsidR="00D04A67" w:rsidRDefault="00D04A67" w:rsidP="00D04A67">
      <w:pPr>
        <w:pStyle w:val="Heading2"/>
      </w:pPr>
      <w:r>
        <w:t>NOTES – Practice Guideline 5</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36F8E5B4" w14:textId="77777777" w:rsidTr="005F5DA7">
        <w:trPr>
          <w:trHeight w:hRule="exact" w:val="624"/>
        </w:trPr>
        <w:tc>
          <w:tcPr>
            <w:tcW w:w="9531" w:type="dxa"/>
          </w:tcPr>
          <w:p w14:paraId="2F67AA31" w14:textId="77777777" w:rsidR="00D04A67" w:rsidRDefault="00D04A67" w:rsidP="005F5DA7"/>
        </w:tc>
      </w:tr>
      <w:tr w:rsidR="00D04A67" w14:paraId="275EFCFA" w14:textId="77777777" w:rsidTr="005F5DA7">
        <w:trPr>
          <w:trHeight w:hRule="exact" w:val="624"/>
        </w:trPr>
        <w:tc>
          <w:tcPr>
            <w:tcW w:w="9531" w:type="dxa"/>
          </w:tcPr>
          <w:p w14:paraId="0591044F" w14:textId="77777777" w:rsidR="00D04A67" w:rsidRDefault="00D04A67" w:rsidP="005F5DA7"/>
        </w:tc>
      </w:tr>
      <w:tr w:rsidR="00D04A67" w14:paraId="013DB8F6" w14:textId="77777777" w:rsidTr="005F5DA7">
        <w:trPr>
          <w:trHeight w:hRule="exact" w:val="624"/>
        </w:trPr>
        <w:tc>
          <w:tcPr>
            <w:tcW w:w="9531" w:type="dxa"/>
          </w:tcPr>
          <w:p w14:paraId="021BD818" w14:textId="77777777" w:rsidR="00D04A67" w:rsidRDefault="00D04A67" w:rsidP="005F5DA7"/>
        </w:tc>
      </w:tr>
      <w:tr w:rsidR="00D04A67" w14:paraId="27388D88" w14:textId="77777777" w:rsidTr="005F5DA7">
        <w:trPr>
          <w:trHeight w:hRule="exact" w:val="624"/>
        </w:trPr>
        <w:tc>
          <w:tcPr>
            <w:tcW w:w="9531" w:type="dxa"/>
          </w:tcPr>
          <w:p w14:paraId="37ED573D" w14:textId="77777777" w:rsidR="00D04A67" w:rsidRDefault="00D04A67" w:rsidP="005F5DA7"/>
        </w:tc>
      </w:tr>
      <w:tr w:rsidR="00D04A67" w14:paraId="2087A7CC" w14:textId="77777777" w:rsidTr="005F5DA7">
        <w:trPr>
          <w:trHeight w:hRule="exact" w:val="624"/>
        </w:trPr>
        <w:tc>
          <w:tcPr>
            <w:tcW w:w="9531" w:type="dxa"/>
          </w:tcPr>
          <w:p w14:paraId="3F9A60FD" w14:textId="77777777" w:rsidR="00D04A67" w:rsidRDefault="00D04A67" w:rsidP="005F5DA7"/>
        </w:tc>
      </w:tr>
      <w:tr w:rsidR="00D04A67" w14:paraId="335334B9" w14:textId="77777777" w:rsidTr="005F5DA7">
        <w:trPr>
          <w:trHeight w:hRule="exact" w:val="624"/>
        </w:trPr>
        <w:tc>
          <w:tcPr>
            <w:tcW w:w="9531" w:type="dxa"/>
          </w:tcPr>
          <w:p w14:paraId="0F3D0771" w14:textId="77777777" w:rsidR="00D04A67" w:rsidRDefault="00D04A67" w:rsidP="005F5DA7"/>
        </w:tc>
      </w:tr>
      <w:tr w:rsidR="00D04A67" w14:paraId="7FE0AC5F" w14:textId="77777777" w:rsidTr="005F5DA7">
        <w:trPr>
          <w:trHeight w:hRule="exact" w:val="624"/>
        </w:trPr>
        <w:tc>
          <w:tcPr>
            <w:tcW w:w="9531" w:type="dxa"/>
          </w:tcPr>
          <w:p w14:paraId="1A1A594D" w14:textId="77777777" w:rsidR="00D04A67" w:rsidRDefault="00D04A67" w:rsidP="005F5DA7"/>
        </w:tc>
      </w:tr>
      <w:tr w:rsidR="00D04A67" w14:paraId="173E8E57" w14:textId="77777777" w:rsidTr="005F5DA7">
        <w:trPr>
          <w:trHeight w:hRule="exact" w:val="624"/>
        </w:trPr>
        <w:tc>
          <w:tcPr>
            <w:tcW w:w="9531" w:type="dxa"/>
          </w:tcPr>
          <w:p w14:paraId="6941AAB3" w14:textId="77777777" w:rsidR="00D04A67" w:rsidRDefault="00D04A67" w:rsidP="005F5DA7"/>
        </w:tc>
      </w:tr>
      <w:tr w:rsidR="00D04A67" w14:paraId="26DB3942" w14:textId="77777777" w:rsidTr="005F5DA7">
        <w:trPr>
          <w:trHeight w:hRule="exact" w:val="624"/>
        </w:trPr>
        <w:tc>
          <w:tcPr>
            <w:tcW w:w="9531" w:type="dxa"/>
          </w:tcPr>
          <w:p w14:paraId="55E75601" w14:textId="77777777" w:rsidR="00D04A67" w:rsidRDefault="00D04A67" w:rsidP="005F5DA7"/>
        </w:tc>
      </w:tr>
      <w:tr w:rsidR="00D04A67" w14:paraId="33897AEB" w14:textId="77777777" w:rsidTr="005F5DA7">
        <w:trPr>
          <w:trHeight w:hRule="exact" w:val="624"/>
        </w:trPr>
        <w:tc>
          <w:tcPr>
            <w:tcW w:w="9531" w:type="dxa"/>
          </w:tcPr>
          <w:p w14:paraId="43306B19" w14:textId="77777777" w:rsidR="00D04A67" w:rsidRDefault="00D04A67" w:rsidP="005F5DA7"/>
        </w:tc>
      </w:tr>
      <w:tr w:rsidR="00D04A67" w14:paraId="1A617CCD" w14:textId="77777777" w:rsidTr="005F5DA7">
        <w:trPr>
          <w:trHeight w:hRule="exact" w:val="624"/>
        </w:trPr>
        <w:tc>
          <w:tcPr>
            <w:tcW w:w="9531" w:type="dxa"/>
          </w:tcPr>
          <w:p w14:paraId="3C3D653C" w14:textId="77777777" w:rsidR="00D04A67" w:rsidRDefault="00D04A67" w:rsidP="005F5DA7"/>
        </w:tc>
      </w:tr>
      <w:tr w:rsidR="00D04A67" w14:paraId="1F70D122" w14:textId="77777777" w:rsidTr="005F5DA7">
        <w:trPr>
          <w:trHeight w:hRule="exact" w:val="624"/>
        </w:trPr>
        <w:tc>
          <w:tcPr>
            <w:tcW w:w="9531" w:type="dxa"/>
          </w:tcPr>
          <w:p w14:paraId="28FD7B52" w14:textId="77777777" w:rsidR="00D04A67" w:rsidRDefault="00D04A67" w:rsidP="005F5DA7"/>
        </w:tc>
      </w:tr>
      <w:tr w:rsidR="00D04A67" w14:paraId="7E898478" w14:textId="77777777" w:rsidTr="005F5DA7">
        <w:trPr>
          <w:trHeight w:hRule="exact" w:val="624"/>
        </w:trPr>
        <w:tc>
          <w:tcPr>
            <w:tcW w:w="9531" w:type="dxa"/>
          </w:tcPr>
          <w:p w14:paraId="4613BEBF" w14:textId="77777777" w:rsidR="00D04A67" w:rsidRDefault="00D04A67" w:rsidP="005F5DA7"/>
        </w:tc>
      </w:tr>
      <w:tr w:rsidR="00D04A67" w14:paraId="683E37C2" w14:textId="77777777" w:rsidTr="005F5DA7">
        <w:trPr>
          <w:trHeight w:hRule="exact" w:val="624"/>
        </w:trPr>
        <w:tc>
          <w:tcPr>
            <w:tcW w:w="9531" w:type="dxa"/>
          </w:tcPr>
          <w:p w14:paraId="7CABDCB0" w14:textId="77777777" w:rsidR="00D04A67" w:rsidRDefault="00D04A67" w:rsidP="005F5DA7"/>
        </w:tc>
      </w:tr>
      <w:tr w:rsidR="00D04A67" w14:paraId="050346C1" w14:textId="77777777" w:rsidTr="005F5DA7">
        <w:trPr>
          <w:trHeight w:hRule="exact" w:val="624"/>
        </w:trPr>
        <w:tc>
          <w:tcPr>
            <w:tcW w:w="9531" w:type="dxa"/>
          </w:tcPr>
          <w:p w14:paraId="35EDF601" w14:textId="77777777" w:rsidR="00D04A67" w:rsidRDefault="00D04A67" w:rsidP="005F5DA7"/>
        </w:tc>
      </w:tr>
      <w:tr w:rsidR="00D04A67" w14:paraId="3ABA6FED" w14:textId="77777777" w:rsidTr="005F5DA7">
        <w:trPr>
          <w:trHeight w:hRule="exact" w:val="624"/>
        </w:trPr>
        <w:tc>
          <w:tcPr>
            <w:tcW w:w="9531" w:type="dxa"/>
          </w:tcPr>
          <w:p w14:paraId="69BE0B0A" w14:textId="77777777" w:rsidR="00D04A67" w:rsidRDefault="00D04A67" w:rsidP="005F5DA7"/>
        </w:tc>
      </w:tr>
      <w:tr w:rsidR="00D04A67" w14:paraId="38D3D0A8" w14:textId="77777777" w:rsidTr="005F5DA7">
        <w:trPr>
          <w:trHeight w:hRule="exact" w:val="624"/>
        </w:trPr>
        <w:tc>
          <w:tcPr>
            <w:tcW w:w="9531" w:type="dxa"/>
          </w:tcPr>
          <w:p w14:paraId="1D64A327" w14:textId="77777777" w:rsidR="00D04A67" w:rsidRDefault="00D04A67" w:rsidP="005F5DA7"/>
        </w:tc>
      </w:tr>
      <w:tr w:rsidR="00D04A67" w14:paraId="4A568AFA" w14:textId="77777777" w:rsidTr="005F5DA7">
        <w:trPr>
          <w:trHeight w:hRule="exact" w:val="624"/>
        </w:trPr>
        <w:tc>
          <w:tcPr>
            <w:tcW w:w="9531" w:type="dxa"/>
          </w:tcPr>
          <w:p w14:paraId="30F88D6E" w14:textId="77777777" w:rsidR="00D04A67" w:rsidRDefault="00D04A67" w:rsidP="005F5DA7"/>
        </w:tc>
      </w:tr>
      <w:tr w:rsidR="00D04A67" w14:paraId="2F23EC69" w14:textId="77777777" w:rsidTr="005F5DA7">
        <w:trPr>
          <w:trHeight w:hRule="exact" w:val="624"/>
        </w:trPr>
        <w:tc>
          <w:tcPr>
            <w:tcW w:w="9531" w:type="dxa"/>
          </w:tcPr>
          <w:p w14:paraId="751E86BD" w14:textId="77777777" w:rsidR="00D04A67" w:rsidRDefault="00D04A67" w:rsidP="005F5DA7"/>
        </w:tc>
      </w:tr>
      <w:tr w:rsidR="00D04A67" w14:paraId="4A8E36FC" w14:textId="77777777" w:rsidTr="005F5DA7">
        <w:trPr>
          <w:trHeight w:hRule="exact" w:val="624"/>
        </w:trPr>
        <w:tc>
          <w:tcPr>
            <w:tcW w:w="9531" w:type="dxa"/>
          </w:tcPr>
          <w:p w14:paraId="1031336B" w14:textId="77777777" w:rsidR="00D04A67" w:rsidRDefault="00D04A67" w:rsidP="005F5DA7"/>
        </w:tc>
      </w:tr>
    </w:tbl>
    <w:p w14:paraId="4CE03458" w14:textId="77777777" w:rsidR="00D04A67" w:rsidRDefault="00D04A67" w:rsidP="00D04A67"/>
    <w:p w14:paraId="121A8AFD" w14:textId="77777777" w:rsidR="00D04A67" w:rsidRDefault="00D04A67" w:rsidP="00D04A67">
      <w:pPr>
        <w:pStyle w:val="Heading2"/>
      </w:pPr>
      <w:r>
        <w:t>NOTES – Practice Guideline 5</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47568A2D" w14:textId="77777777" w:rsidTr="005F5DA7">
        <w:trPr>
          <w:trHeight w:hRule="exact" w:val="624"/>
        </w:trPr>
        <w:tc>
          <w:tcPr>
            <w:tcW w:w="9531" w:type="dxa"/>
          </w:tcPr>
          <w:p w14:paraId="1F52D232" w14:textId="77777777" w:rsidR="00D04A67" w:rsidRDefault="00D04A67" w:rsidP="005F5DA7"/>
        </w:tc>
      </w:tr>
      <w:tr w:rsidR="00D04A67" w14:paraId="36BBF36E" w14:textId="77777777" w:rsidTr="005F5DA7">
        <w:trPr>
          <w:trHeight w:hRule="exact" w:val="624"/>
        </w:trPr>
        <w:tc>
          <w:tcPr>
            <w:tcW w:w="9531" w:type="dxa"/>
          </w:tcPr>
          <w:p w14:paraId="5DFFBB29" w14:textId="77777777" w:rsidR="00D04A67" w:rsidRDefault="00D04A67" w:rsidP="005F5DA7"/>
        </w:tc>
      </w:tr>
      <w:tr w:rsidR="00D04A67" w14:paraId="5611712C" w14:textId="77777777" w:rsidTr="005F5DA7">
        <w:trPr>
          <w:trHeight w:hRule="exact" w:val="624"/>
        </w:trPr>
        <w:tc>
          <w:tcPr>
            <w:tcW w:w="9531" w:type="dxa"/>
          </w:tcPr>
          <w:p w14:paraId="63768D23" w14:textId="77777777" w:rsidR="00D04A67" w:rsidRDefault="00D04A67" w:rsidP="005F5DA7"/>
        </w:tc>
      </w:tr>
      <w:tr w:rsidR="00D04A67" w14:paraId="19A7F93B" w14:textId="77777777" w:rsidTr="005F5DA7">
        <w:trPr>
          <w:trHeight w:hRule="exact" w:val="624"/>
        </w:trPr>
        <w:tc>
          <w:tcPr>
            <w:tcW w:w="9531" w:type="dxa"/>
          </w:tcPr>
          <w:p w14:paraId="762F8FAE" w14:textId="77777777" w:rsidR="00D04A67" w:rsidRDefault="00D04A67" w:rsidP="005F5DA7"/>
        </w:tc>
      </w:tr>
      <w:tr w:rsidR="00D04A67" w14:paraId="122DEB38" w14:textId="77777777" w:rsidTr="005F5DA7">
        <w:trPr>
          <w:trHeight w:hRule="exact" w:val="624"/>
        </w:trPr>
        <w:tc>
          <w:tcPr>
            <w:tcW w:w="9531" w:type="dxa"/>
          </w:tcPr>
          <w:p w14:paraId="5C10F904" w14:textId="77777777" w:rsidR="00D04A67" w:rsidRDefault="00D04A67" w:rsidP="005F5DA7"/>
        </w:tc>
      </w:tr>
      <w:tr w:rsidR="00D04A67" w14:paraId="140E7080" w14:textId="77777777" w:rsidTr="005F5DA7">
        <w:trPr>
          <w:trHeight w:hRule="exact" w:val="624"/>
        </w:trPr>
        <w:tc>
          <w:tcPr>
            <w:tcW w:w="9531" w:type="dxa"/>
          </w:tcPr>
          <w:p w14:paraId="06A571E1" w14:textId="77777777" w:rsidR="00D04A67" w:rsidRDefault="00D04A67" w:rsidP="005F5DA7"/>
        </w:tc>
      </w:tr>
      <w:tr w:rsidR="00D04A67" w14:paraId="29A5F052" w14:textId="77777777" w:rsidTr="005F5DA7">
        <w:trPr>
          <w:trHeight w:hRule="exact" w:val="624"/>
        </w:trPr>
        <w:tc>
          <w:tcPr>
            <w:tcW w:w="9531" w:type="dxa"/>
          </w:tcPr>
          <w:p w14:paraId="08FE94FA" w14:textId="77777777" w:rsidR="00D04A67" w:rsidRDefault="00D04A67" w:rsidP="005F5DA7"/>
        </w:tc>
      </w:tr>
      <w:tr w:rsidR="00D04A67" w14:paraId="722BED97" w14:textId="77777777" w:rsidTr="005F5DA7">
        <w:trPr>
          <w:trHeight w:hRule="exact" w:val="624"/>
        </w:trPr>
        <w:tc>
          <w:tcPr>
            <w:tcW w:w="9531" w:type="dxa"/>
          </w:tcPr>
          <w:p w14:paraId="5E0147CA" w14:textId="77777777" w:rsidR="00D04A67" w:rsidRDefault="00D04A67" w:rsidP="005F5DA7"/>
        </w:tc>
      </w:tr>
      <w:tr w:rsidR="00D04A67" w14:paraId="262325C9" w14:textId="77777777" w:rsidTr="005F5DA7">
        <w:trPr>
          <w:trHeight w:hRule="exact" w:val="624"/>
        </w:trPr>
        <w:tc>
          <w:tcPr>
            <w:tcW w:w="9531" w:type="dxa"/>
          </w:tcPr>
          <w:p w14:paraId="1A46B890" w14:textId="77777777" w:rsidR="00D04A67" w:rsidRDefault="00D04A67" w:rsidP="005F5DA7"/>
        </w:tc>
      </w:tr>
      <w:tr w:rsidR="00D04A67" w14:paraId="5597BBBA" w14:textId="77777777" w:rsidTr="005F5DA7">
        <w:trPr>
          <w:trHeight w:hRule="exact" w:val="624"/>
        </w:trPr>
        <w:tc>
          <w:tcPr>
            <w:tcW w:w="9531" w:type="dxa"/>
          </w:tcPr>
          <w:p w14:paraId="2D6D4FB6" w14:textId="77777777" w:rsidR="00D04A67" w:rsidRDefault="00D04A67" w:rsidP="005F5DA7"/>
        </w:tc>
      </w:tr>
      <w:tr w:rsidR="00D04A67" w14:paraId="454ED622" w14:textId="77777777" w:rsidTr="005F5DA7">
        <w:trPr>
          <w:trHeight w:hRule="exact" w:val="624"/>
        </w:trPr>
        <w:tc>
          <w:tcPr>
            <w:tcW w:w="9531" w:type="dxa"/>
          </w:tcPr>
          <w:p w14:paraId="3909BAC4" w14:textId="77777777" w:rsidR="00D04A67" w:rsidRDefault="00D04A67" w:rsidP="005F5DA7"/>
        </w:tc>
      </w:tr>
      <w:tr w:rsidR="00D04A67" w14:paraId="61834F54" w14:textId="77777777" w:rsidTr="005F5DA7">
        <w:trPr>
          <w:trHeight w:hRule="exact" w:val="624"/>
        </w:trPr>
        <w:tc>
          <w:tcPr>
            <w:tcW w:w="9531" w:type="dxa"/>
          </w:tcPr>
          <w:p w14:paraId="7C79A386" w14:textId="77777777" w:rsidR="00D04A67" w:rsidRDefault="00D04A67" w:rsidP="005F5DA7"/>
        </w:tc>
      </w:tr>
      <w:tr w:rsidR="00D04A67" w14:paraId="2D38E229" w14:textId="77777777" w:rsidTr="005F5DA7">
        <w:trPr>
          <w:trHeight w:hRule="exact" w:val="624"/>
        </w:trPr>
        <w:tc>
          <w:tcPr>
            <w:tcW w:w="9531" w:type="dxa"/>
          </w:tcPr>
          <w:p w14:paraId="058728E7" w14:textId="77777777" w:rsidR="00D04A67" w:rsidRDefault="00D04A67" w:rsidP="005F5DA7"/>
        </w:tc>
      </w:tr>
      <w:tr w:rsidR="00D04A67" w14:paraId="61803361" w14:textId="77777777" w:rsidTr="005F5DA7">
        <w:trPr>
          <w:trHeight w:hRule="exact" w:val="624"/>
        </w:trPr>
        <w:tc>
          <w:tcPr>
            <w:tcW w:w="9531" w:type="dxa"/>
          </w:tcPr>
          <w:p w14:paraId="7A491A3B" w14:textId="77777777" w:rsidR="00D04A67" w:rsidRDefault="00D04A67" w:rsidP="005F5DA7"/>
        </w:tc>
      </w:tr>
      <w:tr w:rsidR="00D04A67" w14:paraId="49DD9B12" w14:textId="77777777" w:rsidTr="005F5DA7">
        <w:trPr>
          <w:trHeight w:hRule="exact" w:val="624"/>
        </w:trPr>
        <w:tc>
          <w:tcPr>
            <w:tcW w:w="9531" w:type="dxa"/>
          </w:tcPr>
          <w:p w14:paraId="0E400A73" w14:textId="77777777" w:rsidR="00D04A67" w:rsidRDefault="00D04A67" w:rsidP="005F5DA7"/>
        </w:tc>
      </w:tr>
      <w:tr w:rsidR="00D04A67" w14:paraId="7B8FC595" w14:textId="77777777" w:rsidTr="005F5DA7">
        <w:trPr>
          <w:trHeight w:hRule="exact" w:val="624"/>
        </w:trPr>
        <w:tc>
          <w:tcPr>
            <w:tcW w:w="9531" w:type="dxa"/>
          </w:tcPr>
          <w:p w14:paraId="5592CB58" w14:textId="77777777" w:rsidR="00D04A67" w:rsidRDefault="00D04A67" w:rsidP="005F5DA7"/>
        </w:tc>
      </w:tr>
      <w:tr w:rsidR="00D04A67" w14:paraId="5897412D" w14:textId="77777777" w:rsidTr="005F5DA7">
        <w:trPr>
          <w:trHeight w:hRule="exact" w:val="624"/>
        </w:trPr>
        <w:tc>
          <w:tcPr>
            <w:tcW w:w="9531" w:type="dxa"/>
          </w:tcPr>
          <w:p w14:paraId="559BE46E" w14:textId="77777777" w:rsidR="00D04A67" w:rsidRDefault="00D04A67" w:rsidP="005F5DA7"/>
        </w:tc>
      </w:tr>
      <w:tr w:rsidR="00D04A67" w14:paraId="1524C5B8" w14:textId="77777777" w:rsidTr="005F5DA7">
        <w:trPr>
          <w:trHeight w:hRule="exact" w:val="624"/>
        </w:trPr>
        <w:tc>
          <w:tcPr>
            <w:tcW w:w="9531" w:type="dxa"/>
          </w:tcPr>
          <w:p w14:paraId="3DAC46CC" w14:textId="77777777" w:rsidR="00D04A67" w:rsidRDefault="00D04A67" w:rsidP="005F5DA7"/>
        </w:tc>
      </w:tr>
      <w:tr w:rsidR="00D04A67" w14:paraId="31B56530" w14:textId="77777777" w:rsidTr="005F5DA7">
        <w:trPr>
          <w:trHeight w:hRule="exact" w:val="624"/>
        </w:trPr>
        <w:tc>
          <w:tcPr>
            <w:tcW w:w="9531" w:type="dxa"/>
          </w:tcPr>
          <w:p w14:paraId="3EC1F3DE" w14:textId="77777777" w:rsidR="00D04A67" w:rsidRDefault="00D04A67" w:rsidP="005F5DA7"/>
        </w:tc>
      </w:tr>
      <w:tr w:rsidR="00D04A67" w14:paraId="3957DD75" w14:textId="77777777" w:rsidTr="005F5DA7">
        <w:trPr>
          <w:trHeight w:hRule="exact" w:val="624"/>
        </w:trPr>
        <w:tc>
          <w:tcPr>
            <w:tcW w:w="9531" w:type="dxa"/>
          </w:tcPr>
          <w:p w14:paraId="16F7BE9A" w14:textId="77777777" w:rsidR="00D04A67" w:rsidRDefault="00D04A67" w:rsidP="005F5DA7"/>
        </w:tc>
      </w:tr>
    </w:tbl>
    <w:p w14:paraId="7AD79E3A" w14:textId="77777777" w:rsidR="00D04A67" w:rsidRDefault="00D04A67" w:rsidP="00D04A67"/>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1134"/>
        <w:gridCol w:w="567"/>
        <w:gridCol w:w="1701"/>
        <w:gridCol w:w="851"/>
        <w:gridCol w:w="1134"/>
        <w:gridCol w:w="1134"/>
        <w:gridCol w:w="1134"/>
      </w:tblGrid>
      <w:tr w:rsidR="00D04A67" w14:paraId="2FD89F67" w14:textId="77777777" w:rsidTr="005F5DA7">
        <w:trPr>
          <w:cantSplit/>
          <w:trHeight w:val="1985"/>
        </w:trPr>
        <w:tc>
          <w:tcPr>
            <w:tcW w:w="1134" w:type="dxa"/>
            <w:vMerge w:val="restart"/>
            <w:tcBorders>
              <w:top w:val="nil"/>
              <w:left w:val="nil"/>
              <w:bottom w:val="nil"/>
              <w:right w:val="single" w:sz="4" w:space="0" w:color="auto"/>
            </w:tcBorders>
            <w:textDirection w:val="btLr"/>
          </w:tcPr>
          <w:p w14:paraId="4C0EC90C"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6</w:t>
            </w:r>
          </w:p>
          <w:p w14:paraId="6E43C02D"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 xml:space="preserve">Providers of employment support have the knowledge to support each disabled </w:t>
            </w:r>
            <w:proofErr w:type="spellStart"/>
            <w:r w:rsidRPr="00D75E13">
              <w:rPr>
                <w:rFonts w:cs="Arial"/>
                <w:bCs/>
                <w:color w:val="B12471"/>
                <w:lang w:val="en-US"/>
              </w:rPr>
              <w:t>personto</w:t>
            </w:r>
            <w:proofErr w:type="spellEnd"/>
            <w:r w:rsidRPr="00D75E13">
              <w:rPr>
                <w:rFonts w:cs="Arial"/>
                <w:bCs/>
                <w:color w:val="B12471"/>
                <w:lang w:val="en-US"/>
              </w:rPr>
              <w:t xml:space="preserve"> get a job and develop</w:t>
            </w:r>
          </w:p>
          <w:p w14:paraId="383070FD"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a career of their choice</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356B7074"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1701" w:type="dxa"/>
            <w:textDirection w:val="btLr"/>
          </w:tcPr>
          <w:p w14:paraId="75C5E41C" w14:textId="77777777" w:rsidR="00D04A67" w:rsidRDefault="00D04A67" w:rsidP="005F5DA7">
            <w:pPr>
              <w:ind w:left="113" w:right="113"/>
              <w:rPr>
                <w:lang w:val="en-US"/>
              </w:rPr>
            </w:pPr>
          </w:p>
        </w:tc>
        <w:tc>
          <w:tcPr>
            <w:tcW w:w="851" w:type="dxa"/>
            <w:textDirection w:val="btLr"/>
          </w:tcPr>
          <w:p w14:paraId="43CCFB6F" w14:textId="77777777" w:rsidR="00D04A67" w:rsidRDefault="00D04A67" w:rsidP="005F5DA7">
            <w:pPr>
              <w:ind w:left="113" w:right="113"/>
              <w:rPr>
                <w:lang w:val="en-US"/>
              </w:rPr>
            </w:pPr>
          </w:p>
        </w:tc>
        <w:tc>
          <w:tcPr>
            <w:tcW w:w="1134" w:type="dxa"/>
            <w:textDirection w:val="btLr"/>
          </w:tcPr>
          <w:p w14:paraId="29D6B581" w14:textId="77777777" w:rsidR="00D04A67" w:rsidRDefault="00D04A67" w:rsidP="005F5DA7">
            <w:pPr>
              <w:ind w:left="113" w:right="113"/>
              <w:rPr>
                <w:lang w:val="en-US"/>
              </w:rPr>
            </w:pPr>
          </w:p>
        </w:tc>
        <w:tc>
          <w:tcPr>
            <w:tcW w:w="1134" w:type="dxa"/>
            <w:textDirection w:val="btLr"/>
          </w:tcPr>
          <w:p w14:paraId="2CFDEA16" w14:textId="77777777" w:rsidR="00D04A67" w:rsidRDefault="00D04A67" w:rsidP="005F5DA7">
            <w:pPr>
              <w:ind w:left="113" w:right="113"/>
              <w:rPr>
                <w:lang w:val="en-US"/>
              </w:rPr>
            </w:pPr>
          </w:p>
        </w:tc>
        <w:tc>
          <w:tcPr>
            <w:tcW w:w="1134" w:type="dxa"/>
            <w:textDirection w:val="btLr"/>
          </w:tcPr>
          <w:p w14:paraId="240A07C4" w14:textId="77777777" w:rsidR="00D04A67" w:rsidRDefault="00D04A67" w:rsidP="005F5DA7">
            <w:pPr>
              <w:ind w:left="113" w:right="113"/>
              <w:rPr>
                <w:lang w:val="en-US"/>
              </w:rPr>
            </w:pPr>
          </w:p>
        </w:tc>
      </w:tr>
      <w:tr w:rsidR="00D04A67" w14:paraId="64C004AF" w14:textId="77777777" w:rsidTr="005F5DA7">
        <w:trPr>
          <w:cantSplit/>
          <w:trHeight w:val="2268"/>
        </w:trPr>
        <w:tc>
          <w:tcPr>
            <w:tcW w:w="1134" w:type="dxa"/>
            <w:vMerge/>
            <w:tcBorders>
              <w:top w:val="nil"/>
              <w:left w:val="nil"/>
              <w:bottom w:val="nil"/>
              <w:right w:val="single" w:sz="4" w:space="0" w:color="auto"/>
            </w:tcBorders>
            <w:textDirection w:val="btLr"/>
          </w:tcPr>
          <w:p w14:paraId="24680AE9"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467753FA"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1701" w:type="dxa"/>
            <w:textDirection w:val="btLr"/>
          </w:tcPr>
          <w:p w14:paraId="6ADD74A9" w14:textId="77777777" w:rsidR="00D04A67" w:rsidRDefault="00D04A67" w:rsidP="005F5DA7">
            <w:pPr>
              <w:ind w:left="113" w:right="113"/>
              <w:rPr>
                <w:lang w:val="en-US"/>
              </w:rPr>
            </w:pPr>
          </w:p>
        </w:tc>
        <w:tc>
          <w:tcPr>
            <w:tcW w:w="851" w:type="dxa"/>
            <w:textDirection w:val="btLr"/>
          </w:tcPr>
          <w:p w14:paraId="4CD1653D" w14:textId="77777777" w:rsidR="00D04A67" w:rsidRDefault="00D04A67" w:rsidP="005F5DA7">
            <w:pPr>
              <w:ind w:left="113" w:right="113"/>
              <w:rPr>
                <w:lang w:val="en-US"/>
              </w:rPr>
            </w:pPr>
          </w:p>
        </w:tc>
        <w:tc>
          <w:tcPr>
            <w:tcW w:w="1134" w:type="dxa"/>
            <w:textDirection w:val="btLr"/>
          </w:tcPr>
          <w:p w14:paraId="1825BA17" w14:textId="77777777" w:rsidR="00D04A67" w:rsidRDefault="00D04A67" w:rsidP="005F5DA7">
            <w:pPr>
              <w:ind w:left="113" w:right="113"/>
              <w:rPr>
                <w:lang w:val="en-US"/>
              </w:rPr>
            </w:pPr>
          </w:p>
        </w:tc>
        <w:tc>
          <w:tcPr>
            <w:tcW w:w="1134" w:type="dxa"/>
            <w:textDirection w:val="btLr"/>
          </w:tcPr>
          <w:p w14:paraId="7A60D187" w14:textId="77777777" w:rsidR="00D04A67" w:rsidRDefault="00D04A67" w:rsidP="005F5DA7">
            <w:pPr>
              <w:ind w:left="113" w:right="113"/>
              <w:rPr>
                <w:lang w:val="en-US"/>
              </w:rPr>
            </w:pPr>
          </w:p>
        </w:tc>
        <w:tc>
          <w:tcPr>
            <w:tcW w:w="1134" w:type="dxa"/>
            <w:textDirection w:val="btLr"/>
          </w:tcPr>
          <w:p w14:paraId="6F532BB0" w14:textId="77777777" w:rsidR="00D04A67" w:rsidRDefault="00D04A67" w:rsidP="005F5DA7">
            <w:pPr>
              <w:ind w:left="113" w:right="113"/>
              <w:rPr>
                <w:lang w:val="en-US"/>
              </w:rPr>
            </w:pPr>
          </w:p>
        </w:tc>
      </w:tr>
      <w:tr w:rsidR="00D04A67" w14:paraId="2F7EB407" w14:textId="77777777" w:rsidTr="005F5DA7">
        <w:trPr>
          <w:cantSplit/>
          <w:trHeight w:val="794"/>
        </w:trPr>
        <w:tc>
          <w:tcPr>
            <w:tcW w:w="1134" w:type="dxa"/>
            <w:vMerge/>
            <w:tcBorders>
              <w:top w:val="nil"/>
              <w:left w:val="nil"/>
              <w:bottom w:val="nil"/>
              <w:right w:val="single" w:sz="4" w:space="0" w:color="auto"/>
            </w:tcBorders>
            <w:textDirection w:val="btLr"/>
          </w:tcPr>
          <w:p w14:paraId="35809041"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02AEFEC"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1701" w:type="dxa"/>
            <w:textDirection w:val="btLr"/>
          </w:tcPr>
          <w:p w14:paraId="2A42F033" w14:textId="77777777" w:rsidR="00D04A67" w:rsidRDefault="00D04A67" w:rsidP="005F5DA7">
            <w:pPr>
              <w:ind w:left="113" w:right="113"/>
              <w:rPr>
                <w:lang w:val="en-US"/>
              </w:rPr>
            </w:pPr>
          </w:p>
        </w:tc>
        <w:tc>
          <w:tcPr>
            <w:tcW w:w="851" w:type="dxa"/>
            <w:textDirection w:val="btLr"/>
          </w:tcPr>
          <w:p w14:paraId="6505A898" w14:textId="77777777" w:rsidR="00D04A67" w:rsidRDefault="00D04A67" w:rsidP="005F5DA7">
            <w:pPr>
              <w:ind w:left="113" w:right="113"/>
              <w:rPr>
                <w:lang w:val="en-US"/>
              </w:rPr>
            </w:pPr>
          </w:p>
        </w:tc>
        <w:tc>
          <w:tcPr>
            <w:tcW w:w="1134" w:type="dxa"/>
            <w:textDirection w:val="btLr"/>
          </w:tcPr>
          <w:p w14:paraId="2521C7C8" w14:textId="77777777" w:rsidR="00D04A67" w:rsidRDefault="00D04A67" w:rsidP="005F5DA7">
            <w:pPr>
              <w:ind w:left="113" w:right="113"/>
              <w:rPr>
                <w:lang w:val="en-US"/>
              </w:rPr>
            </w:pPr>
          </w:p>
        </w:tc>
        <w:tc>
          <w:tcPr>
            <w:tcW w:w="1134" w:type="dxa"/>
            <w:textDirection w:val="btLr"/>
          </w:tcPr>
          <w:p w14:paraId="1BFA011A" w14:textId="77777777" w:rsidR="00D04A67" w:rsidRDefault="00D04A67" w:rsidP="005F5DA7">
            <w:pPr>
              <w:ind w:left="113" w:right="113"/>
              <w:rPr>
                <w:lang w:val="en-US"/>
              </w:rPr>
            </w:pPr>
          </w:p>
        </w:tc>
        <w:tc>
          <w:tcPr>
            <w:tcW w:w="1134" w:type="dxa"/>
            <w:textDirection w:val="btLr"/>
          </w:tcPr>
          <w:p w14:paraId="6108F3D2" w14:textId="77777777" w:rsidR="00D04A67" w:rsidRDefault="00D04A67" w:rsidP="005F5DA7">
            <w:pPr>
              <w:ind w:left="113" w:right="113"/>
              <w:rPr>
                <w:lang w:val="en-US"/>
              </w:rPr>
            </w:pPr>
          </w:p>
        </w:tc>
      </w:tr>
      <w:tr w:rsidR="00D04A67" w14:paraId="71E2957D" w14:textId="77777777" w:rsidTr="005F5DA7">
        <w:trPr>
          <w:cantSplit/>
          <w:trHeight w:val="794"/>
        </w:trPr>
        <w:tc>
          <w:tcPr>
            <w:tcW w:w="1134" w:type="dxa"/>
            <w:vMerge/>
            <w:tcBorders>
              <w:top w:val="nil"/>
              <w:left w:val="nil"/>
              <w:bottom w:val="nil"/>
              <w:right w:val="single" w:sz="4" w:space="0" w:color="auto"/>
            </w:tcBorders>
            <w:textDirection w:val="btLr"/>
          </w:tcPr>
          <w:p w14:paraId="2ACD4A3C"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0A5A389"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1701" w:type="dxa"/>
            <w:textDirection w:val="btLr"/>
          </w:tcPr>
          <w:p w14:paraId="0D7F7A0B" w14:textId="77777777" w:rsidR="00D04A67" w:rsidRDefault="00D04A67" w:rsidP="005F5DA7">
            <w:pPr>
              <w:ind w:left="113" w:right="113"/>
              <w:rPr>
                <w:lang w:val="en-US"/>
              </w:rPr>
            </w:pPr>
          </w:p>
        </w:tc>
        <w:tc>
          <w:tcPr>
            <w:tcW w:w="851" w:type="dxa"/>
            <w:textDirection w:val="btLr"/>
          </w:tcPr>
          <w:p w14:paraId="6E799F1B" w14:textId="77777777" w:rsidR="00D04A67" w:rsidRDefault="00D04A67" w:rsidP="005F5DA7">
            <w:pPr>
              <w:ind w:left="113" w:right="113"/>
              <w:rPr>
                <w:lang w:val="en-US"/>
              </w:rPr>
            </w:pPr>
          </w:p>
        </w:tc>
        <w:tc>
          <w:tcPr>
            <w:tcW w:w="1134" w:type="dxa"/>
            <w:textDirection w:val="btLr"/>
          </w:tcPr>
          <w:p w14:paraId="4AD9C7F8" w14:textId="77777777" w:rsidR="00D04A67" w:rsidRDefault="00D04A67" w:rsidP="005F5DA7">
            <w:pPr>
              <w:ind w:left="113" w:right="113"/>
              <w:rPr>
                <w:lang w:val="en-US"/>
              </w:rPr>
            </w:pPr>
          </w:p>
        </w:tc>
        <w:tc>
          <w:tcPr>
            <w:tcW w:w="1134" w:type="dxa"/>
            <w:textDirection w:val="btLr"/>
          </w:tcPr>
          <w:p w14:paraId="1FD943FF" w14:textId="77777777" w:rsidR="00D04A67" w:rsidRDefault="00D04A67" w:rsidP="005F5DA7">
            <w:pPr>
              <w:ind w:left="113" w:right="113"/>
              <w:rPr>
                <w:lang w:val="en-US"/>
              </w:rPr>
            </w:pPr>
          </w:p>
        </w:tc>
        <w:tc>
          <w:tcPr>
            <w:tcW w:w="1134" w:type="dxa"/>
            <w:textDirection w:val="btLr"/>
          </w:tcPr>
          <w:p w14:paraId="6D124B60" w14:textId="77777777" w:rsidR="00D04A67" w:rsidRDefault="00D04A67" w:rsidP="005F5DA7">
            <w:pPr>
              <w:ind w:left="113" w:right="113"/>
              <w:rPr>
                <w:lang w:val="en-US"/>
              </w:rPr>
            </w:pPr>
          </w:p>
        </w:tc>
      </w:tr>
      <w:tr w:rsidR="00D04A67" w14:paraId="547811EA" w14:textId="77777777" w:rsidTr="005F5DA7">
        <w:trPr>
          <w:cantSplit/>
          <w:trHeight w:val="794"/>
        </w:trPr>
        <w:tc>
          <w:tcPr>
            <w:tcW w:w="1134" w:type="dxa"/>
            <w:vMerge/>
            <w:tcBorders>
              <w:top w:val="nil"/>
              <w:left w:val="nil"/>
              <w:bottom w:val="nil"/>
              <w:right w:val="single" w:sz="4" w:space="0" w:color="auto"/>
            </w:tcBorders>
            <w:textDirection w:val="btLr"/>
          </w:tcPr>
          <w:p w14:paraId="1C8DC0BE"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527F4E5"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1701" w:type="dxa"/>
            <w:textDirection w:val="btLr"/>
          </w:tcPr>
          <w:p w14:paraId="68EAADAF" w14:textId="77777777" w:rsidR="00D04A67" w:rsidRDefault="00D04A67" w:rsidP="005F5DA7">
            <w:pPr>
              <w:ind w:left="113" w:right="113"/>
              <w:rPr>
                <w:lang w:val="en-US"/>
              </w:rPr>
            </w:pPr>
          </w:p>
        </w:tc>
        <w:tc>
          <w:tcPr>
            <w:tcW w:w="851" w:type="dxa"/>
            <w:textDirection w:val="btLr"/>
          </w:tcPr>
          <w:p w14:paraId="0E161122" w14:textId="77777777" w:rsidR="00D04A67" w:rsidRDefault="00D04A67" w:rsidP="005F5DA7">
            <w:pPr>
              <w:ind w:left="113" w:right="113"/>
              <w:rPr>
                <w:lang w:val="en-US"/>
              </w:rPr>
            </w:pPr>
          </w:p>
        </w:tc>
        <w:tc>
          <w:tcPr>
            <w:tcW w:w="1134" w:type="dxa"/>
            <w:textDirection w:val="btLr"/>
          </w:tcPr>
          <w:p w14:paraId="7F9BF0CE" w14:textId="77777777" w:rsidR="00D04A67" w:rsidRDefault="00D04A67" w:rsidP="005F5DA7">
            <w:pPr>
              <w:ind w:left="113" w:right="113"/>
              <w:rPr>
                <w:lang w:val="en-US"/>
              </w:rPr>
            </w:pPr>
          </w:p>
        </w:tc>
        <w:tc>
          <w:tcPr>
            <w:tcW w:w="1134" w:type="dxa"/>
            <w:textDirection w:val="btLr"/>
          </w:tcPr>
          <w:p w14:paraId="1C721C87" w14:textId="77777777" w:rsidR="00D04A67" w:rsidRDefault="00D04A67" w:rsidP="005F5DA7">
            <w:pPr>
              <w:ind w:left="113" w:right="113"/>
              <w:rPr>
                <w:lang w:val="en-US"/>
              </w:rPr>
            </w:pPr>
          </w:p>
        </w:tc>
        <w:tc>
          <w:tcPr>
            <w:tcW w:w="1134" w:type="dxa"/>
            <w:textDirection w:val="btLr"/>
          </w:tcPr>
          <w:p w14:paraId="60BD2D19" w14:textId="77777777" w:rsidR="00D04A67" w:rsidRDefault="00D04A67" w:rsidP="005F5DA7">
            <w:pPr>
              <w:ind w:left="113" w:right="113"/>
              <w:rPr>
                <w:lang w:val="en-US"/>
              </w:rPr>
            </w:pPr>
          </w:p>
        </w:tc>
      </w:tr>
      <w:tr w:rsidR="00D04A67" w14:paraId="13985599" w14:textId="77777777" w:rsidTr="005F5DA7">
        <w:trPr>
          <w:cantSplit/>
          <w:trHeight w:val="794"/>
        </w:trPr>
        <w:tc>
          <w:tcPr>
            <w:tcW w:w="1134" w:type="dxa"/>
            <w:vMerge/>
            <w:tcBorders>
              <w:top w:val="nil"/>
              <w:left w:val="nil"/>
              <w:bottom w:val="nil"/>
              <w:right w:val="single" w:sz="4" w:space="0" w:color="auto"/>
            </w:tcBorders>
            <w:textDirection w:val="btLr"/>
          </w:tcPr>
          <w:p w14:paraId="1D542530"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40235A7C"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1701" w:type="dxa"/>
            <w:textDirection w:val="btLr"/>
          </w:tcPr>
          <w:p w14:paraId="27531BCB" w14:textId="77777777" w:rsidR="00D04A67" w:rsidRDefault="00D04A67" w:rsidP="005F5DA7">
            <w:pPr>
              <w:ind w:left="113" w:right="113"/>
              <w:rPr>
                <w:lang w:val="en-US"/>
              </w:rPr>
            </w:pPr>
          </w:p>
        </w:tc>
        <w:tc>
          <w:tcPr>
            <w:tcW w:w="851" w:type="dxa"/>
            <w:textDirection w:val="btLr"/>
          </w:tcPr>
          <w:p w14:paraId="3A5DFEEE" w14:textId="77777777" w:rsidR="00D04A67" w:rsidRDefault="00D04A67" w:rsidP="005F5DA7">
            <w:pPr>
              <w:ind w:left="113" w:right="113"/>
              <w:rPr>
                <w:lang w:val="en-US"/>
              </w:rPr>
            </w:pPr>
          </w:p>
        </w:tc>
        <w:tc>
          <w:tcPr>
            <w:tcW w:w="1134" w:type="dxa"/>
            <w:textDirection w:val="btLr"/>
          </w:tcPr>
          <w:p w14:paraId="4309D58A" w14:textId="77777777" w:rsidR="00D04A67" w:rsidRDefault="00D04A67" w:rsidP="005F5DA7">
            <w:pPr>
              <w:ind w:left="113" w:right="113"/>
              <w:rPr>
                <w:lang w:val="en-US"/>
              </w:rPr>
            </w:pPr>
          </w:p>
        </w:tc>
        <w:tc>
          <w:tcPr>
            <w:tcW w:w="1134" w:type="dxa"/>
            <w:textDirection w:val="btLr"/>
          </w:tcPr>
          <w:p w14:paraId="6B51EA3E" w14:textId="77777777" w:rsidR="00D04A67" w:rsidRDefault="00D04A67" w:rsidP="005F5DA7">
            <w:pPr>
              <w:ind w:left="113" w:right="113"/>
              <w:rPr>
                <w:lang w:val="en-US"/>
              </w:rPr>
            </w:pPr>
          </w:p>
        </w:tc>
        <w:tc>
          <w:tcPr>
            <w:tcW w:w="1134" w:type="dxa"/>
            <w:textDirection w:val="btLr"/>
          </w:tcPr>
          <w:p w14:paraId="409447EE" w14:textId="77777777" w:rsidR="00D04A67" w:rsidRDefault="00D04A67" w:rsidP="005F5DA7">
            <w:pPr>
              <w:ind w:left="113" w:right="113"/>
              <w:rPr>
                <w:lang w:val="en-US"/>
              </w:rPr>
            </w:pPr>
          </w:p>
        </w:tc>
      </w:tr>
      <w:tr w:rsidR="00D04A67" w14:paraId="46AC8747" w14:textId="77777777" w:rsidTr="005F5DA7">
        <w:trPr>
          <w:cantSplit/>
          <w:trHeight w:val="4706"/>
        </w:trPr>
        <w:tc>
          <w:tcPr>
            <w:tcW w:w="1134" w:type="dxa"/>
            <w:vMerge/>
            <w:tcBorders>
              <w:top w:val="nil"/>
              <w:left w:val="nil"/>
              <w:bottom w:val="nil"/>
              <w:right w:val="single" w:sz="4" w:space="0" w:color="auto"/>
            </w:tcBorders>
            <w:textDirection w:val="btLr"/>
          </w:tcPr>
          <w:p w14:paraId="561883C8"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5846827"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1701" w:type="dxa"/>
            <w:textDirection w:val="btLr"/>
          </w:tcPr>
          <w:p w14:paraId="439C412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understand the income support systems</w:t>
            </w:r>
          </w:p>
          <w:p w14:paraId="5C7BB28E"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(Work and Income, ACC), have a good</w:t>
            </w:r>
          </w:p>
          <w:p w14:paraId="107DDF6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relationship with Work and Income/ACC staff</w:t>
            </w:r>
          </w:p>
          <w:p w14:paraId="47F163B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and can enable disabled people, families and</w:t>
            </w:r>
          </w:p>
          <w:p w14:paraId="128C2F44"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whānau to understand the impact of work on</w:t>
            </w:r>
          </w:p>
          <w:p w14:paraId="26FE02DF"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their financial circumstances</w:t>
            </w:r>
          </w:p>
        </w:tc>
        <w:tc>
          <w:tcPr>
            <w:tcW w:w="851" w:type="dxa"/>
            <w:textDirection w:val="btLr"/>
          </w:tcPr>
          <w:p w14:paraId="79C0DD34"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have expertise in knowing what</w:t>
            </w:r>
          </w:p>
          <w:p w14:paraId="76F31CEE"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subsidies, training and other supports are</w:t>
            </w:r>
          </w:p>
          <w:p w14:paraId="67A9DF34"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available to disabled people and employers</w:t>
            </w:r>
          </w:p>
        </w:tc>
        <w:tc>
          <w:tcPr>
            <w:tcW w:w="1134" w:type="dxa"/>
            <w:textDirection w:val="btLr"/>
          </w:tcPr>
          <w:p w14:paraId="7AE4BAC2"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understand tax law and can enable</w:t>
            </w:r>
          </w:p>
          <w:p w14:paraId="33DDA1C2"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disabled people, families and whānau</w:t>
            </w:r>
          </w:p>
          <w:p w14:paraId="58935DE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 xml:space="preserve">understand how this will impact </w:t>
            </w:r>
            <w:proofErr w:type="gramStart"/>
            <w:r>
              <w:rPr>
                <w:rFonts w:ascii="ArialMT" w:hAnsi="ArialMT" w:cs="ArialMT"/>
                <w:color w:val="231F20"/>
                <w:sz w:val="22"/>
                <w:szCs w:val="22"/>
                <w:lang w:val="en-US"/>
              </w:rPr>
              <w:t>their</w:t>
            </w:r>
            <w:proofErr w:type="gramEnd"/>
          </w:p>
          <w:p w14:paraId="28872DC2"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circumstances for any given job</w:t>
            </w:r>
          </w:p>
        </w:tc>
        <w:tc>
          <w:tcPr>
            <w:tcW w:w="1134" w:type="dxa"/>
            <w:textDirection w:val="btLr"/>
          </w:tcPr>
          <w:p w14:paraId="64F32B17"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understand employment law and</w:t>
            </w:r>
          </w:p>
          <w:p w14:paraId="5FC8F35C"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particularly around what the rights and</w:t>
            </w:r>
          </w:p>
          <w:p w14:paraId="3B2D00B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responsibilities of employees are in the</w:t>
            </w:r>
          </w:p>
          <w:p w14:paraId="48823737"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workplace</w:t>
            </w:r>
          </w:p>
        </w:tc>
        <w:tc>
          <w:tcPr>
            <w:tcW w:w="1134" w:type="dxa"/>
            <w:textDirection w:val="btLr"/>
          </w:tcPr>
          <w:p w14:paraId="468D09AE"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familiar with Health and Safety</w:t>
            </w:r>
          </w:p>
          <w:p w14:paraId="2BB923B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requirements in the workplace and can</w:t>
            </w:r>
          </w:p>
          <w:p w14:paraId="789CE718"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ensure these are not used as inappropriate</w:t>
            </w:r>
          </w:p>
          <w:p w14:paraId="365A70F7"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barriers to employment</w:t>
            </w:r>
          </w:p>
        </w:tc>
      </w:tr>
      <w:tr w:rsidR="00D04A67" w14:paraId="53CDC47A" w14:textId="77777777" w:rsidTr="005F5DA7">
        <w:trPr>
          <w:cantSplit/>
          <w:trHeight w:hRule="exact" w:val="567"/>
        </w:trPr>
        <w:tc>
          <w:tcPr>
            <w:tcW w:w="1134" w:type="dxa"/>
            <w:vMerge/>
            <w:tcBorders>
              <w:top w:val="nil"/>
              <w:left w:val="nil"/>
              <w:bottom w:val="nil"/>
              <w:right w:val="single" w:sz="4" w:space="0" w:color="auto"/>
            </w:tcBorders>
            <w:textDirection w:val="btLr"/>
          </w:tcPr>
          <w:p w14:paraId="63CE769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extDirection w:val="btLr"/>
            <w:vAlign w:val="center"/>
          </w:tcPr>
          <w:p w14:paraId="02A7BFB2" w14:textId="77777777" w:rsidR="00D04A67" w:rsidRDefault="00D04A67" w:rsidP="005F5DA7">
            <w:pPr>
              <w:ind w:left="113" w:right="113"/>
              <w:rPr>
                <w:lang w:val="en-US"/>
              </w:rPr>
            </w:pPr>
          </w:p>
        </w:tc>
        <w:tc>
          <w:tcPr>
            <w:tcW w:w="1701" w:type="dxa"/>
            <w:textDirection w:val="btLr"/>
          </w:tcPr>
          <w:p w14:paraId="7871BE6B" w14:textId="77777777" w:rsidR="00D04A67" w:rsidRPr="00504507" w:rsidRDefault="00D04A67" w:rsidP="005F5DA7">
            <w:pPr>
              <w:ind w:left="113" w:right="113"/>
              <w:rPr>
                <w:sz w:val="20"/>
                <w:szCs w:val="20"/>
                <w:lang w:val="en-US"/>
              </w:rPr>
            </w:pPr>
            <w:r>
              <w:rPr>
                <w:sz w:val="20"/>
                <w:szCs w:val="20"/>
                <w:lang w:val="en-US"/>
              </w:rPr>
              <w:t>6</w:t>
            </w:r>
            <w:r w:rsidRPr="00504507">
              <w:rPr>
                <w:sz w:val="20"/>
                <w:szCs w:val="20"/>
                <w:lang w:val="en-US"/>
              </w:rPr>
              <w:t>.1</w:t>
            </w:r>
          </w:p>
        </w:tc>
        <w:tc>
          <w:tcPr>
            <w:tcW w:w="851" w:type="dxa"/>
            <w:textDirection w:val="btLr"/>
          </w:tcPr>
          <w:p w14:paraId="3EA2F5E6" w14:textId="77777777" w:rsidR="00D04A67" w:rsidRPr="00504507" w:rsidRDefault="00D04A67" w:rsidP="005F5DA7">
            <w:pPr>
              <w:ind w:left="113" w:right="113"/>
              <w:rPr>
                <w:sz w:val="20"/>
                <w:szCs w:val="20"/>
                <w:lang w:val="en-US"/>
              </w:rPr>
            </w:pPr>
            <w:r>
              <w:rPr>
                <w:sz w:val="20"/>
                <w:szCs w:val="20"/>
                <w:lang w:val="en-US"/>
              </w:rPr>
              <w:t>6</w:t>
            </w:r>
            <w:r w:rsidRPr="00504507">
              <w:rPr>
                <w:sz w:val="20"/>
                <w:szCs w:val="20"/>
                <w:lang w:val="en-US"/>
              </w:rPr>
              <w:t>.2</w:t>
            </w:r>
          </w:p>
        </w:tc>
        <w:tc>
          <w:tcPr>
            <w:tcW w:w="1134" w:type="dxa"/>
            <w:textDirection w:val="btLr"/>
          </w:tcPr>
          <w:p w14:paraId="0CC06009" w14:textId="77777777" w:rsidR="00D04A67" w:rsidRPr="00504507" w:rsidRDefault="00D04A67" w:rsidP="005F5DA7">
            <w:pPr>
              <w:ind w:left="113" w:right="113"/>
              <w:rPr>
                <w:sz w:val="20"/>
                <w:szCs w:val="20"/>
                <w:lang w:val="en-US"/>
              </w:rPr>
            </w:pPr>
            <w:r>
              <w:rPr>
                <w:sz w:val="20"/>
                <w:szCs w:val="20"/>
                <w:lang w:val="en-US"/>
              </w:rPr>
              <w:t>6</w:t>
            </w:r>
            <w:r w:rsidRPr="00504507">
              <w:rPr>
                <w:sz w:val="20"/>
                <w:szCs w:val="20"/>
                <w:lang w:val="en-US"/>
              </w:rPr>
              <w:t>.3</w:t>
            </w:r>
          </w:p>
        </w:tc>
        <w:tc>
          <w:tcPr>
            <w:tcW w:w="1134" w:type="dxa"/>
            <w:textDirection w:val="btLr"/>
          </w:tcPr>
          <w:p w14:paraId="4B30E6D3" w14:textId="77777777" w:rsidR="00D04A67" w:rsidRPr="00504507" w:rsidRDefault="00D04A67" w:rsidP="005F5DA7">
            <w:pPr>
              <w:ind w:left="113" w:right="113"/>
              <w:rPr>
                <w:sz w:val="20"/>
                <w:szCs w:val="20"/>
                <w:lang w:val="en-US"/>
              </w:rPr>
            </w:pPr>
            <w:r>
              <w:rPr>
                <w:sz w:val="20"/>
                <w:szCs w:val="20"/>
                <w:lang w:val="en-US"/>
              </w:rPr>
              <w:t>6</w:t>
            </w:r>
            <w:r w:rsidRPr="00504507">
              <w:rPr>
                <w:sz w:val="20"/>
                <w:szCs w:val="20"/>
                <w:lang w:val="en-US"/>
              </w:rPr>
              <w:t>.4</w:t>
            </w:r>
          </w:p>
        </w:tc>
        <w:tc>
          <w:tcPr>
            <w:tcW w:w="1134" w:type="dxa"/>
            <w:textDirection w:val="btLr"/>
          </w:tcPr>
          <w:p w14:paraId="2E141747" w14:textId="77777777" w:rsidR="00D04A67" w:rsidRPr="00504507" w:rsidRDefault="00D04A67" w:rsidP="005F5DA7">
            <w:pPr>
              <w:ind w:left="113" w:right="113"/>
              <w:rPr>
                <w:sz w:val="20"/>
                <w:szCs w:val="20"/>
                <w:lang w:val="en-US"/>
              </w:rPr>
            </w:pPr>
            <w:r>
              <w:rPr>
                <w:sz w:val="20"/>
                <w:szCs w:val="20"/>
                <w:lang w:val="en-US"/>
              </w:rPr>
              <w:t>6</w:t>
            </w:r>
            <w:r w:rsidRPr="00504507">
              <w:rPr>
                <w:sz w:val="20"/>
                <w:szCs w:val="20"/>
                <w:lang w:val="en-US"/>
              </w:rPr>
              <w:t>.5</w:t>
            </w:r>
          </w:p>
        </w:tc>
      </w:tr>
    </w:tbl>
    <w:p w14:paraId="17F75351" w14:textId="77777777" w:rsidR="00D04A67" w:rsidRDefault="00D04A67" w:rsidP="00D04A67">
      <w:pPr>
        <w:rPr>
          <w:lang w:val="en-NZ"/>
        </w:rPr>
      </w:pPr>
    </w:p>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1134"/>
        <w:gridCol w:w="567"/>
        <w:gridCol w:w="1701"/>
        <w:gridCol w:w="1134"/>
      </w:tblGrid>
      <w:tr w:rsidR="00D04A67" w14:paraId="4A6D8386" w14:textId="77777777" w:rsidTr="005F5DA7">
        <w:trPr>
          <w:cantSplit/>
          <w:trHeight w:val="1985"/>
        </w:trPr>
        <w:tc>
          <w:tcPr>
            <w:tcW w:w="1134" w:type="dxa"/>
            <w:vMerge w:val="restart"/>
            <w:tcBorders>
              <w:top w:val="nil"/>
              <w:left w:val="nil"/>
              <w:bottom w:val="nil"/>
              <w:right w:val="single" w:sz="4" w:space="0" w:color="auto"/>
            </w:tcBorders>
            <w:textDirection w:val="btLr"/>
          </w:tcPr>
          <w:p w14:paraId="6AAC2D4C"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6</w:t>
            </w:r>
          </w:p>
          <w:p w14:paraId="6A52A655"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 xml:space="preserve">Providers of employment support have the knowledge to support each disabled </w:t>
            </w:r>
            <w:proofErr w:type="spellStart"/>
            <w:r w:rsidRPr="00D75E13">
              <w:rPr>
                <w:rFonts w:cs="Arial"/>
                <w:bCs/>
                <w:color w:val="B12471"/>
                <w:lang w:val="en-US"/>
              </w:rPr>
              <w:t>personto</w:t>
            </w:r>
            <w:proofErr w:type="spellEnd"/>
            <w:r w:rsidRPr="00D75E13">
              <w:rPr>
                <w:rFonts w:cs="Arial"/>
                <w:bCs/>
                <w:color w:val="B12471"/>
                <w:lang w:val="en-US"/>
              </w:rPr>
              <w:t xml:space="preserve"> get a job and develop</w:t>
            </w:r>
          </w:p>
          <w:p w14:paraId="7FC3F007"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a career of their choice</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ADC44FD"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1701" w:type="dxa"/>
            <w:textDirection w:val="btLr"/>
          </w:tcPr>
          <w:p w14:paraId="0F4F6EE9" w14:textId="77777777" w:rsidR="00D04A67" w:rsidRDefault="00D04A67" w:rsidP="005F5DA7">
            <w:pPr>
              <w:ind w:left="113" w:right="113"/>
              <w:rPr>
                <w:lang w:val="en-US"/>
              </w:rPr>
            </w:pPr>
          </w:p>
        </w:tc>
        <w:tc>
          <w:tcPr>
            <w:tcW w:w="1134" w:type="dxa"/>
            <w:textDirection w:val="btLr"/>
          </w:tcPr>
          <w:p w14:paraId="755EA1AE" w14:textId="77777777" w:rsidR="00D04A67" w:rsidRDefault="00D04A67" w:rsidP="005F5DA7">
            <w:pPr>
              <w:ind w:left="113" w:right="113"/>
              <w:rPr>
                <w:lang w:val="en-US"/>
              </w:rPr>
            </w:pPr>
          </w:p>
        </w:tc>
      </w:tr>
      <w:tr w:rsidR="00D04A67" w14:paraId="2ED0629A" w14:textId="77777777" w:rsidTr="005F5DA7">
        <w:trPr>
          <w:cantSplit/>
          <w:trHeight w:val="2268"/>
        </w:trPr>
        <w:tc>
          <w:tcPr>
            <w:tcW w:w="1134" w:type="dxa"/>
            <w:vMerge/>
            <w:tcBorders>
              <w:top w:val="nil"/>
              <w:left w:val="nil"/>
              <w:bottom w:val="nil"/>
              <w:right w:val="single" w:sz="4" w:space="0" w:color="auto"/>
            </w:tcBorders>
            <w:textDirection w:val="btLr"/>
          </w:tcPr>
          <w:p w14:paraId="665B9A7F"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342ECC6"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1701" w:type="dxa"/>
            <w:textDirection w:val="btLr"/>
          </w:tcPr>
          <w:p w14:paraId="198264B0" w14:textId="77777777" w:rsidR="00D04A67" w:rsidRDefault="00D04A67" w:rsidP="005F5DA7">
            <w:pPr>
              <w:ind w:left="113" w:right="113"/>
              <w:rPr>
                <w:lang w:val="en-US"/>
              </w:rPr>
            </w:pPr>
          </w:p>
        </w:tc>
        <w:tc>
          <w:tcPr>
            <w:tcW w:w="1134" w:type="dxa"/>
            <w:textDirection w:val="btLr"/>
          </w:tcPr>
          <w:p w14:paraId="3A5D77F9" w14:textId="77777777" w:rsidR="00D04A67" w:rsidRDefault="00D04A67" w:rsidP="005F5DA7">
            <w:pPr>
              <w:ind w:left="113" w:right="113"/>
              <w:rPr>
                <w:lang w:val="en-US"/>
              </w:rPr>
            </w:pPr>
          </w:p>
        </w:tc>
      </w:tr>
      <w:tr w:rsidR="00D04A67" w14:paraId="35F4315F" w14:textId="77777777" w:rsidTr="005F5DA7">
        <w:trPr>
          <w:cantSplit/>
          <w:trHeight w:val="794"/>
        </w:trPr>
        <w:tc>
          <w:tcPr>
            <w:tcW w:w="1134" w:type="dxa"/>
            <w:vMerge/>
            <w:tcBorders>
              <w:top w:val="nil"/>
              <w:left w:val="nil"/>
              <w:bottom w:val="nil"/>
              <w:right w:val="single" w:sz="4" w:space="0" w:color="auto"/>
            </w:tcBorders>
            <w:textDirection w:val="btLr"/>
          </w:tcPr>
          <w:p w14:paraId="0B636AF1"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00A4D7C"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1701" w:type="dxa"/>
            <w:textDirection w:val="btLr"/>
          </w:tcPr>
          <w:p w14:paraId="264B4EC9" w14:textId="77777777" w:rsidR="00D04A67" w:rsidRDefault="00D04A67" w:rsidP="005F5DA7">
            <w:pPr>
              <w:ind w:left="113" w:right="113"/>
              <w:rPr>
                <w:lang w:val="en-US"/>
              </w:rPr>
            </w:pPr>
          </w:p>
        </w:tc>
        <w:tc>
          <w:tcPr>
            <w:tcW w:w="1134" w:type="dxa"/>
            <w:textDirection w:val="btLr"/>
          </w:tcPr>
          <w:p w14:paraId="321A4C77" w14:textId="77777777" w:rsidR="00D04A67" w:rsidRDefault="00D04A67" w:rsidP="005F5DA7">
            <w:pPr>
              <w:ind w:left="113" w:right="113"/>
              <w:rPr>
                <w:lang w:val="en-US"/>
              </w:rPr>
            </w:pPr>
          </w:p>
        </w:tc>
      </w:tr>
      <w:tr w:rsidR="00D04A67" w14:paraId="2B6BDB8B" w14:textId="77777777" w:rsidTr="005F5DA7">
        <w:trPr>
          <w:cantSplit/>
          <w:trHeight w:val="794"/>
        </w:trPr>
        <w:tc>
          <w:tcPr>
            <w:tcW w:w="1134" w:type="dxa"/>
            <w:vMerge/>
            <w:tcBorders>
              <w:top w:val="nil"/>
              <w:left w:val="nil"/>
              <w:bottom w:val="nil"/>
              <w:right w:val="single" w:sz="4" w:space="0" w:color="auto"/>
            </w:tcBorders>
            <w:textDirection w:val="btLr"/>
          </w:tcPr>
          <w:p w14:paraId="7416CF91"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A25E783"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1701" w:type="dxa"/>
            <w:textDirection w:val="btLr"/>
          </w:tcPr>
          <w:p w14:paraId="0B2F4D8E" w14:textId="77777777" w:rsidR="00D04A67" w:rsidRDefault="00D04A67" w:rsidP="005F5DA7">
            <w:pPr>
              <w:ind w:left="113" w:right="113"/>
              <w:rPr>
                <w:lang w:val="en-US"/>
              </w:rPr>
            </w:pPr>
          </w:p>
        </w:tc>
        <w:tc>
          <w:tcPr>
            <w:tcW w:w="1134" w:type="dxa"/>
            <w:textDirection w:val="btLr"/>
          </w:tcPr>
          <w:p w14:paraId="30BF0692" w14:textId="77777777" w:rsidR="00D04A67" w:rsidRDefault="00D04A67" w:rsidP="005F5DA7">
            <w:pPr>
              <w:ind w:left="113" w:right="113"/>
              <w:rPr>
                <w:lang w:val="en-US"/>
              </w:rPr>
            </w:pPr>
          </w:p>
        </w:tc>
      </w:tr>
      <w:tr w:rsidR="00D04A67" w14:paraId="621B43F5" w14:textId="77777777" w:rsidTr="005F5DA7">
        <w:trPr>
          <w:cantSplit/>
          <w:trHeight w:val="794"/>
        </w:trPr>
        <w:tc>
          <w:tcPr>
            <w:tcW w:w="1134" w:type="dxa"/>
            <w:vMerge/>
            <w:tcBorders>
              <w:top w:val="nil"/>
              <w:left w:val="nil"/>
              <w:bottom w:val="nil"/>
              <w:right w:val="single" w:sz="4" w:space="0" w:color="auto"/>
            </w:tcBorders>
            <w:textDirection w:val="btLr"/>
          </w:tcPr>
          <w:p w14:paraId="63D2286E"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065E200"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1701" w:type="dxa"/>
            <w:textDirection w:val="btLr"/>
          </w:tcPr>
          <w:p w14:paraId="2F9BCBE7" w14:textId="77777777" w:rsidR="00D04A67" w:rsidRDefault="00D04A67" w:rsidP="005F5DA7">
            <w:pPr>
              <w:ind w:left="113" w:right="113"/>
              <w:rPr>
                <w:lang w:val="en-US"/>
              </w:rPr>
            </w:pPr>
          </w:p>
        </w:tc>
        <w:tc>
          <w:tcPr>
            <w:tcW w:w="1134" w:type="dxa"/>
            <w:textDirection w:val="btLr"/>
          </w:tcPr>
          <w:p w14:paraId="06EA35B6" w14:textId="77777777" w:rsidR="00D04A67" w:rsidRDefault="00D04A67" w:rsidP="005F5DA7">
            <w:pPr>
              <w:ind w:left="113" w:right="113"/>
              <w:rPr>
                <w:lang w:val="en-US"/>
              </w:rPr>
            </w:pPr>
          </w:p>
        </w:tc>
      </w:tr>
      <w:tr w:rsidR="00D04A67" w14:paraId="74DA5EE5" w14:textId="77777777" w:rsidTr="005F5DA7">
        <w:trPr>
          <w:cantSplit/>
          <w:trHeight w:val="794"/>
        </w:trPr>
        <w:tc>
          <w:tcPr>
            <w:tcW w:w="1134" w:type="dxa"/>
            <w:vMerge/>
            <w:tcBorders>
              <w:top w:val="nil"/>
              <w:left w:val="nil"/>
              <w:bottom w:val="nil"/>
              <w:right w:val="single" w:sz="4" w:space="0" w:color="auto"/>
            </w:tcBorders>
            <w:textDirection w:val="btLr"/>
          </w:tcPr>
          <w:p w14:paraId="4B0AFAB9"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7F417A8C"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1701" w:type="dxa"/>
            <w:textDirection w:val="btLr"/>
          </w:tcPr>
          <w:p w14:paraId="0E0749EB" w14:textId="77777777" w:rsidR="00D04A67" w:rsidRDefault="00D04A67" w:rsidP="005F5DA7">
            <w:pPr>
              <w:ind w:left="113" w:right="113"/>
              <w:rPr>
                <w:lang w:val="en-US"/>
              </w:rPr>
            </w:pPr>
          </w:p>
        </w:tc>
        <w:tc>
          <w:tcPr>
            <w:tcW w:w="1134" w:type="dxa"/>
            <w:textDirection w:val="btLr"/>
          </w:tcPr>
          <w:p w14:paraId="48AB75FE" w14:textId="77777777" w:rsidR="00D04A67" w:rsidRDefault="00D04A67" w:rsidP="005F5DA7">
            <w:pPr>
              <w:ind w:left="113" w:right="113"/>
              <w:rPr>
                <w:lang w:val="en-US"/>
              </w:rPr>
            </w:pPr>
          </w:p>
        </w:tc>
      </w:tr>
      <w:tr w:rsidR="00D04A67" w14:paraId="60E7B1C7" w14:textId="77777777" w:rsidTr="005F5DA7">
        <w:trPr>
          <w:cantSplit/>
          <w:trHeight w:val="4706"/>
        </w:trPr>
        <w:tc>
          <w:tcPr>
            <w:tcW w:w="1134" w:type="dxa"/>
            <w:vMerge/>
            <w:tcBorders>
              <w:top w:val="nil"/>
              <w:left w:val="nil"/>
              <w:bottom w:val="nil"/>
              <w:right w:val="single" w:sz="4" w:space="0" w:color="auto"/>
            </w:tcBorders>
            <w:textDirection w:val="btLr"/>
          </w:tcPr>
          <w:p w14:paraId="78777E49"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B34A38B"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1701" w:type="dxa"/>
            <w:textDirection w:val="btLr"/>
          </w:tcPr>
          <w:p w14:paraId="4D72CA10"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familiar with Privacy Legislation</w:t>
            </w:r>
          </w:p>
          <w:p w14:paraId="47BE94F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thereby enabling disabled jobseekers</w:t>
            </w:r>
          </w:p>
          <w:p w14:paraId="75668B31"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to maintain control over their personal</w:t>
            </w:r>
          </w:p>
          <w:p w14:paraId="79F6DC78"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information and ensuring employers</w:t>
            </w:r>
          </w:p>
          <w:p w14:paraId="0E74E99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understand their responsibilities in handling</w:t>
            </w:r>
          </w:p>
          <w:p w14:paraId="36324BC1"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personal information</w:t>
            </w:r>
          </w:p>
        </w:tc>
        <w:tc>
          <w:tcPr>
            <w:tcW w:w="1134" w:type="dxa"/>
            <w:textDirection w:val="btLr"/>
          </w:tcPr>
          <w:p w14:paraId="4290F54B"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know about the rights of disabled people</w:t>
            </w:r>
          </w:p>
          <w:p w14:paraId="4E1F1157"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as defined by the United Nations Convention</w:t>
            </w:r>
          </w:p>
          <w:p w14:paraId="18E9214E"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on the Rights of Persons with Disabilities, and</w:t>
            </w:r>
          </w:p>
          <w:p w14:paraId="42AF79F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in the New Zealand Human Rights Act</w:t>
            </w:r>
          </w:p>
        </w:tc>
      </w:tr>
      <w:tr w:rsidR="00D04A67" w14:paraId="44E8B075" w14:textId="77777777" w:rsidTr="005F5DA7">
        <w:trPr>
          <w:cantSplit/>
          <w:trHeight w:hRule="exact" w:val="567"/>
        </w:trPr>
        <w:tc>
          <w:tcPr>
            <w:tcW w:w="1134" w:type="dxa"/>
            <w:vMerge/>
            <w:tcBorders>
              <w:top w:val="nil"/>
              <w:left w:val="nil"/>
              <w:bottom w:val="nil"/>
              <w:right w:val="single" w:sz="4" w:space="0" w:color="auto"/>
            </w:tcBorders>
            <w:textDirection w:val="btLr"/>
          </w:tcPr>
          <w:p w14:paraId="339C1B7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extDirection w:val="btLr"/>
            <w:vAlign w:val="center"/>
          </w:tcPr>
          <w:p w14:paraId="06D5E3CC" w14:textId="77777777" w:rsidR="00D04A67" w:rsidRDefault="00D04A67" w:rsidP="005F5DA7">
            <w:pPr>
              <w:ind w:left="113" w:right="113"/>
              <w:rPr>
                <w:lang w:val="en-US"/>
              </w:rPr>
            </w:pPr>
          </w:p>
        </w:tc>
        <w:tc>
          <w:tcPr>
            <w:tcW w:w="1701" w:type="dxa"/>
            <w:textDirection w:val="btLr"/>
          </w:tcPr>
          <w:p w14:paraId="5690B47E" w14:textId="77777777" w:rsidR="00D04A67" w:rsidRDefault="00D04A67" w:rsidP="005F5DA7">
            <w:pPr>
              <w:ind w:left="113" w:right="113"/>
              <w:rPr>
                <w:sz w:val="20"/>
                <w:szCs w:val="20"/>
                <w:lang w:val="en-US"/>
              </w:rPr>
            </w:pPr>
            <w:r>
              <w:rPr>
                <w:sz w:val="20"/>
                <w:szCs w:val="20"/>
                <w:lang w:val="en-US"/>
              </w:rPr>
              <w:t>6.6</w:t>
            </w:r>
          </w:p>
        </w:tc>
        <w:tc>
          <w:tcPr>
            <w:tcW w:w="1134" w:type="dxa"/>
            <w:textDirection w:val="btLr"/>
          </w:tcPr>
          <w:p w14:paraId="08692623" w14:textId="77777777" w:rsidR="00D04A67" w:rsidRDefault="00D04A67" w:rsidP="005F5DA7">
            <w:pPr>
              <w:ind w:left="113" w:right="113"/>
              <w:rPr>
                <w:sz w:val="20"/>
                <w:szCs w:val="20"/>
                <w:lang w:val="en-US"/>
              </w:rPr>
            </w:pPr>
            <w:r>
              <w:rPr>
                <w:sz w:val="20"/>
                <w:szCs w:val="20"/>
                <w:lang w:val="en-US"/>
              </w:rPr>
              <w:t>6.7</w:t>
            </w:r>
          </w:p>
        </w:tc>
      </w:tr>
    </w:tbl>
    <w:p w14:paraId="2DC644A2" w14:textId="77777777" w:rsidR="00D04A67" w:rsidRDefault="00D04A67" w:rsidP="00D04A67">
      <w:pPr>
        <w:rPr>
          <w:lang w:val="en-NZ"/>
        </w:rPr>
      </w:pPr>
    </w:p>
    <w:p w14:paraId="4E5C4236" w14:textId="77777777" w:rsidR="00D04A67" w:rsidRDefault="00D04A67" w:rsidP="00D04A67">
      <w:pPr>
        <w:pStyle w:val="Heading2"/>
      </w:pPr>
      <w:r>
        <w:t>NOTES – Practice Guideline 6</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7124FC98" w14:textId="77777777" w:rsidTr="005F5DA7">
        <w:trPr>
          <w:trHeight w:hRule="exact" w:val="624"/>
        </w:trPr>
        <w:tc>
          <w:tcPr>
            <w:tcW w:w="9531" w:type="dxa"/>
          </w:tcPr>
          <w:p w14:paraId="4464FC04" w14:textId="77777777" w:rsidR="00D04A67" w:rsidRDefault="00D04A67" w:rsidP="005F5DA7"/>
        </w:tc>
      </w:tr>
      <w:tr w:rsidR="00D04A67" w14:paraId="6A6979D8" w14:textId="77777777" w:rsidTr="005F5DA7">
        <w:trPr>
          <w:trHeight w:hRule="exact" w:val="624"/>
        </w:trPr>
        <w:tc>
          <w:tcPr>
            <w:tcW w:w="9531" w:type="dxa"/>
          </w:tcPr>
          <w:p w14:paraId="32FB3693" w14:textId="77777777" w:rsidR="00D04A67" w:rsidRDefault="00D04A67" w:rsidP="005F5DA7"/>
        </w:tc>
      </w:tr>
      <w:tr w:rsidR="00D04A67" w14:paraId="670E726C" w14:textId="77777777" w:rsidTr="005F5DA7">
        <w:trPr>
          <w:trHeight w:hRule="exact" w:val="624"/>
        </w:trPr>
        <w:tc>
          <w:tcPr>
            <w:tcW w:w="9531" w:type="dxa"/>
          </w:tcPr>
          <w:p w14:paraId="6B744881" w14:textId="77777777" w:rsidR="00D04A67" w:rsidRDefault="00D04A67" w:rsidP="005F5DA7"/>
        </w:tc>
      </w:tr>
      <w:tr w:rsidR="00D04A67" w14:paraId="6C2D6F9E" w14:textId="77777777" w:rsidTr="005F5DA7">
        <w:trPr>
          <w:trHeight w:hRule="exact" w:val="624"/>
        </w:trPr>
        <w:tc>
          <w:tcPr>
            <w:tcW w:w="9531" w:type="dxa"/>
          </w:tcPr>
          <w:p w14:paraId="3048994A" w14:textId="77777777" w:rsidR="00D04A67" w:rsidRDefault="00D04A67" w:rsidP="005F5DA7"/>
        </w:tc>
      </w:tr>
      <w:tr w:rsidR="00D04A67" w14:paraId="302F1A75" w14:textId="77777777" w:rsidTr="005F5DA7">
        <w:trPr>
          <w:trHeight w:hRule="exact" w:val="624"/>
        </w:trPr>
        <w:tc>
          <w:tcPr>
            <w:tcW w:w="9531" w:type="dxa"/>
          </w:tcPr>
          <w:p w14:paraId="261FE208" w14:textId="77777777" w:rsidR="00D04A67" w:rsidRDefault="00D04A67" w:rsidP="005F5DA7"/>
        </w:tc>
      </w:tr>
      <w:tr w:rsidR="00D04A67" w14:paraId="78DA25C4" w14:textId="77777777" w:rsidTr="005F5DA7">
        <w:trPr>
          <w:trHeight w:hRule="exact" w:val="624"/>
        </w:trPr>
        <w:tc>
          <w:tcPr>
            <w:tcW w:w="9531" w:type="dxa"/>
          </w:tcPr>
          <w:p w14:paraId="1A16D445" w14:textId="77777777" w:rsidR="00D04A67" w:rsidRDefault="00D04A67" w:rsidP="005F5DA7"/>
        </w:tc>
      </w:tr>
      <w:tr w:rsidR="00D04A67" w14:paraId="4FBFD11E" w14:textId="77777777" w:rsidTr="005F5DA7">
        <w:trPr>
          <w:trHeight w:hRule="exact" w:val="624"/>
        </w:trPr>
        <w:tc>
          <w:tcPr>
            <w:tcW w:w="9531" w:type="dxa"/>
          </w:tcPr>
          <w:p w14:paraId="63E7D413" w14:textId="77777777" w:rsidR="00D04A67" w:rsidRDefault="00D04A67" w:rsidP="005F5DA7"/>
        </w:tc>
      </w:tr>
      <w:tr w:rsidR="00D04A67" w14:paraId="2BD8E792" w14:textId="77777777" w:rsidTr="005F5DA7">
        <w:trPr>
          <w:trHeight w:hRule="exact" w:val="624"/>
        </w:trPr>
        <w:tc>
          <w:tcPr>
            <w:tcW w:w="9531" w:type="dxa"/>
          </w:tcPr>
          <w:p w14:paraId="0CC63B2D" w14:textId="77777777" w:rsidR="00D04A67" w:rsidRDefault="00D04A67" w:rsidP="005F5DA7"/>
        </w:tc>
      </w:tr>
      <w:tr w:rsidR="00D04A67" w14:paraId="024713B5" w14:textId="77777777" w:rsidTr="005F5DA7">
        <w:trPr>
          <w:trHeight w:hRule="exact" w:val="624"/>
        </w:trPr>
        <w:tc>
          <w:tcPr>
            <w:tcW w:w="9531" w:type="dxa"/>
          </w:tcPr>
          <w:p w14:paraId="3B3884AF" w14:textId="77777777" w:rsidR="00D04A67" w:rsidRDefault="00D04A67" w:rsidP="005F5DA7"/>
        </w:tc>
      </w:tr>
      <w:tr w:rsidR="00D04A67" w14:paraId="4F44772C" w14:textId="77777777" w:rsidTr="005F5DA7">
        <w:trPr>
          <w:trHeight w:hRule="exact" w:val="624"/>
        </w:trPr>
        <w:tc>
          <w:tcPr>
            <w:tcW w:w="9531" w:type="dxa"/>
          </w:tcPr>
          <w:p w14:paraId="7BCBA9F8" w14:textId="77777777" w:rsidR="00D04A67" w:rsidRDefault="00D04A67" w:rsidP="005F5DA7"/>
        </w:tc>
      </w:tr>
      <w:tr w:rsidR="00D04A67" w14:paraId="6509730C" w14:textId="77777777" w:rsidTr="005F5DA7">
        <w:trPr>
          <w:trHeight w:hRule="exact" w:val="624"/>
        </w:trPr>
        <w:tc>
          <w:tcPr>
            <w:tcW w:w="9531" w:type="dxa"/>
          </w:tcPr>
          <w:p w14:paraId="109CA8EE" w14:textId="77777777" w:rsidR="00D04A67" w:rsidRDefault="00D04A67" w:rsidP="005F5DA7"/>
        </w:tc>
      </w:tr>
      <w:tr w:rsidR="00D04A67" w14:paraId="3AAA292E" w14:textId="77777777" w:rsidTr="005F5DA7">
        <w:trPr>
          <w:trHeight w:hRule="exact" w:val="624"/>
        </w:trPr>
        <w:tc>
          <w:tcPr>
            <w:tcW w:w="9531" w:type="dxa"/>
          </w:tcPr>
          <w:p w14:paraId="368F833A" w14:textId="77777777" w:rsidR="00D04A67" w:rsidRDefault="00D04A67" w:rsidP="005F5DA7"/>
        </w:tc>
      </w:tr>
      <w:tr w:rsidR="00D04A67" w14:paraId="22F75136" w14:textId="77777777" w:rsidTr="005F5DA7">
        <w:trPr>
          <w:trHeight w:hRule="exact" w:val="624"/>
        </w:trPr>
        <w:tc>
          <w:tcPr>
            <w:tcW w:w="9531" w:type="dxa"/>
          </w:tcPr>
          <w:p w14:paraId="2CFA8CC6" w14:textId="77777777" w:rsidR="00D04A67" w:rsidRDefault="00D04A67" w:rsidP="005F5DA7"/>
        </w:tc>
      </w:tr>
      <w:tr w:rsidR="00D04A67" w14:paraId="057057B8" w14:textId="77777777" w:rsidTr="005F5DA7">
        <w:trPr>
          <w:trHeight w:hRule="exact" w:val="624"/>
        </w:trPr>
        <w:tc>
          <w:tcPr>
            <w:tcW w:w="9531" w:type="dxa"/>
          </w:tcPr>
          <w:p w14:paraId="04F350D3" w14:textId="77777777" w:rsidR="00D04A67" w:rsidRDefault="00D04A67" w:rsidP="005F5DA7"/>
        </w:tc>
      </w:tr>
      <w:tr w:rsidR="00D04A67" w14:paraId="0EE776FC" w14:textId="77777777" w:rsidTr="005F5DA7">
        <w:trPr>
          <w:trHeight w:hRule="exact" w:val="624"/>
        </w:trPr>
        <w:tc>
          <w:tcPr>
            <w:tcW w:w="9531" w:type="dxa"/>
          </w:tcPr>
          <w:p w14:paraId="41E1CFA3" w14:textId="77777777" w:rsidR="00D04A67" w:rsidRDefault="00D04A67" w:rsidP="005F5DA7"/>
        </w:tc>
      </w:tr>
      <w:tr w:rsidR="00D04A67" w14:paraId="1BDAC25A" w14:textId="77777777" w:rsidTr="005F5DA7">
        <w:trPr>
          <w:trHeight w:hRule="exact" w:val="624"/>
        </w:trPr>
        <w:tc>
          <w:tcPr>
            <w:tcW w:w="9531" w:type="dxa"/>
          </w:tcPr>
          <w:p w14:paraId="60CC620F" w14:textId="77777777" w:rsidR="00D04A67" w:rsidRDefault="00D04A67" w:rsidP="005F5DA7"/>
        </w:tc>
      </w:tr>
      <w:tr w:rsidR="00D04A67" w14:paraId="766817FF" w14:textId="77777777" w:rsidTr="005F5DA7">
        <w:trPr>
          <w:trHeight w:hRule="exact" w:val="624"/>
        </w:trPr>
        <w:tc>
          <w:tcPr>
            <w:tcW w:w="9531" w:type="dxa"/>
          </w:tcPr>
          <w:p w14:paraId="325EB590" w14:textId="77777777" w:rsidR="00D04A67" w:rsidRDefault="00D04A67" w:rsidP="005F5DA7"/>
        </w:tc>
      </w:tr>
      <w:tr w:rsidR="00D04A67" w14:paraId="0E8C8D5C" w14:textId="77777777" w:rsidTr="005F5DA7">
        <w:trPr>
          <w:trHeight w:hRule="exact" w:val="624"/>
        </w:trPr>
        <w:tc>
          <w:tcPr>
            <w:tcW w:w="9531" w:type="dxa"/>
          </w:tcPr>
          <w:p w14:paraId="126D84CE" w14:textId="77777777" w:rsidR="00D04A67" w:rsidRDefault="00D04A67" w:rsidP="005F5DA7"/>
        </w:tc>
      </w:tr>
      <w:tr w:rsidR="00D04A67" w14:paraId="44DDF369" w14:textId="77777777" w:rsidTr="005F5DA7">
        <w:trPr>
          <w:trHeight w:hRule="exact" w:val="624"/>
        </w:trPr>
        <w:tc>
          <w:tcPr>
            <w:tcW w:w="9531" w:type="dxa"/>
          </w:tcPr>
          <w:p w14:paraId="4117B094" w14:textId="77777777" w:rsidR="00D04A67" w:rsidRDefault="00D04A67" w:rsidP="005F5DA7"/>
        </w:tc>
      </w:tr>
      <w:tr w:rsidR="00D04A67" w14:paraId="6C273AB2" w14:textId="77777777" w:rsidTr="005F5DA7">
        <w:trPr>
          <w:trHeight w:hRule="exact" w:val="624"/>
        </w:trPr>
        <w:tc>
          <w:tcPr>
            <w:tcW w:w="9531" w:type="dxa"/>
          </w:tcPr>
          <w:p w14:paraId="11CFCE3A" w14:textId="77777777" w:rsidR="00D04A67" w:rsidRDefault="00D04A67" w:rsidP="005F5DA7"/>
        </w:tc>
      </w:tr>
    </w:tbl>
    <w:p w14:paraId="38039E46" w14:textId="77777777" w:rsidR="00D04A67" w:rsidRDefault="00D04A67" w:rsidP="00D04A67"/>
    <w:p w14:paraId="34A63E3F" w14:textId="77777777" w:rsidR="00D04A67" w:rsidRDefault="00D04A67" w:rsidP="00D04A67">
      <w:pPr>
        <w:pStyle w:val="Heading2"/>
      </w:pPr>
      <w:r>
        <w:t>NOTES – Practice Guideline 6</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113A72E8" w14:textId="77777777" w:rsidTr="005F5DA7">
        <w:trPr>
          <w:trHeight w:hRule="exact" w:val="624"/>
        </w:trPr>
        <w:tc>
          <w:tcPr>
            <w:tcW w:w="9531" w:type="dxa"/>
          </w:tcPr>
          <w:p w14:paraId="68AEB3F3" w14:textId="77777777" w:rsidR="00D04A67" w:rsidRDefault="00D04A67" w:rsidP="005F5DA7"/>
        </w:tc>
      </w:tr>
      <w:tr w:rsidR="00D04A67" w14:paraId="437E515F" w14:textId="77777777" w:rsidTr="005F5DA7">
        <w:trPr>
          <w:trHeight w:hRule="exact" w:val="624"/>
        </w:trPr>
        <w:tc>
          <w:tcPr>
            <w:tcW w:w="9531" w:type="dxa"/>
          </w:tcPr>
          <w:p w14:paraId="0A56EAE7" w14:textId="77777777" w:rsidR="00D04A67" w:rsidRDefault="00D04A67" w:rsidP="005F5DA7"/>
        </w:tc>
      </w:tr>
      <w:tr w:rsidR="00D04A67" w14:paraId="27836D21" w14:textId="77777777" w:rsidTr="005F5DA7">
        <w:trPr>
          <w:trHeight w:hRule="exact" w:val="624"/>
        </w:trPr>
        <w:tc>
          <w:tcPr>
            <w:tcW w:w="9531" w:type="dxa"/>
          </w:tcPr>
          <w:p w14:paraId="60047EDA" w14:textId="77777777" w:rsidR="00D04A67" w:rsidRDefault="00D04A67" w:rsidP="005F5DA7"/>
        </w:tc>
      </w:tr>
      <w:tr w:rsidR="00D04A67" w14:paraId="722D5030" w14:textId="77777777" w:rsidTr="005F5DA7">
        <w:trPr>
          <w:trHeight w:hRule="exact" w:val="624"/>
        </w:trPr>
        <w:tc>
          <w:tcPr>
            <w:tcW w:w="9531" w:type="dxa"/>
          </w:tcPr>
          <w:p w14:paraId="77FE4F18" w14:textId="77777777" w:rsidR="00D04A67" w:rsidRDefault="00D04A67" w:rsidP="005F5DA7"/>
        </w:tc>
      </w:tr>
      <w:tr w:rsidR="00D04A67" w14:paraId="3B33F904" w14:textId="77777777" w:rsidTr="005F5DA7">
        <w:trPr>
          <w:trHeight w:hRule="exact" w:val="624"/>
        </w:trPr>
        <w:tc>
          <w:tcPr>
            <w:tcW w:w="9531" w:type="dxa"/>
          </w:tcPr>
          <w:p w14:paraId="4F6A4709" w14:textId="77777777" w:rsidR="00D04A67" w:rsidRDefault="00D04A67" w:rsidP="005F5DA7"/>
        </w:tc>
      </w:tr>
      <w:tr w:rsidR="00D04A67" w14:paraId="0C719C4C" w14:textId="77777777" w:rsidTr="005F5DA7">
        <w:trPr>
          <w:trHeight w:hRule="exact" w:val="624"/>
        </w:trPr>
        <w:tc>
          <w:tcPr>
            <w:tcW w:w="9531" w:type="dxa"/>
          </w:tcPr>
          <w:p w14:paraId="53E4D2A3" w14:textId="77777777" w:rsidR="00D04A67" w:rsidRDefault="00D04A67" w:rsidP="005F5DA7"/>
        </w:tc>
      </w:tr>
      <w:tr w:rsidR="00D04A67" w14:paraId="0FCAD278" w14:textId="77777777" w:rsidTr="005F5DA7">
        <w:trPr>
          <w:trHeight w:hRule="exact" w:val="624"/>
        </w:trPr>
        <w:tc>
          <w:tcPr>
            <w:tcW w:w="9531" w:type="dxa"/>
          </w:tcPr>
          <w:p w14:paraId="7D85C45B" w14:textId="77777777" w:rsidR="00D04A67" w:rsidRDefault="00D04A67" w:rsidP="005F5DA7"/>
        </w:tc>
      </w:tr>
      <w:tr w:rsidR="00D04A67" w14:paraId="55696E59" w14:textId="77777777" w:rsidTr="005F5DA7">
        <w:trPr>
          <w:trHeight w:hRule="exact" w:val="624"/>
        </w:trPr>
        <w:tc>
          <w:tcPr>
            <w:tcW w:w="9531" w:type="dxa"/>
          </w:tcPr>
          <w:p w14:paraId="72F8FF5C" w14:textId="77777777" w:rsidR="00D04A67" w:rsidRDefault="00D04A67" w:rsidP="005F5DA7"/>
        </w:tc>
      </w:tr>
      <w:tr w:rsidR="00D04A67" w14:paraId="4E8639BA" w14:textId="77777777" w:rsidTr="005F5DA7">
        <w:trPr>
          <w:trHeight w:hRule="exact" w:val="624"/>
        </w:trPr>
        <w:tc>
          <w:tcPr>
            <w:tcW w:w="9531" w:type="dxa"/>
          </w:tcPr>
          <w:p w14:paraId="48BB24F9" w14:textId="77777777" w:rsidR="00D04A67" w:rsidRDefault="00D04A67" w:rsidP="005F5DA7"/>
        </w:tc>
      </w:tr>
      <w:tr w:rsidR="00D04A67" w14:paraId="49265737" w14:textId="77777777" w:rsidTr="005F5DA7">
        <w:trPr>
          <w:trHeight w:hRule="exact" w:val="624"/>
        </w:trPr>
        <w:tc>
          <w:tcPr>
            <w:tcW w:w="9531" w:type="dxa"/>
          </w:tcPr>
          <w:p w14:paraId="0E61632C" w14:textId="77777777" w:rsidR="00D04A67" w:rsidRDefault="00D04A67" w:rsidP="005F5DA7"/>
        </w:tc>
      </w:tr>
      <w:tr w:rsidR="00D04A67" w14:paraId="3A2A6D3D" w14:textId="77777777" w:rsidTr="005F5DA7">
        <w:trPr>
          <w:trHeight w:hRule="exact" w:val="624"/>
        </w:trPr>
        <w:tc>
          <w:tcPr>
            <w:tcW w:w="9531" w:type="dxa"/>
          </w:tcPr>
          <w:p w14:paraId="5EECB6B7" w14:textId="77777777" w:rsidR="00D04A67" w:rsidRDefault="00D04A67" w:rsidP="005F5DA7"/>
        </w:tc>
      </w:tr>
      <w:tr w:rsidR="00D04A67" w14:paraId="03171440" w14:textId="77777777" w:rsidTr="005F5DA7">
        <w:trPr>
          <w:trHeight w:hRule="exact" w:val="624"/>
        </w:trPr>
        <w:tc>
          <w:tcPr>
            <w:tcW w:w="9531" w:type="dxa"/>
          </w:tcPr>
          <w:p w14:paraId="08AD8013" w14:textId="77777777" w:rsidR="00D04A67" w:rsidRDefault="00D04A67" w:rsidP="005F5DA7"/>
        </w:tc>
      </w:tr>
      <w:tr w:rsidR="00D04A67" w14:paraId="2351508F" w14:textId="77777777" w:rsidTr="005F5DA7">
        <w:trPr>
          <w:trHeight w:hRule="exact" w:val="624"/>
        </w:trPr>
        <w:tc>
          <w:tcPr>
            <w:tcW w:w="9531" w:type="dxa"/>
          </w:tcPr>
          <w:p w14:paraId="27708955" w14:textId="77777777" w:rsidR="00D04A67" w:rsidRDefault="00D04A67" w:rsidP="005F5DA7"/>
        </w:tc>
      </w:tr>
      <w:tr w:rsidR="00D04A67" w14:paraId="7C2B3EED" w14:textId="77777777" w:rsidTr="005F5DA7">
        <w:trPr>
          <w:trHeight w:hRule="exact" w:val="624"/>
        </w:trPr>
        <w:tc>
          <w:tcPr>
            <w:tcW w:w="9531" w:type="dxa"/>
          </w:tcPr>
          <w:p w14:paraId="018C3DCB" w14:textId="77777777" w:rsidR="00D04A67" w:rsidRDefault="00D04A67" w:rsidP="005F5DA7"/>
        </w:tc>
      </w:tr>
      <w:tr w:rsidR="00D04A67" w14:paraId="5D8E17B9" w14:textId="77777777" w:rsidTr="005F5DA7">
        <w:trPr>
          <w:trHeight w:hRule="exact" w:val="624"/>
        </w:trPr>
        <w:tc>
          <w:tcPr>
            <w:tcW w:w="9531" w:type="dxa"/>
          </w:tcPr>
          <w:p w14:paraId="221A146B" w14:textId="77777777" w:rsidR="00D04A67" w:rsidRDefault="00D04A67" w:rsidP="005F5DA7"/>
        </w:tc>
      </w:tr>
      <w:tr w:rsidR="00D04A67" w14:paraId="05CC95A5" w14:textId="77777777" w:rsidTr="005F5DA7">
        <w:trPr>
          <w:trHeight w:hRule="exact" w:val="624"/>
        </w:trPr>
        <w:tc>
          <w:tcPr>
            <w:tcW w:w="9531" w:type="dxa"/>
          </w:tcPr>
          <w:p w14:paraId="2F30FFA8" w14:textId="77777777" w:rsidR="00D04A67" w:rsidRDefault="00D04A67" w:rsidP="005F5DA7"/>
        </w:tc>
      </w:tr>
      <w:tr w:rsidR="00D04A67" w14:paraId="470CE17C" w14:textId="77777777" w:rsidTr="005F5DA7">
        <w:trPr>
          <w:trHeight w:hRule="exact" w:val="624"/>
        </w:trPr>
        <w:tc>
          <w:tcPr>
            <w:tcW w:w="9531" w:type="dxa"/>
          </w:tcPr>
          <w:p w14:paraId="1495849B" w14:textId="77777777" w:rsidR="00D04A67" w:rsidRDefault="00D04A67" w:rsidP="005F5DA7"/>
        </w:tc>
      </w:tr>
      <w:tr w:rsidR="00D04A67" w14:paraId="4A809121" w14:textId="77777777" w:rsidTr="005F5DA7">
        <w:trPr>
          <w:trHeight w:hRule="exact" w:val="624"/>
        </w:trPr>
        <w:tc>
          <w:tcPr>
            <w:tcW w:w="9531" w:type="dxa"/>
          </w:tcPr>
          <w:p w14:paraId="54332E35" w14:textId="77777777" w:rsidR="00D04A67" w:rsidRDefault="00D04A67" w:rsidP="005F5DA7"/>
        </w:tc>
      </w:tr>
      <w:tr w:rsidR="00D04A67" w14:paraId="2BCD2552" w14:textId="77777777" w:rsidTr="005F5DA7">
        <w:trPr>
          <w:trHeight w:hRule="exact" w:val="624"/>
        </w:trPr>
        <w:tc>
          <w:tcPr>
            <w:tcW w:w="9531" w:type="dxa"/>
          </w:tcPr>
          <w:p w14:paraId="414C6BB7" w14:textId="77777777" w:rsidR="00D04A67" w:rsidRDefault="00D04A67" w:rsidP="005F5DA7"/>
        </w:tc>
      </w:tr>
      <w:tr w:rsidR="00D04A67" w14:paraId="20A26442" w14:textId="77777777" w:rsidTr="005F5DA7">
        <w:trPr>
          <w:trHeight w:hRule="exact" w:val="624"/>
        </w:trPr>
        <w:tc>
          <w:tcPr>
            <w:tcW w:w="9531" w:type="dxa"/>
          </w:tcPr>
          <w:p w14:paraId="781D8C75" w14:textId="77777777" w:rsidR="00D04A67" w:rsidRDefault="00D04A67" w:rsidP="005F5DA7"/>
        </w:tc>
      </w:tr>
    </w:tbl>
    <w:p w14:paraId="10ED0648" w14:textId="77777777" w:rsidR="00D04A67" w:rsidRDefault="00D04A67" w:rsidP="00D04A67"/>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1134"/>
        <w:gridCol w:w="567"/>
        <w:gridCol w:w="567"/>
        <w:gridCol w:w="567"/>
        <w:gridCol w:w="397"/>
        <w:gridCol w:w="1418"/>
        <w:gridCol w:w="1418"/>
        <w:gridCol w:w="680"/>
        <w:gridCol w:w="1134"/>
      </w:tblGrid>
      <w:tr w:rsidR="00D04A67" w14:paraId="0656C457" w14:textId="77777777" w:rsidTr="005F5DA7">
        <w:trPr>
          <w:cantSplit/>
          <w:trHeight w:val="1985"/>
        </w:trPr>
        <w:tc>
          <w:tcPr>
            <w:tcW w:w="1134" w:type="dxa"/>
            <w:vMerge w:val="restart"/>
            <w:tcBorders>
              <w:top w:val="nil"/>
              <w:left w:val="nil"/>
              <w:bottom w:val="nil"/>
              <w:right w:val="single" w:sz="4" w:space="0" w:color="auto"/>
            </w:tcBorders>
            <w:textDirection w:val="btLr"/>
          </w:tcPr>
          <w:p w14:paraId="2FBB19CB"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7</w:t>
            </w:r>
          </w:p>
          <w:p w14:paraId="37D94E13"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 xml:space="preserve"> Providers of employment support services direct and lead their organisation in ways that promote these</w:t>
            </w:r>
          </w:p>
          <w:p w14:paraId="2694F3C3"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employment support practices in partnership with disabled people</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3B5856E8"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567" w:type="dxa"/>
            <w:textDirection w:val="btLr"/>
          </w:tcPr>
          <w:p w14:paraId="470ADEAB" w14:textId="77777777" w:rsidR="00D04A67" w:rsidRDefault="00D04A67" w:rsidP="005F5DA7">
            <w:pPr>
              <w:ind w:left="113" w:right="113"/>
              <w:rPr>
                <w:lang w:val="en-US"/>
              </w:rPr>
            </w:pPr>
          </w:p>
        </w:tc>
        <w:tc>
          <w:tcPr>
            <w:tcW w:w="567" w:type="dxa"/>
            <w:textDirection w:val="btLr"/>
          </w:tcPr>
          <w:p w14:paraId="070D1E8A" w14:textId="77777777" w:rsidR="00D04A67" w:rsidRDefault="00D04A67" w:rsidP="005F5DA7">
            <w:pPr>
              <w:ind w:left="113" w:right="113"/>
              <w:rPr>
                <w:lang w:val="en-US"/>
              </w:rPr>
            </w:pPr>
          </w:p>
        </w:tc>
        <w:tc>
          <w:tcPr>
            <w:tcW w:w="397" w:type="dxa"/>
            <w:textDirection w:val="btLr"/>
          </w:tcPr>
          <w:p w14:paraId="1D595480" w14:textId="77777777" w:rsidR="00D04A67" w:rsidRDefault="00D04A67" w:rsidP="005F5DA7">
            <w:pPr>
              <w:ind w:left="113" w:right="113"/>
              <w:rPr>
                <w:lang w:val="en-US"/>
              </w:rPr>
            </w:pPr>
          </w:p>
        </w:tc>
        <w:tc>
          <w:tcPr>
            <w:tcW w:w="1418" w:type="dxa"/>
            <w:textDirection w:val="btLr"/>
          </w:tcPr>
          <w:p w14:paraId="070B671A" w14:textId="77777777" w:rsidR="00D04A67" w:rsidRDefault="00D04A67" w:rsidP="005F5DA7">
            <w:pPr>
              <w:ind w:left="113" w:right="113"/>
              <w:rPr>
                <w:lang w:val="en-US"/>
              </w:rPr>
            </w:pPr>
          </w:p>
        </w:tc>
        <w:tc>
          <w:tcPr>
            <w:tcW w:w="1418" w:type="dxa"/>
            <w:textDirection w:val="btLr"/>
          </w:tcPr>
          <w:p w14:paraId="5B7F178D" w14:textId="77777777" w:rsidR="00D04A67" w:rsidRDefault="00D04A67" w:rsidP="005F5DA7">
            <w:pPr>
              <w:ind w:left="113" w:right="113"/>
              <w:rPr>
                <w:lang w:val="en-US"/>
              </w:rPr>
            </w:pPr>
          </w:p>
        </w:tc>
        <w:tc>
          <w:tcPr>
            <w:tcW w:w="680" w:type="dxa"/>
            <w:textDirection w:val="btLr"/>
          </w:tcPr>
          <w:p w14:paraId="35B76486" w14:textId="77777777" w:rsidR="00D04A67" w:rsidRDefault="00D04A67" w:rsidP="005F5DA7">
            <w:pPr>
              <w:ind w:left="113" w:right="113"/>
              <w:rPr>
                <w:lang w:val="en-US"/>
              </w:rPr>
            </w:pPr>
          </w:p>
        </w:tc>
        <w:tc>
          <w:tcPr>
            <w:tcW w:w="1134" w:type="dxa"/>
            <w:textDirection w:val="btLr"/>
          </w:tcPr>
          <w:p w14:paraId="57983C86" w14:textId="77777777" w:rsidR="00D04A67" w:rsidRDefault="00D04A67" w:rsidP="005F5DA7">
            <w:pPr>
              <w:ind w:left="113" w:right="113"/>
              <w:rPr>
                <w:lang w:val="en-US"/>
              </w:rPr>
            </w:pPr>
          </w:p>
        </w:tc>
      </w:tr>
      <w:tr w:rsidR="00D04A67" w14:paraId="2A809632" w14:textId="77777777" w:rsidTr="005F5DA7">
        <w:trPr>
          <w:cantSplit/>
          <w:trHeight w:val="2268"/>
        </w:trPr>
        <w:tc>
          <w:tcPr>
            <w:tcW w:w="1134" w:type="dxa"/>
            <w:vMerge/>
            <w:tcBorders>
              <w:top w:val="nil"/>
              <w:left w:val="nil"/>
              <w:bottom w:val="nil"/>
              <w:right w:val="single" w:sz="4" w:space="0" w:color="auto"/>
            </w:tcBorders>
            <w:textDirection w:val="btLr"/>
          </w:tcPr>
          <w:p w14:paraId="49B6E10C"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7E45FFB"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567" w:type="dxa"/>
            <w:textDirection w:val="btLr"/>
          </w:tcPr>
          <w:p w14:paraId="5F42D2C2" w14:textId="77777777" w:rsidR="00D04A67" w:rsidRDefault="00D04A67" w:rsidP="005F5DA7">
            <w:pPr>
              <w:ind w:left="113" w:right="113"/>
              <w:rPr>
                <w:lang w:val="en-US"/>
              </w:rPr>
            </w:pPr>
          </w:p>
        </w:tc>
        <w:tc>
          <w:tcPr>
            <w:tcW w:w="567" w:type="dxa"/>
            <w:textDirection w:val="btLr"/>
          </w:tcPr>
          <w:p w14:paraId="219C4D9F" w14:textId="77777777" w:rsidR="00D04A67" w:rsidRDefault="00D04A67" w:rsidP="005F5DA7">
            <w:pPr>
              <w:ind w:left="113" w:right="113"/>
              <w:rPr>
                <w:lang w:val="en-US"/>
              </w:rPr>
            </w:pPr>
          </w:p>
        </w:tc>
        <w:tc>
          <w:tcPr>
            <w:tcW w:w="397" w:type="dxa"/>
            <w:textDirection w:val="btLr"/>
          </w:tcPr>
          <w:p w14:paraId="045A8AE2" w14:textId="77777777" w:rsidR="00D04A67" w:rsidRDefault="00D04A67" w:rsidP="005F5DA7">
            <w:pPr>
              <w:ind w:left="113" w:right="113"/>
              <w:rPr>
                <w:lang w:val="en-US"/>
              </w:rPr>
            </w:pPr>
          </w:p>
        </w:tc>
        <w:tc>
          <w:tcPr>
            <w:tcW w:w="1418" w:type="dxa"/>
            <w:textDirection w:val="btLr"/>
          </w:tcPr>
          <w:p w14:paraId="208EA378" w14:textId="77777777" w:rsidR="00D04A67" w:rsidRDefault="00D04A67" w:rsidP="005F5DA7">
            <w:pPr>
              <w:ind w:left="113" w:right="113"/>
              <w:rPr>
                <w:lang w:val="en-US"/>
              </w:rPr>
            </w:pPr>
          </w:p>
        </w:tc>
        <w:tc>
          <w:tcPr>
            <w:tcW w:w="1418" w:type="dxa"/>
            <w:textDirection w:val="btLr"/>
          </w:tcPr>
          <w:p w14:paraId="1B22023F" w14:textId="77777777" w:rsidR="00D04A67" w:rsidRDefault="00D04A67" w:rsidP="005F5DA7">
            <w:pPr>
              <w:ind w:left="113" w:right="113"/>
              <w:rPr>
                <w:lang w:val="en-US"/>
              </w:rPr>
            </w:pPr>
          </w:p>
        </w:tc>
        <w:tc>
          <w:tcPr>
            <w:tcW w:w="680" w:type="dxa"/>
            <w:textDirection w:val="btLr"/>
          </w:tcPr>
          <w:p w14:paraId="02BCE197" w14:textId="77777777" w:rsidR="00D04A67" w:rsidRDefault="00D04A67" w:rsidP="005F5DA7">
            <w:pPr>
              <w:ind w:left="113" w:right="113"/>
              <w:rPr>
                <w:lang w:val="en-US"/>
              </w:rPr>
            </w:pPr>
          </w:p>
        </w:tc>
        <w:tc>
          <w:tcPr>
            <w:tcW w:w="1134" w:type="dxa"/>
            <w:textDirection w:val="btLr"/>
          </w:tcPr>
          <w:p w14:paraId="232701E6" w14:textId="77777777" w:rsidR="00D04A67" w:rsidRDefault="00D04A67" w:rsidP="005F5DA7">
            <w:pPr>
              <w:ind w:left="113" w:right="113"/>
              <w:rPr>
                <w:lang w:val="en-US"/>
              </w:rPr>
            </w:pPr>
          </w:p>
        </w:tc>
      </w:tr>
      <w:tr w:rsidR="00D04A67" w14:paraId="2C4C5453" w14:textId="77777777" w:rsidTr="005F5DA7">
        <w:trPr>
          <w:cantSplit/>
          <w:trHeight w:val="794"/>
        </w:trPr>
        <w:tc>
          <w:tcPr>
            <w:tcW w:w="1134" w:type="dxa"/>
            <w:vMerge/>
            <w:tcBorders>
              <w:top w:val="nil"/>
              <w:left w:val="nil"/>
              <w:bottom w:val="nil"/>
              <w:right w:val="single" w:sz="4" w:space="0" w:color="auto"/>
            </w:tcBorders>
            <w:textDirection w:val="btLr"/>
          </w:tcPr>
          <w:p w14:paraId="220ECB24"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C93E8CA"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567" w:type="dxa"/>
            <w:textDirection w:val="btLr"/>
          </w:tcPr>
          <w:p w14:paraId="41565683" w14:textId="77777777" w:rsidR="00D04A67" w:rsidRDefault="00D04A67" w:rsidP="005F5DA7">
            <w:pPr>
              <w:ind w:left="113" w:right="113"/>
              <w:rPr>
                <w:lang w:val="en-US"/>
              </w:rPr>
            </w:pPr>
          </w:p>
        </w:tc>
        <w:tc>
          <w:tcPr>
            <w:tcW w:w="567" w:type="dxa"/>
            <w:textDirection w:val="btLr"/>
          </w:tcPr>
          <w:p w14:paraId="2841C438" w14:textId="77777777" w:rsidR="00D04A67" w:rsidRDefault="00D04A67" w:rsidP="005F5DA7">
            <w:pPr>
              <w:ind w:left="113" w:right="113"/>
              <w:rPr>
                <w:lang w:val="en-US"/>
              </w:rPr>
            </w:pPr>
          </w:p>
        </w:tc>
        <w:tc>
          <w:tcPr>
            <w:tcW w:w="397" w:type="dxa"/>
            <w:textDirection w:val="btLr"/>
          </w:tcPr>
          <w:p w14:paraId="7E117002" w14:textId="77777777" w:rsidR="00D04A67" w:rsidRDefault="00D04A67" w:rsidP="005F5DA7">
            <w:pPr>
              <w:ind w:left="113" w:right="113"/>
              <w:rPr>
                <w:lang w:val="en-US"/>
              </w:rPr>
            </w:pPr>
          </w:p>
        </w:tc>
        <w:tc>
          <w:tcPr>
            <w:tcW w:w="1418" w:type="dxa"/>
            <w:textDirection w:val="btLr"/>
          </w:tcPr>
          <w:p w14:paraId="7E02EA7E" w14:textId="77777777" w:rsidR="00D04A67" w:rsidRDefault="00D04A67" w:rsidP="005F5DA7">
            <w:pPr>
              <w:ind w:left="113" w:right="113"/>
              <w:rPr>
                <w:lang w:val="en-US"/>
              </w:rPr>
            </w:pPr>
          </w:p>
        </w:tc>
        <w:tc>
          <w:tcPr>
            <w:tcW w:w="1418" w:type="dxa"/>
            <w:textDirection w:val="btLr"/>
          </w:tcPr>
          <w:p w14:paraId="50EAE805" w14:textId="77777777" w:rsidR="00D04A67" w:rsidRDefault="00D04A67" w:rsidP="005F5DA7">
            <w:pPr>
              <w:ind w:left="113" w:right="113"/>
              <w:rPr>
                <w:lang w:val="en-US"/>
              </w:rPr>
            </w:pPr>
          </w:p>
        </w:tc>
        <w:tc>
          <w:tcPr>
            <w:tcW w:w="680" w:type="dxa"/>
            <w:textDirection w:val="btLr"/>
          </w:tcPr>
          <w:p w14:paraId="5ED3F895" w14:textId="77777777" w:rsidR="00D04A67" w:rsidRDefault="00D04A67" w:rsidP="005F5DA7">
            <w:pPr>
              <w:ind w:left="113" w:right="113"/>
              <w:rPr>
                <w:lang w:val="en-US"/>
              </w:rPr>
            </w:pPr>
          </w:p>
        </w:tc>
        <w:tc>
          <w:tcPr>
            <w:tcW w:w="1134" w:type="dxa"/>
            <w:textDirection w:val="btLr"/>
          </w:tcPr>
          <w:p w14:paraId="04F45422" w14:textId="77777777" w:rsidR="00D04A67" w:rsidRDefault="00D04A67" w:rsidP="005F5DA7">
            <w:pPr>
              <w:ind w:left="113" w:right="113"/>
              <w:rPr>
                <w:lang w:val="en-US"/>
              </w:rPr>
            </w:pPr>
          </w:p>
        </w:tc>
      </w:tr>
      <w:tr w:rsidR="00D04A67" w14:paraId="699D9F65" w14:textId="77777777" w:rsidTr="005F5DA7">
        <w:trPr>
          <w:cantSplit/>
          <w:trHeight w:val="794"/>
        </w:trPr>
        <w:tc>
          <w:tcPr>
            <w:tcW w:w="1134" w:type="dxa"/>
            <w:vMerge/>
            <w:tcBorders>
              <w:top w:val="nil"/>
              <w:left w:val="nil"/>
              <w:bottom w:val="nil"/>
              <w:right w:val="single" w:sz="4" w:space="0" w:color="auto"/>
            </w:tcBorders>
            <w:textDirection w:val="btLr"/>
          </w:tcPr>
          <w:p w14:paraId="074BC1EF"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05B8FC5"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567" w:type="dxa"/>
            <w:textDirection w:val="btLr"/>
          </w:tcPr>
          <w:p w14:paraId="53A736E8" w14:textId="77777777" w:rsidR="00D04A67" w:rsidRDefault="00D04A67" w:rsidP="005F5DA7">
            <w:pPr>
              <w:ind w:left="113" w:right="113"/>
              <w:rPr>
                <w:lang w:val="en-US"/>
              </w:rPr>
            </w:pPr>
          </w:p>
        </w:tc>
        <w:tc>
          <w:tcPr>
            <w:tcW w:w="567" w:type="dxa"/>
            <w:textDirection w:val="btLr"/>
          </w:tcPr>
          <w:p w14:paraId="50F240EB" w14:textId="77777777" w:rsidR="00D04A67" w:rsidRDefault="00D04A67" w:rsidP="005F5DA7">
            <w:pPr>
              <w:ind w:left="113" w:right="113"/>
              <w:rPr>
                <w:lang w:val="en-US"/>
              </w:rPr>
            </w:pPr>
          </w:p>
        </w:tc>
        <w:tc>
          <w:tcPr>
            <w:tcW w:w="397" w:type="dxa"/>
            <w:textDirection w:val="btLr"/>
          </w:tcPr>
          <w:p w14:paraId="78B1490A" w14:textId="77777777" w:rsidR="00D04A67" w:rsidRDefault="00D04A67" w:rsidP="005F5DA7">
            <w:pPr>
              <w:ind w:left="113" w:right="113"/>
              <w:rPr>
                <w:lang w:val="en-US"/>
              </w:rPr>
            </w:pPr>
          </w:p>
        </w:tc>
        <w:tc>
          <w:tcPr>
            <w:tcW w:w="1418" w:type="dxa"/>
            <w:textDirection w:val="btLr"/>
          </w:tcPr>
          <w:p w14:paraId="444C0463" w14:textId="77777777" w:rsidR="00D04A67" w:rsidRDefault="00D04A67" w:rsidP="005F5DA7">
            <w:pPr>
              <w:ind w:left="113" w:right="113"/>
              <w:rPr>
                <w:lang w:val="en-US"/>
              </w:rPr>
            </w:pPr>
          </w:p>
        </w:tc>
        <w:tc>
          <w:tcPr>
            <w:tcW w:w="1418" w:type="dxa"/>
            <w:textDirection w:val="btLr"/>
          </w:tcPr>
          <w:p w14:paraId="33511844" w14:textId="77777777" w:rsidR="00D04A67" w:rsidRDefault="00D04A67" w:rsidP="005F5DA7">
            <w:pPr>
              <w:ind w:left="113" w:right="113"/>
              <w:rPr>
                <w:lang w:val="en-US"/>
              </w:rPr>
            </w:pPr>
          </w:p>
        </w:tc>
        <w:tc>
          <w:tcPr>
            <w:tcW w:w="680" w:type="dxa"/>
            <w:textDirection w:val="btLr"/>
          </w:tcPr>
          <w:p w14:paraId="491CBB6C" w14:textId="77777777" w:rsidR="00D04A67" w:rsidRDefault="00D04A67" w:rsidP="005F5DA7">
            <w:pPr>
              <w:ind w:left="113" w:right="113"/>
              <w:rPr>
                <w:lang w:val="en-US"/>
              </w:rPr>
            </w:pPr>
          </w:p>
        </w:tc>
        <w:tc>
          <w:tcPr>
            <w:tcW w:w="1134" w:type="dxa"/>
            <w:textDirection w:val="btLr"/>
          </w:tcPr>
          <w:p w14:paraId="6E4F0C74" w14:textId="77777777" w:rsidR="00D04A67" w:rsidRDefault="00D04A67" w:rsidP="005F5DA7">
            <w:pPr>
              <w:ind w:left="113" w:right="113"/>
              <w:rPr>
                <w:lang w:val="en-US"/>
              </w:rPr>
            </w:pPr>
          </w:p>
        </w:tc>
      </w:tr>
      <w:tr w:rsidR="00D04A67" w14:paraId="66BD86C0" w14:textId="77777777" w:rsidTr="005F5DA7">
        <w:trPr>
          <w:cantSplit/>
          <w:trHeight w:val="794"/>
        </w:trPr>
        <w:tc>
          <w:tcPr>
            <w:tcW w:w="1134" w:type="dxa"/>
            <w:vMerge/>
            <w:tcBorders>
              <w:top w:val="nil"/>
              <w:left w:val="nil"/>
              <w:bottom w:val="nil"/>
              <w:right w:val="single" w:sz="4" w:space="0" w:color="auto"/>
            </w:tcBorders>
            <w:textDirection w:val="btLr"/>
          </w:tcPr>
          <w:p w14:paraId="5EF8DD3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C4AE2DE"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567" w:type="dxa"/>
            <w:textDirection w:val="btLr"/>
          </w:tcPr>
          <w:p w14:paraId="2FEE235C" w14:textId="77777777" w:rsidR="00D04A67" w:rsidRDefault="00D04A67" w:rsidP="005F5DA7">
            <w:pPr>
              <w:ind w:left="113" w:right="113"/>
              <w:rPr>
                <w:lang w:val="en-US"/>
              </w:rPr>
            </w:pPr>
          </w:p>
        </w:tc>
        <w:tc>
          <w:tcPr>
            <w:tcW w:w="567" w:type="dxa"/>
            <w:textDirection w:val="btLr"/>
          </w:tcPr>
          <w:p w14:paraId="5DCF498D" w14:textId="77777777" w:rsidR="00D04A67" w:rsidRDefault="00D04A67" w:rsidP="005F5DA7">
            <w:pPr>
              <w:ind w:left="113" w:right="113"/>
              <w:rPr>
                <w:lang w:val="en-US"/>
              </w:rPr>
            </w:pPr>
          </w:p>
        </w:tc>
        <w:tc>
          <w:tcPr>
            <w:tcW w:w="397" w:type="dxa"/>
            <w:textDirection w:val="btLr"/>
          </w:tcPr>
          <w:p w14:paraId="74458AD9" w14:textId="77777777" w:rsidR="00D04A67" w:rsidRDefault="00D04A67" w:rsidP="005F5DA7">
            <w:pPr>
              <w:ind w:left="113" w:right="113"/>
              <w:rPr>
                <w:lang w:val="en-US"/>
              </w:rPr>
            </w:pPr>
          </w:p>
        </w:tc>
        <w:tc>
          <w:tcPr>
            <w:tcW w:w="1418" w:type="dxa"/>
            <w:textDirection w:val="btLr"/>
          </w:tcPr>
          <w:p w14:paraId="2AECA4DD" w14:textId="77777777" w:rsidR="00D04A67" w:rsidRDefault="00D04A67" w:rsidP="005F5DA7">
            <w:pPr>
              <w:ind w:left="113" w:right="113"/>
              <w:rPr>
                <w:lang w:val="en-US"/>
              </w:rPr>
            </w:pPr>
          </w:p>
        </w:tc>
        <w:tc>
          <w:tcPr>
            <w:tcW w:w="1418" w:type="dxa"/>
            <w:textDirection w:val="btLr"/>
          </w:tcPr>
          <w:p w14:paraId="537D79D7" w14:textId="77777777" w:rsidR="00D04A67" w:rsidRDefault="00D04A67" w:rsidP="005F5DA7">
            <w:pPr>
              <w:ind w:left="113" w:right="113"/>
              <w:rPr>
                <w:lang w:val="en-US"/>
              </w:rPr>
            </w:pPr>
          </w:p>
        </w:tc>
        <w:tc>
          <w:tcPr>
            <w:tcW w:w="680" w:type="dxa"/>
            <w:textDirection w:val="btLr"/>
          </w:tcPr>
          <w:p w14:paraId="0FB818DB" w14:textId="77777777" w:rsidR="00D04A67" w:rsidRDefault="00D04A67" w:rsidP="005F5DA7">
            <w:pPr>
              <w:ind w:left="113" w:right="113"/>
              <w:rPr>
                <w:lang w:val="en-US"/>
              </w:rPr>
            </w:pPr>
          </w:p>
        </w:tc>
        <w:tc>
          <w:tcPr>
            <w:tcW w:w="1134" w:type="dxa"/>
            <w:textDirection w:val="btLr"/>
          </w:tcPr>
          <w:p w14:paraId="249E44AE" w14:textId="77777777" w:rsidR="00D04A67" w:rsidRDefault="00D04A67" w:rsidP="005F5DA7">
            <w:pPr>
              <w:ind w:left="113" w:right="113"/>
              <w:rPr>
                <w:lang w:val="en-US"/>
              </w:rPr>
            </w:pPr>
          </w:p>
        </w:tc>
      </w:tr>
      <w:tr w:rsidR="00D04A67" w14:paraId="2B9AA704" w14:textId="77777777" w:rsidTr="005F5DA7">
        <w:trPr>
          <w:cantSplit/>
          <w:trHeight w:val="794"/>
        </w:trPr>
        <w:tc>
          <w:tcPr>
            <w:tcW w:w="1134" w:type="dxa"/>
            <w:vMerge/>
            <w:tcBorders>
              <w:top w:val="nil"/>
              <w:left w:val="nil"/>
              <w:bottom w:val="nil"/>
              <w:right w:val="single" w:sz="4" w:space="0" w:color="auto"/>
            </w:tcBorders>
            <w:textDirection w:val="btLr"/>
          </w:tcPr>
          <w:p w14:paraId="0FE74ECB"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37C66975"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567" w:type="dxa"/>
            <w:textDirection w:val="btLr"/>
          </w:tcPr>
          <w:p w14:paraId="51C891AF" w14:textId="77777777" w:rsidR="00D04A67" w:rsidRDefault="00D04A67" w:rsidP="005F5DA7">
            <w:pPr>
              <w:ind w:left="113" w:right="113"/>
              <w:rPr>
                <w:lang w:val="en-US"/>
              </w:rPr>
            </w:pPr>
          </w:p>
        </w:tc>
        <w:tc>
          <w:tcPr>
            <w:tcW w:w="567" w:type="dxa"/>
            <w:textDirection w:val="btLr"/>
          </w:tcPr>
          <w:p w14:paraId="1689BACC" w14:textId="77777777" w:rsidR="00D04A67" w:rsidRDefault="00D04A67" w:rsidP="005F5DA7">
            <w:pPr>
              <w:ind w:left="113" w:right="113"/>
              <w:rPr>
                <w:lang w:val="en-US"/>
              </w:rPr>
            </w:pPr>
          </w:p>
        </w:tc>
        <w:tc>
          <w:tcPr>
            <w:tcW w:w="397" w:type="dxa"/>
            <w:textDirection w:val="btLr"/>
          </w:tcPr>
          <w:p w14:paraId="3CCFDDE1" w14:textId="77777777" w:rsidR="00D04A67" w:rsidRDefault="00D04A67" w:rsidP="005F5DA7">
            <w:pPr>
              <w:ind w:left="113" w:right="113"/>
              <w:rPr>
                <w:lang w:val="en-US"/>
              </w:rPr>
            </w:pPr>
          </w:p>
        </w:tc>
        <w:tc>
          <w:tcPr>
            <w:tcW w:w="1418" w:type="dxa"/>
            <w:textDirection w:val="btLr"/>
          </w:tcPr>
          <w:p w14:paraId="0D7FDC4E" w14:textId="77777777" w:rsidR="00D04A67" w:rsidRDefault="00D04A67" w:rsidP="005F5DA7">
            <w:pPr>
              <w:ind w:left="113" w:right="113"/>
              <w:rPr>
                <w:lang w:val="en-US"/>
              </w:rPr>
            </w:pPr>
          </w:p>
        </w:tc>
        <w:tc>
          <w:tcPr>
            <w:tcW w:w="1418" w:type="dxa"/>
            <w:textDirection w:val="btLr"/>
          </w:tcPr>
          <w:p w14:paraId="7D334E76" w14:textId="77777777" w:rsidR="00D04A67" w:rsidRDefault="00D04A67" w:rsidP="005F5DA7">
            <w:pPr>
              <w:ind w:left="113" w:right="113"/>
              <w:rPr>
                <w:lang w:val="en-US"/>
              </w:rPr>
            </w:pPr>
          </w:p>
        </w:tc>
        <w:tc>
          <w:tcPr>
            <w:tcW w:w="680" w:type="dxa"/>
            <w:textDirection w:val="btLr"/>
          </w:tcPr>
          <w:p w14:paraId="3455F290" w14:textId="77777777" w:rsidR="00D04A67" w:rsidRDefault="00D04A67" w:rsidP="005F5DA7">
            <w:pPr>
              <w:ind w:left="113" w:right="113"/>
              <w:rPr>
                <w:lang w:val="en-US"/>
              </w:rPr>
            </w:pPr>
          </w:p>
        </w:tc>
        <w:tc>
          <w:tcPr>
            <w:tcW w:w="1134" w:type="dxa"/>
            <w:textDirection w:val="btLr"/>
          </w:tcPr>
          <w:p w14:paraId="60475527" w14:textId="77777777" w:rsidR="00D04A67" w:rsidRDefault="00D04A67" w:rsidP="005F5DA7">
            <w:pPr>
              <w:ind w:left="113" w:right="113"/>
              <w:rPr>
                <w:lang w:val="en-US"/>
              </w:rPr>
            </w:pPr>
          </w:p>
        </w:tc>
      </w:tr>
      <w:tr w:rsidR="00D04A67" w14:paraId="40A09F0F" w14:textId="77777777" w:rsidTr="005F5DA7">
        <w:trPr>
          <w:cantSplit/>
          <w:trHeight w:val="4706"/>
        </w:trPr>
        <w:tc>
          <w:tcPr>
            <w:tcW w:w="1134" w:type="dxa"/>
            <w:vMerge/>
            <w:tcBorders>
              <w:top w:val="nil"/>
              <w:left w:val="nil"/>
              <w:bottom w:val="nil"/>
              <w:right w:val="single" w:sz="4" w:space="0" w:color="auto"/>
            </w:tcBorders>
            <w:textDirection w:val="btLr"/>
          </w:tcPr>
          <w:p w14:paraId="670602DE"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6CA8E440"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567" w:type="dxa"/>
            <w:textDirection w:val="btLr"/>
          </w:tcPr>
          <w:p w14:paraId="264950C8"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can demonstrate your commitment to do</w:t>
            </w:r>
          </w:p>
          <w:p w14:paraId="65ACC0ED"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 things that are proven to be successful</w:t>
            </w:r>
          </w:p>
        </w:tc>
        <w:tc>
          <w:tcPr>
            <w:tcW w:w="567" w:type="dxa"/>
            <w:textDirection w:val="btLr"/>
          </w:tcPr>
          <w:p w14:paraId="2F722DB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able to recruit and keep great staff</w:t>
            </w:r>
          </w:p>
          <w:p w14:paraId="4A51D692"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who are skilled in employment support</w:t>
            </w:r>
          </w:p>
        </w:tc>
        <w:tc>
          <w:tcPr>
            <w:tcW w:w="397" w:type="dxa"/>
            <w:textDirection w:val="btLr"/>
          </w:tcPr>
          <w:p w14:paraId="40A1853E"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You actively recruit disabled people</w:t>
            </w:r>
          </w:p>
        </w:tc>
        <w:tc>
          <w:tcPr>
            <w:tcW w:w="1418" w:type="dxa"/>
            <w:textDirection w:val="btLr"/>
          </w:tcPr>
          <w:p w14:paraId="0F816C1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Employment specialists are actively</w:t>
            </w:r>
          </w:p>
          <w:p w14:paraId="731BD27E"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encouraged to be innovative, developing new</w:t>
            </w:r>
          </w:p>
          <w:p w14:paraId="0D671174"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approaches/ways of working and contributing</w:t>
            </w:r>
          </w:p>
          <w:p w14:paraId="4615555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to an understanding as to what works</w:t>
            </w:r>
          </w:p>
          <w:p w14:paraId="3B7818BD"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effectively in NZ environments</w:t>
            </w:r>
          </w:p>
        </w:tc>
        <w:tc>
          <w:tcPr>
            <w:tcW w:w="1418" w:type="dxa"/>
            <w:textDirection w:val="btLr"/>
          </w:tcPr>
          <w:p w14:paraId="0959E999"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can show how disabled people influence</w:t>
            </w:r>
          </w:p>
          <w:p w14:paraId="59634B60"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 way your agency is governed, directed</w:t>
            </w:r>
          </w:p>
          <w:p w14:paraId="514F95F0"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and managed through having people with</w:t>
            </w:r>
          </w:p>
          <w:p w14:paraId="7537FFE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personal experience of disability on your</w:t>
            </w:r>
          </w:p>
          <w:p w14:paraId="0060904B"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boards and within your leadership teams</w:t>
            </w:r>
          </w:p>
        </w:tc>
        <w:tc>
          <w:tcPr>
            <w:tcW w:w="680" w:type="dxa"/>
            <w:textDirection w:val="btLr"/>
          </w:tcPr>
          <w:p w14:paraId="138C4538"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can demonstrate you work well with</w:t>
            </w:r>
          </w:p>
          <w:p w14:paraId="07484320"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other agencies</w:t>
            </w:r>
          </w:p>
        </w:tc>
        <w:tc>
          <w:tcPr>
            <w:tcW w:w="1134" w:type="dxa"/>
            <w:textDirection w:val="btLr"/>
          </w:tcPr>
          <w:p w14:paraId="7A43D2E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actively involved in employment</w:t>
            </w:r>
          </w:p>
          <w:p w14:paraId="17000296"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support networks (locally and nationally),</w:t>
            </w:r>
          </w:p>
          <w:p w14:paraId="766FDF6C"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including mentoring new providers/</w:t>
            </w:r>
          </w:p>
          <w:p w14:paraId="3CDB3582"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practitioners</w:t>
            </w:r>
          </w:p>
        </w:tc>
      </w:tr>
      <w:tr w:rsidR="00D04A67" w14:paraId="3FCD37D7" w14:textId="77777777" w:rsidTr="005F5DA7">
        <w:trPr>
          <w:cantSplit/>
          <w:trHeight w:hRule="exact" w:val="567"/>
        </w:trPr>
        <w:tc>
          <w:tcPr>
            <w:tcW w:w="1134" w:type="dxa"/>
            <w:vMerge/>
            <w:tcBorders>
              <w:top w:val="nil"/>
              <w:left w:val="nil"/>
              <w:bottom w:val="nil"/>
              <w:right w:val="single" w:sz="4" w:space="0" w:color="auto"/>
            </w:tcBorders>
            <w:textDirection w:val="btLr"/>
          </w:tcPr>
          <w:p w14:paraId="6D02CC5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extDirection w:val="btLr"/>
            <w:vAlign w:val="center"/>
          </w:tcPr>
          <w:p w14:paraId="1F65901A" w14:textId="77777777" w:rsidR="00D04A67" w:rsidRDefault="00D04A67" w:rsidP="005F5DA7">
            <w:pPr>
              <w:ind w:left="113" w:right="113"/>
              <w:rPr>
                <w:lang w:val="en-US"/>
              </w:rPr>
            </w:pPr>
          </w:p>
        </w:tc>
        <w:tc>
          <w:tcPr>
            <w:tcW w:w="567" w:type="dxa"/>
            <w:textDirection w:val="btLr"/>
          </w:tcPr>
          <w:p w14:paraId="16560A58" w14:textId="77777777" w:rsidR="00D04A67" w:rsidRPr="00504507" w:rsidRDefault="00D04A67" w:rsidP="005F5DA7">
            <w:pPr>
              <w:ind w:left="113" w:right="113"/>
              <w:rPr>
                <w:sz w:val="20"/>
                <w:szCs w:val="20"/>
                <w:lang w:val="en-US"/>
              </w:rPr>
            </w:pPr>
            <w:r>
              <w:rPr>
                <w:sz w:val="20"/>
                <w:szCs w:val="20"/>
                <w:lang w:val="en-US"/>
              </w:rPr>
              <w:t>7</w:t>
            </w:r>
            <w:r w:rsidRPr="00504507">
              <w:rPr>
                <w:sz w:val="20"/>
                <w:szCs w:val="20"/>
                <w:lang w:val="en-US"/>
              </w:rPr>
              <w:t>.1</w:t>
            </w:r>
          </w:p>
        </w:tc>
        <w:tc>
          <w:tcPr>
            <w:tcW w:w="567" w:type="dxa"/>
            <w:textDirection w:val="btLr"/>
          </w:tcPr>
          <w:p w14:paraId="7DD77DB9" w14:textId="77777777" w:rsidR="00D04A67" w:rsidRPr="00504507" w:rsidRDefault="00D04A67" w:rsidP="005F5DA7">
            <w:pPr>
              <w:ind w:left="113" w:right="113"/>
              <w:rPr>
                <w:sz w:val="20"/>
                <w:szCs w:val="20"/>
                <w:lang w:val="en-US"/>
              </w:rPr>
            </w:pPr>
            <w:r>
              <w:rPr>
                <w:sz w:val="20"/>
                <w:szCs w:val="20"/>
                <w:lang w:val="en-US"/>
              </w:rPr>
              <w:t>7</w:t>
            </w:r>
            <w:r w:rsidRPr="00504507">
              <w:rPr>
                <w:sz w:val="20"/>
                <w:szCs w:val="20"/>
                <w:lang w:val="en-US"/>
              </w:rPr>
              <w:t>.2</w:t>
            </w:r>
          </w:p>
        </w:tc>
        <w:tc>
          <w:tcPr>
            <w:tcW w:w="397" w:type="dxa"/>
            <w:textDirection w:val="btLr"/>
          </w:tcPr>
          <w:p w14:paraId="4EFF2568" w14:textId="77777777" w:rsidR="00D04A67" w:rsidRPr="00504507" w:rsidRDefault="00D04A67" w:rsidP="005F5DA7">
            <w:pPr>
              <w:ind w:left="113" w:right="113"/>
              <w:rPr>
                <w:sz w:val="20"/>
                <w:szCs w:val="20"/>
                <w:lang w:val="en-US"/>
              </w:rPr>
            </w:pPr>
            <w:r>
              <w:rPr>
                <w:sz w:val="20"/>
                <w:szCs w:val="20"/>
                <w:lang w:val="en-US"/>
              </w:rPr>
              <w:t>7</w:t>
            </w:r>
            <w:r w:rsidRPr="00504507">
              <w:rPr>
                <w:sz w:val="20"/>
                <w:szCs w:val="20"/>
                <w:lang w:val="en-US"/>
              </w:rPr>
              <w:t>.3</w:t>
            </w:r>
          </w:p>
        </w:tc>
        <w:tc>
          <w:tcPr>
            <w:tcW w:w="1418" w:type="dxa"/>
            <w:textDirection w:val="btLr"/>
          </w:tcPr>
          <w:p w14:paraId="2D4AE2B8" w14:textId="77777777" w:rsidR="00D04A67" w:rsidRPr="00504507" w:rsidRDefault="00D04A67" w:rsidP="005F5DA7">
            <w:pPr>
              <w:ind w:left="113" w:right="113"/>
              <w:rPr>
                <w:sz w:val="20"/>
                <w:szCs w:val="20"/>
                <w:lang w:val="en-US"/>
              </w:rPr>
            </w:pPr>
            <w:r>
              <w:rPr>
                <w:sz w:val="20"/>
                <w:szCs w:val="20"/>
                <w:lang w:val="en-US"/>
              </w:rPr>
              <w:t>7</w:t>
            </w:r>
            <w:r w:rsidRPr="00504507">
              <w:rPr>
                <w:sz w:val="20"/>
                <w:szCs w:val="20"/>
                <w:lang w:val="en-US"/>
              </w:rPr>
              <w:t>.4</w:t>
            </w:r>
          </w:p>
        </w:tc>
        <w:tc>
          <w:tcPr>
            <w:tcW w:w="1418" w:type="dxa"/>
            <w:textDirection w:val="btLr"/>
          </w:tcPr>
          <w:p w14:paraId="2CE881D0" w14:textId="77777777" w:rsidR="00D04A67" w:rsidRPr="00504507" w:rsidRDefault="00D04A67" w:rsidP="005F5DA7">
            <w:pPr>
              <w:ind w:left="113" w:right="113"/>
              <w:rPr>
                <w:sz w:val="20"/>
                <w:szCs w:val="20"/>
                <w:lang w:val="en-US"/>
              </w:rPr>
            </w:pPr>
            <w:r>
              <w:rPr>
                <w:sz w:val="20"/>
                <w:szCs w:val="20"/>
                <w:lang w:val="en-US"/>
              </w:rPr>
              <w:t>7</w:t>
            </w:r>
            <w:r w:rsidRPr="00504507">
              <w:rPr>
                <w:sz w:val="20"/>
                <w:szCs w:val="20"/>
                <w:lang w:val="en-US"/>
              </w:rPr>
              <w:t>.5</w:t>
            </w:r>
          </w:p>
        </w:tc>
        <w:tc>
          <w:tcPr>
            <w:tcW w:w="680" w:type="dxa"/>
            <w:textDirection w:val="btLr"/>
          </w:tcPr>
          <w:p w14:paraId="6EC8E1A6" w14:textId="77777777" w:rsidR="00D04A67" w:rsidRDefault="00D04A67" w:rsidP="005F5DA7">
            <w:pPr>
              <w:ind w:left="113" w:right="113"/>
              <w:rPr>
                <w:sz w:val="20"/>
                <w:szCs w:val="20"/>
                <w:lang w:val="en-US"/>
              </w:rPr>
            </w:pPr>
            <w:r>
              <w:rPr>
                <w:sz w:val="20"/>
                <w:szCs w:val="20"/>
                <w:lang w:val="en-US"/>
              </w:rPr>
              <w:t>7.6</w:t>
            </w:r>
          </w:p>
        </w:tc>
        <w:tc>
          <w:tcPr>
            <w:tcW w:w="1134" w:type="dxa"/>
            <w:textDirection w:val="btLr"/>
          </w:tcPr>
          <w:p w14:paraId="2B859C62" w14:textId="77777777" w:rsidR="00D04A67" w:rsidRDefault="00D04A67" w:rsidP="005F5DA7">
            <w:pPr>
              <w:ind w:left="113" w:right="113"/>
              <w:rPr>
                <w:sz w:val="20"/>
                <w:szCs w:val="20"/>
                <w:lang w:val="en-US"/>
              </w:rPr>
            </w:pPr>
            <w:r>
              <w:rPr>
                <w:sz w:val="20"/>
                <w:szCs w:val="20"/>
                <w:lang w:val="en-US"/>
              </w:rPr>
              <w:t>7.7</w:t>
            </w:r>
          </w:p>
        </w:tc>
      </w:tr>
    </w:tbl>
    <w:p w14:paraId="3EE3FD96" w14:textId="77777777" w:rsidR="00D04A67" w:rsidRDefault="00D04A67" w:rsidP="00D04A67">
      <w:pPr>
        <w:rPr>
          <w:lang w:val="en-NZ"/>
        </w:rPr>
      </w:pPr>
    </w:p>
    <w:p w14:paraId="1A1852C3" w14:textId="77777777" w:rsidR="00D04A67" w:rsidRDefault="00D04A67" w:rsidP="00D04A67">
      <w:pPr>
        <w:pStyle w:val="Heading2"/>
      </w:pPr>
      <w:r>
        <w:t>NOTES – Practice Guideline 7</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54961539" w14:textId="77777777" w:rsidTr="005F5DA7">
        <w:trPr>
          <w:trHeight w:hRule="exact" w:val="624"/>
        </w:trPr>
        <w:tc>
          <w:tcPr>
            <w:tcW w:w="9531" w:type="dxa"/>
          </w:tcPr>
          <w:p w14:paraId="322BC7A0" w14:textId="77777777" w:rsidR="00D04A67" w:rsidRDefault="00D04A67" w:rsidP="005F5DA7"/>
        </w:tc>
      </w:tr>
      <w:tr w:rsidR="00D04A67" w14:paraId="02167206" w14:textId="77777777" w:rsidTr="005F5DA7">
        <w:trPr>
          <w:trHeight w:hRule="exact" w:val="624"/>
        </w:trPr>
        <w:tc>
          <w:tcPr>
            <w:tcW w:w="9531" w:type="dxa"/>
          </w:tcPr>
          <w:p w14:paraId="1CB90C38" w14:textId="77777777" w:rsidR="00D04A67" w:rsidRDefault="00D04A67" w:rsidP="005F5DA7"/>
        </w:tc>
      </w:tr>
      <w:tr w:rsidR="00D04A67" w14:paraId="3A0B9962" w14:textId="77777777" w:rsidTr="005F5DA7">
        <w:trPr>
          <w:trHeight w:hRule="exact" w:val="624"/>
        </w:trPr>
        <w:tc>
          <w:tcPr>
            <w:tcW w:w="9531" w:type="dxa"/>
          </w:tcPr>
          <w:p w14:paraId="32211411" w14:textId="77777777" w:rsidR="00D04A67" w:rsidRDefault="00D04A67" w:rsidP="005F5DA7"/>
        </w:tc>
      </w:tr>
      <w:tr w:rsidR="00D04A67" w14:paraId="54E0A295" w14:textId="77777777" w:rsidTr="005F5DA7">
        <w:trPr>
          <w:trHeight w:hRule="exact" w:val="624"/>
        </w:trPr>
        <w:tc>
          <w:tcPr>
            <w:tcW w:w="9531" w:type="dxa"/>
          </w:tcPr>
          <w:p w14:paraId="6A0820D6" w14:textId="77777777" w:rsidR="00D04A67" w:rsidRDefault="00D04A67" w:rsidP="005F5DA7"/>
        </w:tc>
      </w:tr>
      <w:tr w:rsidR="00D04A67" w14:paraId="0CCB224D" w14:textId="77777777" w:rsidTr="005F5DA7">
        <w:trPr>
          <w:trHeight w:hRule="exact" w:val="624"/>
        </w:trPr>
        <w:tc>
          <w:tcPr>
            <w:tcW w:w="9531" w:type="dxa"/>
          </w:tcPr>
          <w:p w14:paraId="48CA1D19" w14:textId="77777777" w:rsidR="00D04A67" w:rsidRDefault="00D04A67" w:rsidP="005F5DA7"/>
        </w:tc>
      </w:tr>
      <w:tr w:rsidR="00D04A67" w14:paraId="6BD17C9F" w14:textId="77777777" w:rsidTr="005F5DA7">
        <w:trPr>
          <w:trHeight w:hRule="exact" w:val="624"/>
        </w:trPr>
        <w:tc>
          <w:tcPr>
            <w:tcW w:w="9531" w:type="dxa"/>
          </w:tcPr>
          <w:p w14:paraId="67EF8BC2" w14:textId="77777777" w:rsidR="00D04A67" w:rsidRDefault="00D04A67" w:rsidP="005F5DA7"/>
        </w:tc>
      </w:tr>
      <w:tr w:rsidR="00D04A67" w14:paraId="4175294A" w14:textId="77777777" w:rsidTr="005F5DA7">
        <w:trPr>
          <w:trHeight w:hRule="exact" w:val="624"/>
        </w:trPr>
        <w:tc>
          <w:tcPr>
            <w:tcW w:w="9531" w:type="dxa"/>
          </w:tcPr>
          <w:p w14:paraId="5EA6D639" w14:textId="77777777" w:rsidR="00D04A67" w:rsidRDefault="00D04A67" w:rsidP="005F5DA7"/>
        </w:tc>
      </w:tr>
      <w:tr w:rsidR="00D04A67" w14:paraId="7C8342F4" w14:textId="77777777" w:rsidTr="005F5DA7">
        <w:trPr>
          <w:trHeight w:hRule="exact" w:val="624"/>
        </w:trPr>
        <w:tc>
          <w:tcPr>
            <w:tcW w:w="9531" w:type="dxa"/>
          </w:tcPr>
          <w:p w14:paraId="46BDDAE4" w14:textId="77777777" w:rsidR="00D04A67" w:rsidRDefault="00D04A67" w:rsidP="005F5DA7"/>
        </w:tc>
      </w:tr>
      <w:tr w:rsidR="00D04A67" w14:paraId="3DE78E5B" w14:textId="77777777" w:rsidTr="005F5DA7">
        <w:trPr>
          <w:trHeight w:hRule="exact" w:val="624"/>
        </w:trPr>
        <w:tc>
          <w:tcPr>
            <w:tcW w:w="9531" w:type="dxa"/>
          </w:tcPr>
          <w:p w14:paraId="52AC7A95" w14:textId="77777777" w:rsidR="00D04A67" w:rsidRDefault="00D04A67" w:rsidP="005F5DA7"/>
        </w:tc>
      </w:tr>
      <w:tr w:rsidR="00D04A67" w14:paraId="60E98999" w14:textId="77777777" w:rsidTr="005F5DA7">
        <w:trPr>
          <w:trHeight w:hRule="exact" w:val="624"/>
        </w:trPr>
        <w:tc>
          <w:tcPr>
            <w:tcW w:w="9531" w:type="dxa"/>
          </w:tcPr>
          <w:p w14:paraId="774D05EF" w14:textId="77777777" w:rsidR="00D04A67" w:rsidRDefault="00D04A67" w:rsidP="005F5DA7"/>
        </w:tc>
      </w:tr>
      <w:tr w:rsidR="00D04A67" w14:paraId="0274F6E3" w14:textId="77777777" w:rsidTr="005F5DA7">
        <w:trPr>
          <w:trHeight w:hRule="exact" w:val="624"/>
        </w:trPr>
        <w:tc>
          <w:tcPr>
            <w:tcW w:w="9531" w:type="dxa"/>
          </w:tcPr>
          <w:p w14:paraId="7A50A272" w14:textId="77777777" w:rsidR="00D04A67" w:rsidRDefault="00D04A67" w:rsidP="005F5DA7"/>
        </w:tc>
      </w:tr>
      <w:tr w:rsidR="00D04A67" w14:paraId="3E1C7553" w14:textId="77777777" w:rsidTr="005F5DA7">
        <w:trPr>
          <w:trHeight w:hRule="exact" w:val="624"/>
        </w:trPr>
        <w:tc>
          <w:tcPr>
            <w:tcW w:w="9531" w:type="dxa"/>
          </w:tcPr>
          <w:p w14:paraId="5C302586" w14:textId="77777777" w:rsidR="00D04A67" w:rsidRDefault="00D04A67" w:rsidP="005F5DA7"/>
        </w:tc>
      </w:tr>
      <w:tr w:rsidR="00D04A67" w14:paraId="475893C8" w14:textId="77777777" w:rsidTr="005F5DA7">
        <w:trPr>
          <w:trHeight w:hRule="exact" w:val="624"/>
        </w:trPr>
        <w:tc>
          <w:tcPr>
            <w:tcW w:w="9531" w:type="dxa"/>
          </w:tcPr>
          <w:p w14:paraId="64CDD45B" w14:textId="77777777" w:rsidR="00D04A67" w:rsidRDefault="00D04A67" w:rsidP="005F5DA7"/>
        </w:tc>
      </w:tr>
      <w:tr w:rsidR="00D04A67" w14:paraId="6865CBE8" w14:textId="77777777" w:rsidTr="005F5DA7">
        <w:trPr>
          <w:trHeight w:hRule="exact" w:val="624"/>
        </w:trPr>
        <w:tc>
          <w:tcPr>
            <w:tcW w:w="9531" w:type="dxa"/>
          </w:tcPr>
          <w:p w14:paraId="2C2A28A3" w14:textId="77777777" w:rsidR="00D04A67" w:rsidRDefault="00D04A67" w:rsidP="005F5DA7"/>
        </w:tc>
      </w:tr>
      <w:tr w:rsidR="00D04A67" w14:paraId="21861576" w14:textId="77777777" w:rsidTr="005F5DA7">
        <w:trPr>
          <w:trHeight w:hRule="exact" w:val="624"/>
        </w:trPr>
        <w:tc>
          <w:tcPr>
            <w:tcW w:w="9531" w:type="dxa"/>
          </w:tcPr>
          <w:p w14:paraId="244C6331" w14:textId="77777777" w:rsidR="00D04A67" w:rsidRDefault="00D04A67" w:rsidP="005F5DA7"/>
        </w:tc>
      </w:tr>
      <w:tr w:rsidR="00D04A67" w14:paraId="741DA5A0" w14:textId="77777777" w:rsidTr="005F5DA7">
        <w:trPr>
          <w:trHeight w:hRule="exact" w:val="624"/>
        </w:trPr>
        <w:tc>
          <w:tcPr>
            <w:tcW w:w="9531" w:type="dxa"/>
          </w:tcPr>
          <w:p w14:paraId="2FF20E5C" w14:textId="77777777" w:rsidR="00D04A67" w:rsidRDefault="00D04A67" w:rsidP="005F5DA7"/>
        </w:tc>
      </w:tr>
      <w:tr w:rsidR="00D04A67" w14:paraId="1EDE1A21" w14:textId="77777777" w:rsidTr="005F5DA7">
        <w:trPr>
          <w:trHeight w:hRule="exact" w:val="624"/>
        </w:trPr>
        <w:tc>
          <w:tcPr>
            <w:tcW w:w="9531" w:type="dxa"/>
          </w:tcPr>
          <w:p w14:paraId="3067F2E5" w14:textId="77777777" w:rsidR="00D04A67" w:rsidRDefault="00D04A67" w:rsidP="005F5DA7"/>
        </w:tc>
      </w:tr>
      <w:tr w:rsidR="00D04A67" w14:paraId="2B6618B9" w14:textId="77777777" w:rsidTr="005F5DA7">
        <w:trPr>
          <w:trHeight w:hRule="exact" w:val="624"/>
        </w:trPr>
        <w:tc>
          <w:tcPr>
            <w:tcW w:w="9531" w:type="dxa"/>
          </w:tcPr>
          <w:p w14:paraId="499D1CC9" w14:textId="77777777" w:rsidR="00D04A67" w:rsidRDefault="00D04A67" w:rsidP="005F5DA7"/>
        </w:tc>
      </w:tr>
      <w:tr w:rsidR="00D04A67" w14:paraId="55D2E752" w14:textId="77777777" w:rsidTr="005F5DA7">
        <w:trPr>
          <w:trHeight w:hRule="exact" w:val="624"/>
        </w:trPr>
        <w:tc>
          <w:tcPr>
            <w:tcW w:w="9531" w:type="dxa"/>
          </w:tcPr>
          <w:p w14:paraId="06CF328C" w14:textId="77777777" w:rsidR="00D04A67" w:rsidRDefault="00D04A67" w:rsidP="005F5DA7"/>
        </w:tc>
      </w:tr>
      <w:tr w:rsidR="00D04A67" w14:paraId="1F44A088" w14:textId="77777777" w:rsidTr="005F5DA7">
        <w:trPr>
          <w:trHeight w:hRule="exact" w:val="624"/>
        </w:trPr>
        <w:tc>
          <w:tcPr>
            <w:tcW w:w="9531" w:type="dxa"/>
          </w:tcPr>
          <w:p w14:paraId="1701130D" w14:textId="77777777" w:rsidR="00D04A67" w:rsidRDefault="00D04A67" w:rsidP="005F5DA7"/>
        </w:tc>
      </w:tr>
    </w:tbl>
    <w:p w14:paraId="26CF4DD6" w14:textId="77777777" w:rsidR="00D04A67" w:rsidRDefault="00D04A67" w:rsidP="00D04A67"/>
    <w:tbl>
      <w:tblPr>
        <w:tblStyle w:val="TableGrid"/>
        <w:tblW w:w="0" w:type="auto"/>
        <w:tblLayout w:type="fixed"/>
        <w:tblCellMar>
          <w:top w:w="28" w:type="dxa"/>
          <w:left w:w="28" w:type="dxa"/>
          <w:bottom w:w="28" w:type="dxa"/>
          <w:right w:w="28" w:type="dxa"/>
        </w:tblCellMar>
        <w:tblLook w:val="04A0" w:firstRow="1" w:lastRow="0" w:firstColumn="1" w:lastColumn="0" w:noHBand="0" w:noVBand="1"/>
      </w:tblPr>
      <w:tblGrid>
        <w:gridCol w:w="1134"/>
        <w:gridCol w:w="567"/>
        <w:gridCol w:w="624"/>
        <w:gridCol w:w="1134"/>
        <w:gridCol w:w="851"/>
        <w:gridCol w:w="567"/>
        <w:gridCol w:w="1134"/>
      </w:tblGrid>
      <w:tr w:rsidR="00D04A67" w14:paraId="06B4BC6E" w14:textId="77777777" w:rsidTr="005F5DA7">
        <w:trPr>
          <w:cantSplit/>
          <w:trHeight w:val="1985"/>
        </w:trPr>
        <w:tc>
          <w:tcPr>
            <w:tcW w:w="1134" w:type="dxa"/>
            <w:vMerge w:val="restart"/>
            <w:tcBorders>
              <w:top w:val="nil"/>
              <w:left w:val="nil"/>
              <w:bottom w:val="nil"/>
              <w:right w:val="single" w:sz="4" w:space="0" w:color="auto"/>
            </w:tcBorders>
            <w:textDirection w:val="btLr"/>
          </w:tcPr>
          <w:p w14:paraId="0A434ED3" w14:textId="77777777" w:rsidR="00D04A67" w:rsidRPr="00D75E13" w:rsidRDefault="00D04A67" w:rsidP="005F5DA7">
            <w:pPr>
              <w:autoSpaceDE w:val="0"/>
              <w:autoSpaceDN w:val="0"/>
              <w:adjustRightInd w:val="0"/>
              <w:ind w:left="113" w:right="113"/>
              <w:rPr>
                <w:rFonts w:cs="Arial"/>
                <w:b/>
                <w:color w:val="B12471"/>
                <w:lang w:val="en-US"/>
              </w:rPr>
            </w:pPr>
            <w:r w:rsidRPr="00D75E13">
              <w:rPr>
                <w:rFonts w:cs="Arial"/>
                <w:b/>
                <w:color w:val="B12471"/>
                <w:lang w:val="en-US"/>
              </w:rPr>
              <w:t>Practice Guideline 8</w:t>
            </w:r>
          </w:p>
          <w:p w14:paraId="5333BE02" w14:textId="77777777" w:rsidR="00D04A67" w:rsidRPr="00D75E13" w:rsidRDefault="00D04A67" w:rsidP="005F5DA7">
            <w:pPr>
              <w:autoSpaceDE w:val="0"/>
              <w:autoSpaceDN w:val="0"/>
              <w:adjustRightInd w:val="0"/>
              <w:rPr>
                <w:rFonts w:cs="Arial"/>
                <w:bCs/>
                <w:color w:val="B12471"/>
                <w:lang w:val="en-US"/>
              </w:rPr>
            </w:pPr>
            <w:r w:rsidRPr="00D75E13">
              <w:rPr>
                <w:rFonts w:cs="Arial"/>
                <w:bCs/>
                <w:color w:val="B12471"/>
                <w:lang w:val="en-US"/>
              </w:rPr>
              <w:t xml:space="preserve"> Providers of employment support services, measure how good they are at getting people into work and strive to</w:t>
            </w:r>
          </w:p>
          <w:p w14:paraId="030D25E7" w14:textId="77777777" w:rsidR="00D04A67" w:rsidRPr="00D75E13" w:rsidRDefault="00D04A67" w:rsidP="005F5DA7">
            <w:pPr>
              <w:autoSpaceDE w:val="0"/>
              <w:autoSpaceDN w:val="0"/>
              <w:adjustRightInd w:val="0"/>
              <w:ind w:left="113" w:right="113"/>
              <w:rPr>
                <w:rFonts w:cs="Arial"/>
                <w:color w:val="B12471"/>
                <w:lang w:val="en-US"/>
              </w:rPr>
            </w:pPr>
            <w:r w:rsidRPr="00D75E13">
              <w:rPr>
                <w:rFonts w:cs="Arial"/>
                <w:bCs/>
                <w:color w:val="B12471"/>
                <w:lang w:val="en-US"/>
              </w:rPr>
              <w:t>continually improve their employment services to disabled people, to employers and to funders</w:t>
            </w: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2A73B3DC"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Action</w:t>
            </w:r>
          </w:p>
        </w:tc>
        <w:tc>
          <w:tcPr>
            <w:tcW w:w="624" w:type="dxa"/>
            <w:textDirection w:val="btLr"/>
          </w:tcPr>
          <w:p w14:paraId="33C7C775" w14:textId="77777777" w:rsidR="00D04A67" w:rsidRDefault="00D04A67" w:rsidP="005F5DA7">
            <w:pPr>
              <w:ind w:left="113" w:right="113"/>
              <w:rPr>
                <w:lang w:val="en-US"/>
              </w:rPr>
            </w:pPr>
          </w:p>
        </w:tc>
        <w:tc>
          <w:tcPr>
            <w:tcW w:w="1134" w:type="dxa"/>
            <w:textDirection w:val="btLr"/>
          </w:tcPr>
          <w:p w14:paraId="123B9764" w14:textId="77777777" w:rsidR="00D04A67" w:rsidRDefault="00D04A67" w:rsidP="005F5DA7">
            <w:pPr>
              <w:ind w:left="113" w:right="113"/>
              <w:rPr>
                <w:lang w:val="en-US"/>
              </w:rPr>
            </w:pPr>
          </w:p>
        </w:tc>
        <w:tc>
          <w:tcPr>
            <w:tcW w:w="851" w:type="dxa"/>
            <w:textDirection w:val="btLr"/>
          </w:tcPr>
          <w:p w14:paraId="132BA089" w14:textId="77777777" w:rsidR="00D04A67" w:rsidRDefault="00D04A67" w:rsidP="005F5DA7">
            <w:pPr>
              <w:ind w:left="113" w:right="113"/>
              <w:rPr>
                <w:lang w:val="en-US"/>
              </w:rPr>
            </w:pPr>
          </w:p>
        </w:tc>
        <w:tc>
          <w:tcPr>
            <w:tcW w:w="567" w:type="dxa"/>
            <w:textDirection w:val="btLr"/>
          </w:tcPr>
          <w:p w14:paraId="0BBA6D02" w14:textId="77777777" w:rsidR="00D04A67" w:rsidRDefault="00D04A67" w:rsidP="005F5DA7">
            <w:pPr>
              <w:ind w:left="113" w:right="113"/>
              <w:rPr>
                <w:lang w:val="en-US"/>
              </w:rPr>
            </w:pPr>
          </w:p>
        </w:tc>
        <w:tc>
          <w:tcPr>
            <w:tcW w:w="1134" w:type="dxa"/>
            <w:textDirection w:val="btLr"/>
          </w:tcPr>
          <w:p w14:paraId="09F492E9" w14:textId="77777777" w:rsidR="00D04A67" w:rsidRDefault="00D04A67" w:rsidP="005F5DA7">
            <w:pPr>
              <w:ind w:left="113" w:right="113"/>
              <w:rPr>
                <w:lang w:val="en-US"/>
              </w:rPr>
            </w:pPr>
          </w:p>
        </w:tc>
      </w:tr>
      <w:tr w:rsidR="00D04A67" w14:paraId="11A0EB36" w14:textId="77777777" w:rsidTr="005F5DA7">
        <w:trPr>
          <w:cantSplit/>
          <w:trHeight w:val="2268"/>
        </w:trPr>
        <w:tc>
          <w:tcPr>
            <w:tcW w:w="1134" w:type="dxa"/>
            <w:vMerge/>
            <w:tcBorders>
              <w:top w:val="nil"/>
              <w:left w:val="nil"/>
              <w:bottom w:val="nil"/>
              <w:right w:val="single" w:sz="4" w:space="0" w:color="auto"/>
            </w:tcBorders>
            <w:textDirection w:val="btLr"/>
          </w:tcPr>
          <w:p w14:paraId="5EAD7BE2"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40768895"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Comments/Evid</w:t>
            </w:r>
            <w:r>
              <w:rPr>
                <w:b/>
                <w:color w:val="FFFFFF" w:themeColor="background1"/>
                <w:sz w:val="20"/>
                <w:szCs w:val="20"/>
                <w:lang w:val="en-US"/>
              </w:rPr>
              <w:t>e</w:t>
            </w:r>
            <w:r w:rsidRPr="00504507">
              <w:rPr>
                <w:b/>
                <w:color w:val="FFFFFF" w:themeColor="background1"/>
                <w:sz w:val="20"/>
                <w:szCs w:val="20"/>
                <w:lang w:val="en-US"/>
              </w:rPr>
              <w:t>nce</w:t>
            </w:r>
          </w:p>
        </w:tc>
        <w:tc>
          <w:tcPr>
            <w:tcW w:w="624" w:type="dxa"/>
            <w:textDirection w:val="btLr"/>
          </w:tcPr>
          <w:p w14:paraId="1E62A328" w14:textId="77777777" w:rsidR="00D04A67" w:rsidRDefault="00D04A67" w:rsidP="005F5DA7">
            <w:pPr>
              <w:ind w:left="113" w:right="113"/>
              <w:rPr>
                <w:lang w:val="en-US"/>
              </w:rPr>
            </w:pPr>
          </w:p>
        </w:tc>
        <w:tc>
          <w:tcPr>
            <w:tcW w:w="1134" w:type="dxa"/>
            <w:textDirection w:val="btLr"/>
          </w:tcPr>
          <w:p w14:paraId="491A0601" w14:textId="77777777" w:rsidR="00D04A67" w:rsidRDefault="00D04A67" w:rsidP="005F5DA7">
            <w:pPr>
              <w:ind w:left="113" w:right="113"/>
              <w:rPr>
                <w:lang w:val="en-US"/>
              </w:rPr>
            </w:pPr>
          </w:p>
        </w:tc>
        <w:tc>
          <w:tcPr>
            <w:tcW w:w="851" w:type="dxa"/>
            <w:textDirection w:val="btLr"/>
          </w:tcPr>
          <w:p w14:paraId="0665315A" w14:textId="77777777" w:rsidR="00D04A67" w:rsidRDefault="00D04A67" w:rsidP="005F5DA7">
            <w:pPr>
              <w:ind w:left="113" w:right="113"/>
              <w:rPr>
                <w:lang w:val="en-US"/>
              </w:rPr>
            </w:pPr>
          </w:p>
        </w:tc>
        <w:tc>
          <w:tcPr>
            <w:tcW w:w="567" w:type="dxa"/>
            <w:textDirection w:val="btLr"/>
          </w:tcPr>
          <w:p w14:paraId="73230D21" w14:textId="77777777" w:rsidR="00D04A67" w:rsidRDefault="00D04A67" w:rsidP="005F5DA7">
            <w:pPr>
              <w:ind w:left="113" w:right="113"/>
              <w:rPr>
                <w:lang w:val="en-US"/>
              </w:rPr>
            </w:pPr>
          </w:p>
        </w:tc>
        <w:tc>
          <w:tcPr>
            <w:tcW w:w="1134" w:type="dxa"/>
            <w:textDirection w:val="btLr"/>
          </w:tcPr>
          <w:p w14:paraId="22BB971D" w14:textId="77777777" w:rsidR="00D04A67" w:rsidRDefault="00D04A67" w:rsidP="005F5DA7">
            <w:pPr>
              <w:ind w:left="113" w:right="113"/>
              <w:rPr>
                <w:lang w:val="en-US"/>
              </w:rPr>
            </w:pPr>
          </w:p>
        </w:tc>
      </w:tr>
      <w:tr w:rsidR="00D04A67" w14:paraId="4BA2BC3E" w14:textId="77777777" w:rsidTr="005F5DA7">
        <w:trPr>
          <w:cantSplit/>
          <w:trHeight w:val="794"/>
        </w:trPr>
        <w:tc>
          <w:tcPr>
            <w:tcW w:w="1134" w:type="dxa"/>
            <w:vMerge/>
            <w:tcBorders>
              <w:top w:val="nil"/>
              <w:left w:val="nil"/>
              <w:bottom w:val="nil"/>
              <w:right w:val="single" w:sz="4" w:space="0" w:color="auto"/>
            </w:tcBorders>
            <w:textDirection w:val="btLr"/>
          </w:tcPr>
          <w:p w14:paraId="656C2884"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15B4F1C"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Poor</w:t>
            </w:r>
          </w:p>
        </w:tc>
        <w:tc>
          <w:tcPr>
            <w:tcW w:w="624" w:type="dxa"/>
            <w:textDirection w:val="btLr"/>
          </w:tcPr>
          <w:p w14:paraId="26F6A204" w14:textId="77777777" w:rsidR="00D04A67" w:rsidRDefault="00D04A67" w:rsidP="005F5DA7">
            <w:pPr>
              <w:ind w:left="113" w:right="113"/>
              <w:rPr>
                <w:lang w:val="en-US"/>
              </w:rPr>
            </w:pPr>
          </w:p>
        </w:tc>
        <w:tc>
          <w:tcPr>
            <w:tcW w:w="1134" w:type="dxa"/>
            <w:textDirection w:val="btLr"/>
          </w:tcPr>
          <w:p w14:paraId="5EB239CF" w14:textId="77777777" w:rsidR="00D04A67" w:rsidRDefault="00D04A67" w:rsidP="005F5DA7">
            <w:pPr>
              <w:ind w:left="113" w:right="113"/>
              <w:rPr>
                <w:lang w:val="en-US"/>
              </w:rPr>
            </w:pPr>
          </w:p>
        </w:tc>
        <w:tc>
          <w:tcPr>
            <w:tcW w:w="851" w:type="dxa"/>
            <w:textDirection w:val="btLr"/>
          </w:tcPr>
          <w:p w14:paraId="7660B50B" w14:textId="77777777" w:rsidR="00D04A67" w:rsidRDefault="00D04A67" w:rsidP="005F5DA7">
            <w:pPr>
              <w:ind w:left="113" w:right="113"/>
              <w:rPr>
                <w:lang w:val="en-US"/>
              </w:rPr>
            </w:pPr>
          </w:p>
        </w:tc>
        <w:tc>
          <w:tcPr>
            <w:tcW w:w="567" w:type="dxa"/>
            <w:textDirection w:val="btLr"/>
          </w:tcPr>
          <w:p w14:paraId="770E4C4C" w14:textId="77777777" w:rsidR="00D04A67" w:rsidRDefault="00D04A67" w:rsidP="005F5DA7">
            <w:pPr>
              <w:ind w:left="113" w:right="113"/>
              <w:rPr>
                <w:lang w:val="en-US"/>
              </w:rPr>
            </w:pPr>
          </w:p>
        </w:tc>
        <w:tc>
          <w:tcPr>
            <w:tcW w:w="1134" w:type="dxa"/>
            <w:textDirection w:val="btLr"/>
          </w:tcPr>
          <w:p w14:paraId="7A91EFA0" w14:textId="77777777" w:rsidR="00D04A67" w:rsidRDefault="00D04A67" w:rsidP="005F5DA7">
            <w:pPr>
              <w:ind w:left="113" w:right="113"/>
              <w:rPr>
                <w:lang w:val="en-US"/>
              </w:rPr>
            </w:pPr>
          </w:p>
        </w:tc>
      </w:tr>
      <w:tr w:rsidR="00D04A67" w14:paraId="0333C946" w14:textId="77777777" w:rsidTr="005F5DA7">
        <w:trPr>
          <w:cantSplit/>
          <w:trHeight w:val="794"/>
        </w:trPr>
        <w:tc>
          <w:tcPr>
            <w:tcW w:w="1134" w:type="dxa"/>
            <w:vMerge/>
            <w:tcBorders>
              <w:top w:val="nil"/>
              <w:left w:val="nil"/>
              <w:bottom w:val="nil"/>
              <w:right w:val="single" w:sz="4" w:space="0" w:color="auto"/>
            </w:tcBorders>
            <w:textDirection w:val="btLr"/>
          </w:tcPr>
          <w:p w14:paraId="3D1C7EC0"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093758A1"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Fair</w:t>
            </w:r>
          </w:p>
        </w:tc>
        <w:tc>
          <w:tcPr>
            <w:tcW w:w="624" w:type="dxa"/>
            <w:textDirection w:val="btLr"/>
          </w:tcPr>
          <w:p w14:paraId="2B4FD9E7" w14:textId="77777777" w:rsidR="00D04A67" w:rsidRDefault="00D04A67" w:rsidP="005F5DA7">
            <w:pPr>
              <w:ind w:left="113" w:right="113"/>
              <w:rPr>
                <w:lang w:val="en-US"/>
              </w:rPr>
            </w:pPr>
          </w:p>
        </w:tc>
        <w:tc>
          <w:tcPr>
            <w:tcW w:w="1134" w:type="dxa"/>
            <w:textDirection w:val="btLr"/>
          </w:tcPr>
          <w:p w14:paraId="31673C59" w14:textId="77777777" w:rsidR="00D04A67" w:rsidRDefault="00D04A67" w:rsidP="005F5DA7">
            <w:pPr>
              <w:ind w:left="113" w:right="113"/>
              <w:rPr>
                <w:lang w:val="en-US"/>
              </w:rPr>
            </w:pPr>
          </w:p>
        </w:tc>
        <w:tc>
          <w:tcPr>
            <w:tcW w:w="851" w:type="dxa"/>
            <w:textDirection w:val="btLr"/>
          </w:tcPr>
          <w:p w14:paraId="6082FC78" w14:textId="77777777" w:rsidR="00D04A67" w:rsidRDefault="00D04A67" w:rsidP="005F5DA7">
            <w:pPr>
              <w:ind w:left="113" w:right="113"/>
              <w:rPr>
                <w:lang w:val="en-US"/>
              </w:rPr>
            </w:pPr>
          </w:p>
        </w:tc>
        <w:tc>
          <w:tcPr>
            <w:tcW w:w="567" w:type="dxa"/>
            <w:textDirection w:val="btLr"/>
          </w:tcPr>
          <w:p w14:paraId="1C1C7524" w14:textId="77777777" w:rsidR="00D04A67" w:rsidRDefault="00D04A67" w:rsidP="005F5DA7">
            <w:pPr>
              <w:ind w:left="113" w:right="113"/>
              <w:rPr>
                <w:lang w:val="en-US"/>
              </w:rPr>
            </w:pPr>
          </w:p>
        </w:tc>
        <w:tc>
          <w:tcPr>
            <w:tcW w:w="1134" w:type="dxa"/>
            <w:textDirection w:val="btLr"/>
          </w:tcPr>
          <w:p w14:paraId="0AC6AEFD" w14:textId="77777777" w:rsidR="00D04A67" w:rsidRDefault="00D04A67" w:rsidP="005F5DA7">
            <w:pPr>
              <w:ind w:left="113" w:right="113"/>
              <w:rPr>
                <w:lang w:val="en-US"/>
              </w:rPr>
            </w:pPr>
          </w:p>
        </w:tc>
      </w:tr>
      <w:tr w:rsidR="00D04A67" w14:paraId="6BE70675" w14:textId="77777777" w:rsidTr="005F5DA7">
        <w:trPr>
          <w:cantSplit/>
          <w:trHeight w:val="794"/>
        </w:trPr>
        <w:tc>
          <w:tcPr>
            <w:tcW w:w="1134" w:type="dxa"/>
            <w:vMerge/>
            <w:tcBorders>
              <w:top w:val="nil"/>
              <w:left w:val="nil"/>
              <w:bottom w:val="nil"/>
              <w:right w:val="single" w:sz="4" w:space="0" w:color="auto"/>
            </w:tcBorders>
            <w:textDirection w:val="btLr"/>
          </w:tcPr>
          <w:p w14:paraId="74BD4018"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1B50C55F" w14:textId="77777777" w:rsidR="00D04A67" w:rsidRPr="00076018" w:rsidRDefault="00D04A67" w:rsidP="005F5DA7">
            <w:pPr>
              <w:ind w:left="113" w:right="113"/>
              <w:rPr>
                <w:b/>
                <w:color w:val="FFFFFF" w:themeColor="background1"/>
                <w:sz w:val="20"/>
                <w:szCs w:val="20"/>
                <w:lang w:val="en-US"/>
              </w:rPr>
            </w:pPr>
            <w:r w:rsidRPr="00076018">
              <w:rPr>
                <w:b/>
                <w:color w:val="FFFFFF" w:themeColor="background1"/>
                <w:sz w:val="20"/>
                <w:szCs w:val="20"/>
                <w:lang w:val="en-US"/>
              </w:rPr>
              <w:t>Good</w:t>
            </w:r>
          </w:p>
        </w:tc>
        <w:tc>
          <w:tcPr>
            <w:tcW w:w="624" w:type="dxa"/>
            <w:textDirection w:val="btLr"/>
          </w:tcPr>
          <w:p w14:paraId="04B0803E" w14:textId="77777777" w:rsidR="00D04A67" w:rsidRDefault="00D04A67" w:rsidP="005F5DA7">
            <w:pPr>
              <w:ind w:left="113" w:right="113"/>
              <w:rPr>
                <w:lang w:val="en-US"/>
              </w:rPr>
            </w:pPr>
          </w:p>
        </w:tc>
        <w:tc>
          <w:tcPr>
            <w:tcW w:w="1134" w:type="dxa"/>
            <w:textDirection w:val="btLr"/>
          </w:tcPr>
          <w:p w14:paraId="02347CE1" w14:textId="77777777" w:rsidR="00D04A67" w:rsidRDefault="00D04A67" w:rsidP="005F5DA7">
            <w:pPr>
              <w:ind w:left="113" w:right="113"/>
              <w:rPr>
                <w:lang w:val="en-US"/>
              </w:rPr>
            </w:pPr>
          </w:p>
        </w:tc>
        <w:tc>
          <w:tcPr>
            <w:tcW w:w="851" w:type="dxa"/>
            <w:textDirection w:val="btLr"/>
          </w:tcPr>
          <w:p w14:paraId="32A7799D" w14:textId="77777777" w:rsidR="00D04A67" w:rsidRDefault="00D04A67" w:rsidP="005F5DA7">
            <w:pPr>
              <w:ind w:left="113" w:right="113"/>
              <w:rPr>
                <w:lang w:val="en-US"/>
              </w:rPr>
            </w:pPr>
          </w:p>
        </w:tc>
        <w:tc>
          <w:tcPr>
            <w:tcW w:w="567" w:type="dxa"/>
            <w:textDirection w:val="btLr"/>
          </w:tcPr>
          <w:p w14:paraId="5DF14684" w14:textId="77777777" w:rsidR="00D04A67" w:rsidRDefault="00D04A67" w:rsidP="005F5DA7">
            <w:pPr>
              <w:ind w:left="113" w:right="113"/>
              <w:rPr>
                <w:lang w:val="en-US"/>
              </w:rPr>
            </w:pPr>
          </w:p>
        </w:tc>
        <w:tc>
          <w:tcPr>
            <w:tcW w:w="1134" w:type="dxa"/>
            <w:textDirection w:val="btLr"/>
          </w:tcPr>
          <w:p w14:paraId="0C2B1591" w14:textId="77777777" w:rsidR="00D04A67" w:rsidRDefault="00D04A67" w:rsidP="005F5DA7">
            <w:pPr>
              <w:ind w:left="113" w:right="113"/>
              <w:rPr>
                <w:lang w:val="en-US"/>
              </w:rPr>
            </w:pPr>
          </w:p>
        </w:tc>
      </w:tr>
      <w:tr w:rsidR="00D04A67" w14:paraId="28C493B7" w14:textId="77777777" w:rsidTr="005F5DA7">
        <w:trPr>
          <w:cantSplit/>
          <w:trHeight w:val="794"/>
        </w:trPr>
        <w:tc>
          <w:tcPr>
            <w:tcW w:w="1134" w:type="dxa"/>
            <w:vMerge/>
            <w:tcBorders>
              <w:top w:val="nil"/>
              <w:left w:val="nil"/>
              <w:bottom w:val="nil"/>
              <w:right w:val="single" w:sz="4" w:space="0" w:color="auto"/>
            </w:tcBorders>
            <w:textDirection w:val="btLr"/>
          </w:tcPr>
          <w:p w14:paraId="18EFABD8"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3DA04254" w14:textId="77777777" w:rsidR="00D04A67" w:rsidRPr="00076018" w:rsidRDefault="00D04A67" w:rsidP="005F5DA7">
            <w:pPr>
              <w:ind w:left="113" w:right="113"/>
              <w:rPr>
                <w:b/>
                <w:color w:val="FFFFFF" w:themeColor="background1"/>
                <w:sz w:val="20"/>
                <w:szCs w:val="20"/>
                <w:lang w:val="en-US"/>
              </w:rPr>
            </w:pPr>
            <w:r>
              <w:rPr>
                <w:b/>
                <w:color w:val="FFFFFF" w:themeColor="background1"/>
                <w:sz w:val="20"/>
                <w:szCs w:val="20"/>
                <w:lang w:val="en-US"/>
              </w:rPr>
              <w:t>Very Good</w:t>
            </w:r>
          </w:p>
        </w:tc>
        <w:tc>
          <w:tcPr>
            <w:tcW w:w="624" w:type="dxa"/>
            <w:textDirection w:val="btLr"/>
          </w:tcPr>
          <w:p w14:paraId="481D6795" w14:textId="77777777" w:rsidR="00D04A67" w:rsidRDefault="00D04A67" w:rsidP="005F5DA7">
            <w:pPr>
              <w:ind w:left="113" w:right="113"/>
              <w:rPr>
                <w:lang w:val="en-US"/>
              </w:rPr>
            </w:pPr>
          </w:p>
        </w:tc>
        <w:tc>
          <w:tcPr>
            <w:tcW w:w="1134" w:type="dxa"/>
            <w:textDirection w:val="btLr"/>
          </w:tcPr>
          <w:p w14:paraId="2B1B9B84" w14:textId="77777777" w:rsidR="00D04A67" w:rsidRDefault="00D04A67" w:rsidP="005F5DA7">
            <w:pPr>
              <w:ind w:left="113" w:right="113"/>
              <w:rPr>
                <w:lang w:val="en-US"/>
              </w:rPr>
            </w:pPr>
          </w:p>
        </w:tc>
        <w:tc>
          <w:tcPr>
            <w:tcW w:w="851" w:type="dxa"/>
            <w:textDirection w:val="btLr"/>
          </w:tcPr>
          <w:p w14:paraId="5D29EF5E" w14:textId="77777777" w:rsidR="00D04A67" w:rsidRDefault="00D04A67" w:rsidP="005F5DA7">
            <w:pPr>
              <w:ind w:left="113" w:right="113"/>
              <w:rPr>
                <w:lang w:val="en-US"/>
              </w:rPr>
            </w:pPr>
          </w:p>
        </w:tc>
        <w:tc>
          <w:tcPr>
            <w:tcW w:w="567" w:type="dxa"/>
            <w:textDirection w:val="btLr"/>
          </w:tcPr>
          <w:p w14:paraId="2CD0CFE0" w14:textId="77777777" w:rsidR="00D04A67" w:rsidRDefault="00D04A67" w:rsidP="005F5DA7">
            <w:pPr>
              <w:ind w:left="113" w:right="113"/>
              <w:rPr>
                <w:lang w:val="en-US"/>
              </w:rPr>
            </w:pPr>
          </w:p>
        </w:tc>
        <w:tc>
          <w:tcPr>
            <w:tcW w:w="1134" w:type="dxa"/>
            <w:textDirection w:val="btLr"/>
          </w:tcPr>
          <w:p w14:paraId="61C39F56" w14:textId="77777777" w:rsidR="00D04A67" w:rsidRDefault="00D04A67" w:rsidP="005F5DA7">
            <w:pPr>
              <w:ind w:left="113" w:right="113"/>
              <w:rPr>
                <w:lang w:val="en-US"/>
              </w:rPr>
            </w:pPr>
          </w:p>
        </w:tc>
      </w:tr>
      <w:tr w:rsidR="00D04A67" w14:paraId="73C93300" w14:textId="77777777" w:rsidTr="005F5DA7">
        <w:trPr>
          <w:cantSplit/>
          <w:trHeight w:val="4706"/>
        </w:trPr>
        <w:tc>
          <w:tcPr>
            <w:tcW w:w="1134" w:type="dxa"/>
            <w:vMerge/>
            <w:tcBorders>
              <w:top w:val="nil"/>
              <w:left w:val="nil"/>
              <w:bottom w:val="nil"/>
              <w:right w:val="single" w:sz="4" w:space="0" w:color="auto"/>
            </w:tcBorders>
            <w:textDirection w:val="btLr"/>
          </w:tcPr>
          <w:p w14:paraId="1863956C"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cMar>
              <w:top w:w="0" w:type="dxa"/>
              <w:left w:w="0" w:type="dxa"/>
              <w:bottom w:w="0" w:type="dxa"/>
              <w:right w:w="0" w:type="dxa"/>
            </w:tcMar>
            <w:textDirection w:val="btLr"/>
            <w:vAlign w:val="center"/>
          </w:tcPr>
          <w:p w14:paraId="3F67FDB7" w14:textId="77777777" w:rsidR="00D04A67" w:rsidRPr="00504507" w:rsidRDefault="00D04A67" w:rsidP="005F5DA7">
            <w:pPr>
              <w:ind w:left="113" w:right="113"/>
              <w:rPr>
                <w:b/>
                <w:color w:val="FFFFFF" w:themeColor="background1"/>
                <w:sz w:val="20"/>
                <w:szCs w:val="20"/>
                <w:lang w:val="en-US"/>
              </w:rPr>
            </w:pPr>
            <w:r w:rsidRPr="00504507">
              <w:rPr>
                <w:b/>
                <w:color w:val="FFFFFF" w:themeColor="background1"/>
                <w:sz w:val="20"/>
                <w:szCs w:val="20"/>
                <w:lang w:val="en-US"/>
              </w:rPr>
              <w:t>Quality Indicators</w:t>
            </w:r>
          </w:p>
        </w:tc>
        <w:tc>
          <w:tcPr>
            <w:tcW w:w="624" w:type="dxa"/>
            <w:textDirection w:val="btLr"/>
          </w:tcPr>
          <w:p w14:paraId="137D392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publish your track record for getting</w:t>
            </w:r>
          </w:p>
          <w:p w14:paraId="4605BD85"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employment outcomes</w:t>
            </w:r>
          </w:p>
        </w:tc>
        <w:tc>
          <w:tcPr>
            <w:tcW w:w="1134" w:type="dxa"/>
            <w:textDirection w:val="btLr"/>
          </w:tcPr>
          <w:p w14:paraId="65446DEE"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regularly survey the people who use your</w:t>
            </w:r>
          </w:p>
          <w:p w14:paraId="0D3A42C4"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services, and employers about the things that</w:t>
            </w:r>
          </w:p>
          <w:p w14:paraId="0F2023FC"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matter to them and make changes as a result</w:t>
            </w:r>
          </w:p>
          <w:p w14:paraId="5F1138A9" w14:textId="77777777" w:rsidR="00D04A67" w:rsidRPr="00076018"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of the feedback</w:t>
            </w:r>
          </w:p>
        </w:tc>
        <w:tc>
          <w:tcPr>
            <w:tcW w:w="851" w:type="dxa"/>
            <w:textDirection w:val="btLr"/>
          </w:tcPr>
          <w:p w14:paraId="32B79B7D"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participate in research to progress</w:t>
            </w:r>
          </w:p>
          <w:p w14:paraId="48D4DA0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evidence-based practices and to test the</w:t>
            </w:r>
          </w:p>
          <w:p w14:paraId="28BE4E83"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effectiveness of new things that you try out</w:t>
            </w:r>
          </w:p>
        </w:tc>
        <w:tc>
          <w:tcPr>
            <w:tcW w:w="567" w:type="dxa"/>
            <w:textDirection w:val="btLr"/>
          </w:tcPr>
          <w:p w14:paraId="27D6C1F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invest in the ongoing development of</w:t>
            </w:r>
          </w:p>
          <w:p w14:paraId="74DD1545"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your staff</w:t>
            </w:r>
          </w:p>
        </w:tc>
        <w:tc>
          <w:tcPr>
            <w:tcW w:w="1134" w:type="dxa"/>
            <w:textDirection w:val="btLr"/>
          </w:tcPr>
          <w:p w14:paraId="6085FCC3"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You are committed to assessing/evaluating</w:t>
            </w:r>
          </w:p>
          <w:p w14:paraId="0F3EB90F" w14:textId="77777777" w:rsidR="00D04A67" w:rsidRDefault="00D04A67" w:rsidP="005F5DA7">
            <w:pPr>
              <w:autoSpaceDE w:val="0"/>
              <w:autoSpaceDN w:val="0"/>
              <w:adjustRightInd w:val="0"/>
              <w:rPr>
                <w:rFonts w:ascii="ArialMT" w:hAnsi="ArialMT" w:cs="ArialMT"/>
                <w:color w:val="231F20"/>
                <w:sz w:val="22"/>
                <w:szCs w:val="22"/>
                <w:lang w:val="en-US"/>
              </w:rPr>
            </w:pPr>
            <w:r>
              <w:rPr>
                <w:rFonts w:ascii="ArialMT" w:hAnsi="ArialMT" w:cs="ArialMT"/>
                <w:color w:val="231F20"/>
                <w:sz w:val="22"/>
                <w:szCs w:val="22"/>
                <w:lang w:val="en-US"/>
              </w:rPr>
              <w:t>the wider impact of employment on the well-being of disabled people and their families</w:t>
            </w:r>
          </w:p>
          <w:p w14:paraId="744E1D5B" w14:textId="77777777" w:rsidR="00D04A67" w:rsidRDefault="00D04A67" w:rsidP="005F5DA7">
            <w:pPr>
              <w:autoSpaceDE w:val="0"/>
              <w:autoSpaceDN w:val="0"/>
              <w:adjustRightInd w:val="0"/>
              <w:rPr>
                <w:lang w:val="en-US"/>
              </w:rPr>
            </w:pPr>
            <w:r>
              <w:rPr>
                <w:rFonts w:ascii="ArialMT" w:hAnsi="ArialMT" w:cs="ArialMT"/>
                <w:color w:val="231F20"/>
                <w:sz w:val="22"/>
                <w:szCs w:val="22"/>
                <w:lang w:val="en-US"/>
              </w:rPr>
              <w:t>and whānau</w:t>
            </w:r>
          </w:p>
        </w:tc>
      </w:tr>
      <w:tr w:rsidR="00D04A67" w14:paraId="574CA9A5" w14:textId="77777777" w:rsidTr="005F5DA7">
        <w:trPr>
          <w:cantSplit/>
          <w:trHeight w:hRule="exact" w:val="567"/>
        </w:trPr>
        <w:tc>
          <w:tcPr>
            <w:tcW w:w="1134" w:type="dxa"/>
            <w:vMerge/>
            <w:tcBorders>
              <w:top w:val="nil"/>
              <w:left w:val="nil"/>
              <w:bottom w:val="nil"/>
              <w:right w:val="single" w:sz="4" w:space="0" w:color="auto"/>
            </w:tcBorders>
            <w:textDirection w:val="btLr"/>
          </w:tcPr>
          <w:p w14:paraId="08B68C73" w14:textId="77777777" w:rsidR="00D04A67" w:rsidRPr="00D75E13" w:rsidRDefault="00D04A67" w:rsidP="005F5DA7">
            <w:pPr>
              <w:ind w:left="113" w:right="113"/>
              <w:rPr>
                <w:color w:val="B12471"/>
                <w:lang w:val="en-US"/>
              </w:rPr>
            </w:pPr>
          </w:p>
        </w:tc>
        <w:tc>
          <w:tcPr>
            <w:tcW w:w="567" w:type="dxa"/>
            <w:tcBorders>
              <w:left w:val="single" w:sz="4" w:space="0" w:color="auto"/>
            </w:tcBorders>
            <w:shd w:val="clear" w:color="auto" w:fill="B12471"/>
            <w:textDirection w:val="btLr"/>
            <w:vAlign w:val="center"/>
          </w:tcPr>
          <w:p w14:paraId="5E36DE95" w14:textId="77777777" w:rsidR="00D04A67" w:rsidRDefault="00D04A67" w:rsidP="005F5DA7">
            <w:pPr>
              <w:ind w:left="113" w:right="113"/>
              <w:rPr>
                <w:lang w:val="en-US"/>
              </w:rPr>
            </w:pPr>
          </w:p>
        </w:tc>
        <w:tc>
          <w:tcPr>
            <w:tcW w:w="624" w:type="dxa"/>
            <w:textDirection w:val="btLr"/>
          </w:tcPr>
          <w:p w14:paraId="7A05ECEA" w14:textId="77777777" w:rsidR="00D04A67" w:rsidRPr="00504507" w:rsidRDefault="00D04A67" w:rsidP="005F5DA7">
            <w:pPr>
              <w:ind w:left="113" w:right="113"/>
              <w:rPr>
                <w:sz w:val="20"/>
                <w:szCs w:val="20"/>
                <w:lang w:val="en-US"/>
              </w:rPr>
            </w:pPr>
            <w:r>
              <w:rPr>
                <w:sz w:val="20"/>
                <w:szCs w:val="20"/>
                <w:lang w:val="en-US"/>
              </w:rPr>
              <w:t>8</w:t>
            </w:r>
            <w:r w:rsidRPr="00504507">
              <w:rPr>
                <w:sz w:val="20"/>
                <w:szCs w:val="20"/>
                <w:lang w:val="en-US"/>
              </w:rPr>
              <w:t>.1</w:t>
            </w:r>
          </w:p>
        </w:tc>
        <w:tc>
          <w:tcPr>
            <w:tcW w:w="1134" w:type="dxa"/>
            <w:textDirection w:val="btLr"/>
          </w:tcPr>
          <w:p w14:paraId="505ED7B3" w14:textId="77777777" w:rsidR="00D04A67" w:rsidRPr="00504507" w:rsidRDefault="00D04A67" w:rsidP="005F5DA7">
            <w:pPr>
              <w:ind w:left="113" w:right="113"/>
              <w:rPr>
                <w:sz w:val="20"/>
                <w:szCs w:val="20"/>
                <w:lang w:val="en-US"/>
              </w:rPr>
            </w:pPr>
            <w:r>
              <w:rPr>
                <w:sz w:val="20"/>
                <w:szCs w:val="20"/>
                <w:lang w:val="en-US"/>
              </w:rPr>
              <w:t>8</w:t>
            </w:r>
            <w:r w:rsidRPr="00504507">
              <w:rPr>
                <w:sz w:val="20"/>
                <w:szCs w:val="20"/>
                <w:lang w:val="en-US"/>
              </w:rPr>
              <w:t>.2</w:t>
            </w:r>
          </w:p>
        </w:tc>
        <w:tc>
          <w:tcPr>
            <w:tcW w:w="851" w:type="dxa"/>
            <w:textDirection w:val="btLr"/>
          </w:tcPr>
          <w:p w14:paraId="6185D042" w14:textId="77777777" w:rsidR="00D04A67" w:rsidRPr="00504507" w:rsidRDefault="00D04A67" w:rsidP="005F5DA7">
            <w:pPr>
              <w:ind w:left="113" w:right="113"/>
              <w:rPr>
                <w:sz w:val="20"/>
                <w:szCs w:val="20"/>
                <w:lang w:val="en-US"/>
              </w:rPr>
            </w:pPr>
            <w:r>
              <w:rPr>
                <w:sz w:val="20"/>
                <w:szCs w:val="20"/>
                <w:lang w:val="en-US"/>
              </w:rPr>
              <w:t>8</w:t>
            </w:r>
            <w:r w:rsidRPr="00504507">
              <w:rPr>
                <w:sz w:val="20"/>
                <w:szCs w:val="20"/>
                <w:lang w:val="en-US"/>
              </w:rPr>
              <w:t>.3</w:t>
            </w:r>
          </w:p>
        </w:tc>
        <w:tc>
          <w:tcPr>
            <w:tcW w:w="567" w:type="dxa"/>
            <w:textDirection w:val="btLr"/>
          </w:tcPr>
          <w:p w14:paraId="659352D5" w14:textId="77777777" w:rsidR="00D04A67" w:rsidRPr="00504507" w:rsidRDefault="00D04A67" w:rsidP="005F5DA7">
            <w:pPr>
              <w:ind w:left="113" w:right="113"/>
              <w:rPr>
                <w:sz w:val="20"/>
                <w:szCs w:val="20"/>
                <w:lang w:val="en-US"/>
              </w:rPr>
            </w:pPr>
            <w:r>
              <w:rPr>
                <w:sz w:val="20"/>
                <w:szCs w:val="20"/>
                <w:lang w:val="en-US"/>
              </w:rPr>
              <w:t>8</w:t>
            </w:r>
            <w:r w:rsidRPr="00504507">
              <w:rPr>
                <w:sz w:val="20"/>
                <w:szCs w:val="20"/>
                <w:lang w:val="en-US"/>
              </w:rPr>
              <w:t>.4</w:t>
            </w:r>
          </w:p>
        </w:tc>
        <w:tc>
          <w:tcPr>
            <w:tcW w:w="1134" w:type="dxa"/>
            <w:textDirection w:val="btLr"/>
          </w:tcPr>
          <w:p w14:paraId="5FDDB3EE" w14:textId="77777777" w:rsidR="00D04A67" w:rsidRPr="00504507" w:rsidRDefault="00D04A67" w:rsidP="005F5DA7">
            <w:pPr>
              <w:ind w:left="113" w:right="113"/>
              <w:rPr>
                <w:sz w:val="20"/>
                <w:szCs w:val="20"/>
                <w:lang w:val="en-US"/>
              </w:rPr>
            </w:pPr>
            <w:r>
              <w:rPr>
                <w:sz w:val="20"/>
                <w:szCs w:val="20"/>
                <w:lang w:val="en-US"/>
              </w:rPr>
              <w:t>8</w:t>
            </w:r>
            <w:r w:rsidRPr="00504507">
              <w:rPr>
                <w:sz w:val="20"/>
                <w:szCs w:val="20"/>
                <w:lang w:val="en-US"/>
              </w:rPr>
              <w:t>.5</w:t>
            </w:r>
          </w:p>
        </w:tc>
      </w:tr>
    </w:tbl>
    <w:p w14:paraId="33150645" w14:textId="77777777" w:rsidR="00D04A67" w:rsidRDefault="00D04A67" w:rsidP="00D04A67">
      <w:pPr>
        <w:rPr>
          <w:lang w:val="en-NZ"/>
        </w:rPr>
      </w:pPr>
    </w:p>
    <w:p w14:paraId="2AA35066" w14:textId="77777777" w:rsidR="00D04A67" w:rsidRDefault="00D04A67" w:rsidP="00D04A67">
      <w:pPr>
        <w:pStyle w:val="Heading2"/>
      </w:pPr>
      <w:r>
        <w:t>NOTES – Practice Guideline 8</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8781"/>
      </w:tblGrid>
      <w:tr w:rsidR="00D04A67" w14:paraId="5D83CF73" w14:textId="77777777" w:rsidTr="005F5DA7">
        <w:trPr>
          <w:trHeight w:hRule="exact" w:val="624"/>
        </w:trPr>
        <w:tc>
          <w:tcPr>
            <w:tcW w:w="9531" w:type="dxa"/>
          </w:tcPr>
          <w:p w14:paraId="56503165" w14:textId="77777777" w:rsidR="00D04A67" w:rsidRDefault="00D04A67" w:rsidP="005F5DA7"/>
        </w:tc>
      </w:tr>
      <w:tr w:rsidR="00D04A67" w14:paraId="1A49DE05" w14:textId="77777777" w:rsidTr="005F5DA7">
        <w:trPr>
          <w:trHeight w:hRule="exact" w:val="624"/>
        </w:trPr>
        <w:tc>
          <w:tcPr>
            <w:tcW w:w="9531" w:type="dxa"/>
          </w:tcPr>
          <w:p w14:paraId="24BA4DDD" w14:textId="77777777" w:rsidR="00D04A67" w:rsidRDefault="00D04A67" w:rsidP="005F5DA7"/>
        </w:tc>
      </w:tr>
      <w:tr w:rsidR="00D04A67" w14:paraId="3FA404E1" w14:textId="77777777" w:rsidTr="005F5DA7">
        <w:trPr>
          <w:trHeight w:hRule="exact" w:val="624"/>
        </w:trPr>
        <w:tc>
          <w:tcPr>
            <w:tcW w:w="9531" w:type="dxa"/>
          </w:tcPr>
          <w:p w14:paraId="1ED72B47" w14:textId="77777777" w:rsidR="00D04A67" w:rsidRDefault="00D04A67" w:rsidP="005F5DA7"/>
        </w:tc>
      </w:tr>
      <w:tr w:rsidR="00D04A67" w14:paraId="707F82BA" w14:textId="77777777" w:rsidTr="005F5DA7">
        <w:trPr>
          <w:trHeight w:hRule="exact" w:val="624"/>
        </w:trPr>
        <w:tc>
          <w:tcPr>
            <w:tcW w:w="9531" w:type="dxa"/>
          </w:tcPr>
          <w:p w14:paraId="125C0D86" w14:textId="77777777" w:rsidR="00D04A67" w:rsidRDefault="00D04A67" w:rsidP="005F5DA7"/>
        </w:tc>
      </w:tr>
      <w:tr w:rsidR="00D04A67" w14:paraId="7CEA2D0E" w14:textId="77777777" w:rsidTr="005F5DA7">
        <w:trPr>
          <w:trHeight w:hRule="exact" w:val="624"/>
        </w:trPr>
        <w:tc>
          <w:tcPr>
            <w:tcW w:w="9531" w:type="dxa"/>
          </w:tcPr>
          <w:p w14:paraId="66C70A7C" w14:textId="77777777" w:rsidR="00D04A67" w:rsidRDefault="00D04A67" w:rsidP="005F5DA7"/>
        </w:tc>
      </w:tr>
      <w:tr w:rsidR="00D04A67" w14:paraId="37DBED25" w14:textId="77777777" w:rsidTr="005F5DA7">
        <w:trPr>
          <w:trHeight w:hRule="exact" w:val="624"/>
        </w:trPr>
        <w:tc>
          <w:tcPr>
            <w:tcW w:w="9531" w:type="dxa"/>
          </w:tcPr>
          <w:p w14:paraId="3ECF7583" w14:textId="77777777" w:rsidR="00D04A67" w:rsidRDefault="00D04A67" w:rsidP="005F5DA7"/>
        </w:tc>
      </w:tr>
      <w:tr w:rsidR="00D04A67" w14:paraId="36E0938C" w14:textId="77777777" w:rsidTr="005F5DA7">
        <w:trPr>
          <w:trHeight w:hRule="exact" w:val="624"/>
        </w:trPr>
        <w:tc>
          <w:tcPr>
            <w:tcW w:w="9531" w:type="dxa"/>
          </w:tcPr>
          <w:p w14:paraId="0B257405" w14:textId="77777777" w:rsidR="00D04A67" w:rsidRDefault="00D04A67" w:rsidP="005F5DA7"/>
        </w:tc>
      </w:tr>
      <w:tr w:rsidR="00D04A67" w14:paraId="0A12073B" w14:textId="77777777" w:rsidTr="005F5DA7">
        <w:trPr>
          <w:trHeight w:hRule="exact" w:val="624"/>
        </w:trPr>
        <w:tc>
          <w:tcPr>
            <w:tcW w:w="9531" w:type="dxa"/>
          </w:tcPr>
          <w:p w14:paraId="60893062" w14:textId="77777777" w:rsidR="00D04A67" w:rsidRDefault="00D04A67" w:rsidP="005F5DA7"/>
        </w:tc>
      </w:tr>
      <w:tr w:rsidR="00D04A67" w14:paraId="1604EF7B" w14:textId="77777777" w:rsidTr="005F5DA7">
        <w:trPr>
          <w:trHeight w:hRule="exact" w:val="624"/>
        </w:trPr>
        <w:tc>
          <w:tcPr>
            <w:tcW w:w="9531" w:type="dxa"/>
          </w:tcPr>
          <w:p w14:paraId="70AC1DED" w14:textId="77777777" w:rsidR="00D04A67" w:rsidRDefault="00D04A67" w:rsidP="005F5DA7"/>
        </w:tc>
      </w:tr>
      <w:tr w:rsidR="00D04A67" w14:paraId="569B16B7" w14:textId="77777777" w:rsidTr="005F5DA7">
        <w:trPr>
          <w:trHeight w:hRule="exact" w:val="624"/>
        </w:trPr>
        <w:tc>
          <w:tcPr>
            <w:tcW w:w="9531" w:type="dxa"/>
          </w:tcPr>
          <w:p w14:paraId="56640831" w14:textId="77777777" w:rsidR="00D04A67" w:rsidRDefault="00D04A67" w:rsidP="005F5DA7"/>
        </w:tc>
      </w:tr>
      <w:tr w:rsidR="00D04A67" w14:paraId="602BA0E7" w14:textId="77777777" w:rsidTr="005F5DA7">
        <w:trPr>
          <w:trHeight w:hRule="exact" w:val="624"/>
        </w:trPr>
        <w:tc>
          <w:tcPr>
            <w:tcW w:w="9531" w:type="dxa"/>
          </w:tcPr>
          <w:p w14:paraId="16C35F4C" w14:textId="77777777" w:rsidR="00D04A67" w:rsidRDefault="00D04A67" w:rsidP="005F5DA7"/>
        </w:tc>
      </w:tr>
      <w:tr w:rsidR="00D04A67" w14:paraId="20446A33" w14:textId="77777777" w:rsidTr="005F5DA7">
        <w:trPr>
          <w:trHeight w:hRule="exact" w:val="624"/>
        </w:trPr>
        <w:tc>
          <w:tcPr>
            <w:tcW w:w="9531" w:type="dxa"/>
          </w:tcPr>
          <w:p w14:paraId="04C8A3E6" w14:textId="77777777" w:rsidR="00D04A67" w:rsidRDefault="00D04A67" w:rsidP="005F5DA7"/>
        </w:tc>
      </w:tr>
      <w:tr w:rsidR="00D04A67" w14:paraId="67D8833C" w14:textId="77777777" w:rsidTr="005F5DA7">
        <w:trPr>
          <w:trHeight w:hRule="exact" w:val="624"/>
        </w:trPr>
        <w:tc>
          <w:tcPr>
            <w:tcW w:w="9531" w:type="dxa"/>
          </w:tcPr>
          <w:p w14:paraId="7BAAF07A" w14:textId="77777777" w:rsidR="00D04A67" w:rsidRDefault="00D04A67" w:rsidP="005F5DA7"/>
        </w:tc>
      </w:tr>
      <w:tr w:rsidR="00D04A67" w14:paraId="531B0231" w14:textId="77777777" w:rsidTr="005F5DA7">
        <w:trPr>
          <w:trHeight w:hRule="exact" w:val="624"/>
        </w:trPr>
        <w:tc>
          <w:tcPr>
            <w:tcW w:w="9531" w:type="dxa"/>
          </w:tcPr>
          <w:p w14:paraId="782F8C01" w14:textId="77777777" w:rsidR="00D04A67" w:rsidRDefault="00D04A67" w:rsidP="005F5DA7"/>
        </w:tc>
      </w:tr>
      <w:tr w:rsidR="00D04A67" w14:paraId="1EC34C03" w14:textId="77777777" w:rsidTr="005F5DA7">
        <w:trPr>
          <w:trHeight w:hRule="exact" w:val="624"/>
        </w:trPr>
        <w:tc>
          <w:tcPr>
            <w:tcW w:w="9531" w:type="dxa"/>
          </w:tcPr>
          <w:p w14:paraId="4E2FE725" w14:textId="77777777" w:rsidR="00D04A67" w:rsidRDefault="00D04A67" w:rsidP="005F5DA7"/>
        </w:tc>
      </w:tr>
      <w:tr w:rsidR="00D04A67" w14:paraId="6F7E29A2" w14:textId="77777777" w:rsidTr="005F5DA7">
        <w:trPr>
          <w:trHeight w:hRule="exact" w:val="624"/>
        </w:trPr>
        <w:tc>
          <w:tcPr>
            <w:tcW w:w="9531" w:type="dxa"/>
          </w:tcPr>
          <w:p w14:paraId="4547D333" w14:textId="77777777" w:rsidR="00D04A67" w:rsidRDefault="00D04A67" w:rsidP="005F5DA7"/>
        </w:tc>
      </w:tr>
      <w:tr w:rsidR="00D04A67" w14:paraId="4645DD85" w14:textId="77777777" w:rsidTr="005F5DA7">
        <w:trPr>
          <w:trHeight w:hRule="exact" w:val="624"/>
        </w:trPr>
        <w:tc>
          <w:tcPr>
            <w:tcW w:w="9531" w:type="dxa"/>
          </w:tcPr>
          <w:p w14:paraId="56103173" w14:textId="77777777" w:rsidR="00D04A67" w:rsidRDefault="00D04A67" w:rsidP="005F5DA7"/>
        </w:tc>
      </w:tr>
      <w:tr w:rsidR="00D04A67" w14:paraId="7A30005C" w14:textId="77777777" w:rsidTr="005F5DA7">
        <w:trPr>
          <w:trHeight w:hRule="exact" w:val="624"/>
        </w:trPr>
        <w:tc>
          <w:tcPr>
            <w:tcW w:w="9531" w:type="dxa"/>
          </w:tcPr>
          <w:p w14:paraId="015021DE" w14:textId="77777777" w:rsidR="00D04A67" w:rsidRDefault="00D04A67" w:rsidP="005F5DA7"/>
        </w:tc>
      </w:tr>
      <w:tr w:rsidR="00D04A67" w14:paraId="4D96BA23" w14:textId="77777777" w:rsidTr="005F5DA7">
        <w:trPr>
          <w:trHeight w:hRule="exact" w:val="624"/>
        </w:trPr>
        <w:tc>
          <w:tcPr>
            <w:tcW w:w="9531" w:type="dxa"/>
          </w:tcPr>
          <w:p w14:paraId="1E8ACAE7" w14:textId="77777777" w:rsidR="00D04A67" w:rsidRDefault="00D04A67" w:rsidP="005F5DA7"/>
        </w:tc>
      </w:tr>
      <w:tr w:rsidR="00D04A67" w14:paraId="19B53256" w14:textId="77777777" w:rsidTr="005F5DA7">
        <w:trPr>
          <w:trHeight w:hRule="exact" w:val="624"/>
        </w:trPr>
        <w:tc>
          <w:tcPr>
            <w:tcW w:w="9531" w:type="dxa"/>
          </w:tcPr>
          <w:p w14:paraId="2A6FAFBA" w14:textId="77777777" w:rsidR="00D04A67" w:rsidRDefault="00D04A67" w:rsidP="005F5DA7"/>
        </w:tc>
      </w:tr>
    </w:tbl>
    <w:p w14:paraId="5758D6D2" w14:textId="77777777" w:rsidR="00D04A67" w:rsidRDefault="00D04A67" w:rsidP="00D04A67"/>
    <w:p w14:paraId="189DAC86" w14:textId="2F4C31D6" w:rsidR="00CA658B" w:rsidRDefault="00D04A67" w:rsidP="00D04A67">
      <w:pPr>
        <w:spacing w:after="0" w:line="310" w:lineRule="exact"/>
      </w:pPr>
      <w:r>
        <w:rPr>
          <w:noProof/>
          <w:lang w:val="en-NZ" w:eastAsia="en-NZ"/>
        </w:rPr>
        <w:drawing>
          <wp:anchor distT="0" distB="0" distL="114300" distR="114300" simplePos="0" relativeHeight="251682816" behindDoc="1" locked="0" layoutInCell="1" allowOverlap="1" wp14:anchorId="076E83EE" wp14:editId="61332CFB">
            <wp:simplePos x="0" y="0"/>
            <wp:positionH relativeFrom="page">
              <wp:posOffset>-27033</wp:posOffset>
            </wp:positionH>
            <wp:positionV relativeFrom="page">
              <wp:posOffset>2631</wp:posOffset>
            </wp:positionV>
            <wp:extent cx="7772400" cy="10896600"/>
            <wp:effectExtent l="0" t="0" r="0" b="0"/>
            <wp:wrapNone/>
            <wp:docPr id="9" name="imagerId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rId1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72400" cy="10896600"/>
                    </a:xfrm>
                    <a:prstGeom prst="rect">
                      <a:avLst/>
                    </a:prstGeom>
                    <a:noFill/>
                  </pic:spPr>
                </pic:pic>
              </a:graphicData>
            </a:graphic>
            <wp14:sizeRelH relativeFrom="page">
              <wp14:pctWidth>0</wp14:pctWidth>
            </wp14:sizeRelH>
            <wp14:sizeRelV relativeFrom="page">
              <wp14:pctHeight>0</wp14:pctHeight>
            </wp14:sizeRelV>
          </wp:anchor>
        </w:drawing>
      </w:r>
    </w:p>
    <w:sectPr w:rsidR="00CA658B" w:rsidSect="002F126E">
      <w:headerReference w:type="even" r:id="rId39"/>
      <w:headerReference w:type="default" r:id="rId40"/>
      <w:pgSz w:w="11900" w:h="16840"/>
      <w:pgMar w:top="2268" w:right="1701"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863BE3" w14:textId="77777777" w:rsidR="00F91EC1" w:rsidRDefault="00F91EC1" w:rsidP="005441AD">
      <w:pPr>
        <w:spacing w:after="0"/>
      </w:pPr>
      <w:r>
        <w:separator/>
      </w:r>
    </w:p>
  </w:endnote>
  <w:endnote w:type="continuationSeparator" w:id="0">
    <w:p w14:paraId="5AEB971C" w14:textId="77777777" w:rsidR="00F91EC1" w:rsidRDefault="00F91EC1" w:rsidP="005441A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ArialMT">
    <w:altName w:val="Arial"/>
    <w:panose1 w:val="00000000000000000000"/>
    <w:charset w:val="00"/>
    <w:family w:val="swiss"/>
    <w:notTrueType/>
    <w:pitch w:val="default"/>
    <w:sig w:usb0="00000007"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22FC6" w14:textId="77777777" w:rsidR="00F91EC1" w:rsidRDefault="00F91EC1" w:rsidP="005441AD">
      <w:pPr>
        <w:spacing w:after="0"/>
      </w:pPr>
      <w:r>
        <w:separator/>
      </w:r>
    </w:p>
  </w:footnote>
  <w:footnote w:type="continuationSeparator" w:id="0">
    <w:p w14:paraId="2C103E7C" w14:textId="77777777" w:rsidR="00F91EC1" w:rsidRDefault="00F91EC1" w:rsidP="005441AD">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88517122"/>
      <w:docPartObj>
        <w:docPartGallery w:val="Page Numbers (Top of Page)"/>
        <w:docPartUnique/>
      </w:docPartObj>
    </w:sdtPr>
    <w:sdtContent>
      <w:p w14:paraId="5AD052BD" w14:textId="5D66E1CB" w:rsidR="00F91EC1" w:rsidRDefault="00F91EC1" w:rsidP="00BA41B8">
        <w:pPr>
          <w:pStyle w:val="Head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4D0C656" w14:textId="77777777" w:rsidR="00F91EC1" w:rsidRDefault="00F91EC1" w:rsidP="005441AD">
    <w:pPr>
      <w:pStyle w:val="Header"/>
      <w:ind w:firstLine="360"/>
    </w:pPr>
  </w:p>
  <w:p w14:paraId="4EE8EE86" w14:textId="77777777" w:rsidR="00F91EC1" w:rsidRDefault="00F91EC1"/>
  <w:p w14:paraId="1EBB6755" w14:textId="77777777" w:rsidR="00F91EC1" w:rsidRDefault="00F91EC1"/>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D7DFD" w14:textId="4148A929" w:rsidR="00F91EC1" w:rsidRDefault="00F91EC1" w:rsidP="005441AD">
    <w:pPr>
      <w:pStyle w:val="Header"/>
      <w:rPr>
        <w:lang w:val="mi-NZ"/>
      </w:rPr>
    </w:pPr>
    <w:sdt>
      <w:sdtPr>
        <w:rPr>
          <w:rStyle w:val="PageNumber"/>
        </w:rPr>
        <w:id w:val="1977951756"/>
        <w:docPartObj>
          <w:docPartGallery w:val="Page Numbers (Top of Page)"/>
          <w:docPartUnique/>
        </w:docPartObj>
      </w:sdtPr>
      <w:sdtContent>
        <w:r>
          <w:rPr>
            <w:rStyle w:val="PageNumber"/>
          </w:rPr>
          <w:fldChar w:fldCharType="begin"/>
        </w:r>
        <w:r>
          <w:rPr>
            <w:rStyle w:val="PageNumber"/>
          </w:rPr>
          <w:instrText xml:space="preserve"> PAGE </w:instrText>
        </w:r>
        <w:r>
          <w:rPr>
            <w:rStyle w:val="PageNumber"/>
          </w:rPr>
          <w:fldChar w:fldCharType="separate"/>
        </w:r>
        <w:r w:rsidR="005E5143">
          <w:rPr>
            <w:rStyle w:val="PageNumber"/>
            <w:noProof/>
          </w:rPr>
          <w:t>21</w:t>
        </w:r>
        <w:r>
          <w:rPr>
            <w:rStyle w:val="PageNumber"/>
          </w:rPr>
          <w:fldChar w:fldCharType="end"/>
        </w:r>
      </w:sdtContent>
    </w:sdt>
    <w:r>
      <w:rPr>
        <w:rStyle w:val="PageNumber"/>
      </w:rPr>
      <w:t xml:space="preserve">   </w:t>
    </w:r>
    <w:r>
      <w:rPr>
        <w:lang w:val="mi-NZ"/>
      </w:rPr>
      <w:t>Employment support practice guidelines / how to support people to get the job they want</w:t>
    </w:r>
  </w:p>
  <w:p w14:paraId="5D40E314" w14:textId="4BC617F6" w:rsidR="00F91EC1" w:rsidRPr="005441AD" w:rsidRDefault="00F91EC1" w:rsidP="005441AD">
    <w:pPr>
      <w:pStyle w:val="Header"/>
    </w:pPr>
    <w:r>
      <w:rPr>
        <w:noProof/>
        <w:lang w:val="en-NZ" w:eastAsia="en-NZ"/>
      </w:rPr>
      <mc:AlternateContent>
        <mc:Choice Requires="wps">
          <w:drawing>
            <wp:anchor distT="0" distB="0" distL="114300" distR="114300" simplePos="0" relativeHeight="251659264" behindDoc="0" locked="0" layoutInCell="1" allowOverlap="1" wp14:anchorId="0992179B" wp14:editId="1D542AE1">
              <wp:simplePos x="0" y="0"/>
              <wp:positionH relativeFrom="margin">
                <wp:posOffset>0</wp:posOffset>
              </wp:positionH>
              <wp:positionV relativeFrom="page">
                <wp:posOffset>900430</wp:posOffset>
              </wp:positionV>
              <wp:extent cx="5764680" cy="12600"/>
              <wp:effectExtent l="19050" t="19050" r="26670" b="26035"/>
              <wp:wrapNone/>
              <wp:docPr id="2" name="Straight Connector 2"/>
              <wp:cNvGraphicFramePr/>
              <a:graphic xmlns:a="http://schemas.openxmlformats.org/drawingml/2006/main">
                <a:graphicData uri="http://schemas.microsoft.com/office/word/2010/wordprocessingShape">
                  <wps:wsp>
                    <wps:cNvCnPr/>
                    <wps:spPr>
                      <a:xfrm flipV="1">
                        <a:off x="0" y="0"/>
                        <a:ext cx="5764680" cy="12600"/>
                      </a:xfrm>
                      <a:prstGeom prst="line">
                        <a:avLst/>
                      </a:prstGeom>
                      <a:ln w="38100">
                        <a:solidFill>
                          <a:srgbClr val="B12471"/>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CCA6EF" id="Straight Connector 2" o:spid="_x0000_s1026" style="position:absolute;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 from="0,70.9pt" to="453.9pt,7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" strokecolor="#b12471" strokeweight="3pt">
              <v:stroke joinstyle="miter"/>
              <w10:wrap anchorx="margin" anchory="page"/>
            </v:line>
          </w:pict>
        </mc:Fallback>
      </mc:AlternateContent>
    </w:r>
  </w:p>
  <w:p w14:paraId="0DF05A17" w14:textId="77777777" w:rsidR="00F91EC1" w:rsidRDefault="00F91EC1"/>
  <w:p w14:paraId="0F1AEC9A" w14:textId="77777777" w:rsidR="00F91EC1" w:rsidRDefault="00F91EC1"/>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F936EB"/>
    <w:multiLevelType w:val="hybridMultilevel"/>
    <w:tmpl w:val="513AD36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83E036"/>
    <w:multiLevelType w:val="hybridMultilevel"/>
    <w:tmpl w:val="46A741C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251F06F"/>
    <w:multiLevelType w:val="hybridMultilevel"/>
    <w:tmpl w:val="6871A60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39F027D"/>
    <w:multiLevelType w:val="hybridMultilevel"/>
    <w:tmpl w:val="7B36CBA7"/>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006204B"/>
    <w:multiLevelType w:val="hybridMultilevel"/>
    <w:tmpl w:val="A798614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B491E50"/>
    <w:multiLevelType w:val="hybridMultilevel"/>
    <w:tmpl w:val="93DF61F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3B0BD41"/>
    <w:multiLevelType w:val="hybridMultilevel"/>
    <w:tmpl w:val="30662AD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E159A01"/>
    <w:multiLevelType w:val="hybridMultilevel"/>
    <w:tmpl w:val="FFE6710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67D2852"/>
    <w:multiLevelType w:val="hybridMultilevel"/>
    <w:tmpl w:val="34086F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78C2BC8"/>
    <w:multiLevelType w:val="hybridMultilevel"/>
    <w:tmpl w:val="921EF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7717C1"/>
    <w:multiLevelType w:val="multilevel"/>
    <w:tmpl w:val="C0923224"/>
    <w:lvl w:ilvl="0">
      <w:start w:val="1"/>
      <w:numFmt w:val="bullet"/>
      <w:lvlText w:val=""/>
      <w:lvlJc w:val="left"/>
      <w:pPr>
        <w:ind w:left="340" w:hanging="34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B27314"/>
    <w:multiLevelType w:val="hybridMultilevel"/>
    <w:tmpl w:val="1FBCC822"/>
    <w:lvl w:ilvl="0" w:tplc="D8B8994C">
      <w:numFmt w:val="bullet"/>
      <w:lvlText w:val="•"/>
      <w:lvlJc w:val="left"/>
      <w:pPr>
        <w:ind w:left="720" w:hanging="72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9B24F19"/>
    <w:multiLevelType w:val="hybridMultilevel"/>
    <w:tmpl w:val="73EF7C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CA52822"/>
    <w:multiLevelType w:val="hybridMultilevel"/>
    <w:tmpl w:val="C01A1DFA"/>
    <w:lvl w:ilvl="0" w:tplc="833877B8">
      <w:numFmt w:val="bullet"/>
      <w:lvlText w:val="•"/>
      <w:lvlJc w:val="left"/>
      <w:pPr>
        <w:ind w:left="227" w:hanging="227"/>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F1102E5"/>
    <w:multiLevelType w:val="hybridMultilevel"/>
    <w:tmpl w:val="89365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6E46AB"/>
    <w:multiLevelType w:val="hybridMultilevel"/>
    <w:tmpl w:val="CDC2492C"/>
    <w:lvl w:ilvl="0" w:tplc="DE04D7F8">
      <w:numFmt w:val="bullet"/>
      <w:pStyle w:val="ListParagraph"/>
      <w:lvlText w:val="•"/>
      <w:lvlJc w:val="left"/>
      <w:pPr>
        <w:ind w:left="340" w:hanging="340"/>
      </w:pPr>
      <w:rPr>
        <w:rFonts w:ascii="Arial" w:eastAsiaTheme="minorHAnsi"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71C0AFC"/>
    <w:multiLevelType w:val="multilevel"/>
    <w:tmpl w:val="1FBCC822"/>
    <w:lvl w:ilvl="0">
      <w:numFmt w:val="bullet"/>
      <w:lvlText w:val="•"/>
      <w:lvlJc w:val="left"/>
      <w:pPr>
        <w:ind w:left="720" w:hanging="720"/>
      </w:pPr>
      <w:rPr>
        <w:rFonts w:ascii="Arial" w:eastAsiaTheme="minorHAnsi"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7" w15:restartNumberingAfterBreak="0">
    <w:nsid w:val="2AB05FAD"/>
    <w:multiLevelType w:val="multilevel"/>
    <w:tmpl w:val="D18C6FFA"/>
    <w:lvl w:ilvl="0">
      <w:numFmt w:val="bullet"/>
      <w:lvlText w:val="•"/>
      <w:lvlJc w:val="left"/>
      <w:pPr>
        <w:ind w:left="340" w:hanging="340"/>
      </w:pPr>
      <w:rPr>
        <w:rFonts w:ascii="Arial" w:eastAsiaTheme="minorHAnsi"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8" w15:restartNumberingAfterBreak="0">
    <w:nsid w:val="2C3942AB"/>
    <w:multiLevelType w:val="hybridMultilevel"/>
    <w:tmpl w:val="A4FCF9AA"/>
    <w:lvl w:ilvl="0" w:tplc="D8B8994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337FF6"/>
    <w:multiLevelType w:val="hybridMultilevel"/>
    <w:tmpl w:val="C0923224"/>
    <w:lvl w:ilvl="0" w:tplc="EB801072">
      <w:start w:val="1"/>
      <w:numFmt w:val="bullet"/>
      <w:lvlText w:val=""/>
      <w:lvlJc w:val="left"/>
      <w:pPr>
        <w:ind w:left="340" w:hanging="34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5CB5B74"/>
    <w:multiLevelType w:val="multilevel"/>
    <w:tmpl w:val="6E52BD54"/>
    <w:lvl w:ilvl="0">
      <w:numFmt w:val="bullet"/>
      <w:lvlText w:val="•"/>
      <w:lvlJc w:val="left"/>
      <w:pPr>
        <w:ind w:left="340" w:hanging="340"/>
      </w:pPr>
      <w:rPr>
        <w:rFonts w:ascii="Arial" w:eastAsiaTheme="minorHAnsi"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1" w15:restartNumberingAfterBreak="0">
    <w:nsid w:val="381D71BC"/>
    <w:multiLevelType w:val="hybridMultilevel"/>
    <w:tmpl w:val="2278AC8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ACE3470"/>
    <w:multiLevelType w:val="hybridMultilevel"/>
    <w:tmpl w:val="D18C6FFA"/>
    <w:lvl w:ilvl="0" w:tplc="67024E3A">
      <w:numFmt w:val="bullet"/>
      <w:lvlText w:val="•"/>
      <w:lvlJc w:val="left"/>
      <w:pPr>
        <w:ind w:left="340" w:hanging="34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DB57CA6"/>
    <w:multiLevelType w:val="hybridMultilevel"/>
    <w:tmpl w:val="82B87196"/>
    <w:lvl w:ilvl="0" w:tplc="D8B8994C">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F492080"/>
    <w:multiLevelType w:val="hybridMultilevel"/>
    <w:tmpl w:val="63724EA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4B570AFC"/>
    <w:multiLevelType w:val="hybridMultilevel"/>
    <w:tmpl w:val="268C180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FAFD78D"/>
    <w:multiLevelType w:val="hybridMultilevel"/>
    <w:tmpl w:val="022C52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52C76FD8"/>
    <w:multiLevelType w:val="hybridMultilevel"/>
    <w:tmpl w:val="052003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564140CF"/>
    <w:multiLevelType w:val="hybridMultilevel"/>
    <w:tmpl w:val="EB20C1CE"/>
    <w:lvl w:ilvl="0" w:tplc="04090001">
      <w:start w:val="1"/>
      <w:numFmt w:val="bullet"/>
      <w:lvlText w:val=""/>
      <w:lvlJc w:val="left"/>
      <w:pPr>
        <w:ind w:left="1060" w:hanging="360"/>
      </w:pPr>
      <w:rPr>
        <w:rFonts w:ascii="Symbol" w:hAnsi="Symbol" w:hint="default"/>
      </w:rPr>
    </w:lvl>
    <w:lvl w:ilvl="1" w:tplc="04090003" w:tentative="1">
      <w:start w:val="1"/>
      <w:numFmt w:val="bullet"/>
      <w:lvlText w:val="o"/>
      <w:lvlJc w:val="left"/>
      <w:pPr>
        <w:ind w:left="1780" w:hanging="360"/>
      </w:pPr>
      <w:rPr>
        <w:rFonts w:ascii="Courier New" w:hAnsi="Courier New" w:cs="Courier New" w:hint="default"/>
      </w:rPr>
    </w:lvl>
    <w:lvl w:ilvl="2" w:tplc="04090005" w:tentative="1">
      <w:start w:val="1"/>
      <w:numFmt w:val="bullet"/>
      <w:lvlText w:val=""/>
      <w:lvlJc w:val="left"/>
      <w:pPr>
        <w:ind w:left="2500" w:hanging="360"/>
      </w:pPr>
      <w:rPr>
        <w:rFonts w:ascii="Wingdings" w:hAnsi="Wingdings" w:hint="default"/>
      </w:rPr>
    </w:lvl>
    <w:lvl w:ilvl="3" w:tplc="04090001" w:tentative="1">
      <w:start w:val="1"/>
      <w:numFmt w:val="bullet"/>
      <w:lvlText w:val=""/>
      <w:lvlJc w:val="left"/>
      <w:pPr>
        <w:ind w:left="3220" w:hanging="360"/>
      </w:pPr>
      <w:rPr>
        <w:rFonts w:ascii="Symbol" w:hAnsi="Symbol" w:hint="default"/>
      </w:rPr>
    </w:lvl>
    <w:lvl w:ilvl="4" w:tplc="04090003" w:tentative="1">
      <w:start w:val="1"/>
      <w:numFmt w:val="bullet"/>
      <w:lvlText w:val="o"/>
      <w:lvlJc w:val="left"/>
      <w:pPr>
        <w:ind w:left="3940" w:hanging="360"/>
      </w:pPr>
      <w:rPr>
        <w:rFonts w:ascii="Courier New" w:hAnsi="Courier New" w:cs="Courier New" w:hint="default"/>
      </w:rPr>
    </w:lvl>
    <w:lvl w:ilvl="5" w:tplc="04090005" w:tentative="1">
      <w:start w:val="1"/>
      <w:numFmt w:val="bullet"/>
      <w:lvlText w:val=""/>
      <w:lvlJc w:val="left"/>
      <w:pPr>
        <w:ind w:left="4660" w:hanging="360"/>
      </w:pPr>
      <w:rPr>
        <w:rFonts w:ascii="Wingdings" w:hAnsi="Wingdings" w:hint="default"/>
      </w:rPr>
    </w:lvl>
    <w:lvl w:ilvl="6" w:tplc="04090001" w:tentative="1">
      <w:start w:val="1"/>
      <w:numFmt w:val="bullet"/>
      <w:lvlText w:val=""/>
      <w:lvlJc w:val="left"/>
      <w:pPr>
        <w:ind w:left="5380" w:hanging="360"/>
      </w:pPr>
      <w:rPr>
        <w:rFonts w:ascii="Symbol" w:hAnsi="Symbol" w:hint="default"/>
      </w:rPr>
    </w:lvl>
    <w:lvl w:ilvl="7" w:tplc="04090003" w:tentative="1">
      <w:start w:val="1"/>
      <w:numFmt w:val="bullet"/>
      <w:lvlText w:val="o"/>
      <w:lvlJc w:val="left"/>
      <w:pPr>
        <w:ind w:left="6100" w:hanging="360"/>
      </w:pPr>
      <w:rPr>
        <w:rFonts w:ascii="Courier New" w:hAnsi="Courier New" w:cs="Courier New" w:hint="default"/>
      </w:rPr>
    </w:lvl>
    <w:lvl w:ilvl="8" w:tplc="04090005" w:tentative="1">
      <w:start w:val="1"/>
      <w:numFmt w:val="bullet"/>
      <w:lvlText w:val=""/>
      <w:lvlJc w:val="left"/>
      <w:pPr>
        <w:ind w:left="6820" w:hanging="360"/>
      </w:pPr>
      <w:rPr>
        <w:rFonts w:ascii="Wingdings" w:hAnsi="Wingdings" w:hint="default"/>
      </w:rPr>
    </w:lvl>
  </w:abstractNum>
  <w:abstractNum w:abstractNumId="29" w15:restartNumberingAfterBreak="0">
    <w:nsid w:val="5D890EDF"/>
    <w:multiLevelType w:val="hybridMultilevel"/>
    <w:tmpl w:val="2F22963C"/>
    <w:lvl w:ilvl="0" w:tplc="04090001">
      <w:start w:val="1"/>
      <w:numFmt w:val="bullet"/>
      <w:lvlText w:val=""/>
      <w:lvlJc w:val="left"/>
      <w:pPr>
        <w:ind w:left="360" w:hanging="360"/>
      </w:pPr>
      <w:rPr>
        <w:rFonts w:ascii="Symbol" w:hAnsi="Symbol" w:hint="default"/>
      </w:rPr>
    </w:lvl>
    <w:lvl w:ilvl="1" w:tplc="170EE4B6">
      <w:numFmt w:val="bullet"/>
      <w:lvlText w:val="•"/>
      <w:lvlJc w:val="left"/>
      <w:pPr>
        <w:ind w:left="1080" w:hanging="360"/>
      </w:pPr>
      <w:rPr>
        <w:rFonts w:ascii="Arial" w:eastAsiaTheme="minorHAnsi" w:hAnsi="Arial" w:cs="Arial" w:hint="default"/>
        <w:color w:val="000000"/>
        <w:sz w:val="23"/>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FB85B20"/>
    <w:multiLevelType w:val="hybridMultilevel"/>
    <w:tmpl w:val="6E52BD54"/>
    <w:lvl w:ilvl="0" w:tplc="40347A72">
      <w:numFmt w:val="bullet"/>
      <w:lvlText w:val="•"/>
      <w:lvlJc w:val="left"/>
      <w:pPr>
        <w:ind w:left="340" w:hanging="340"/>
      </w:pPr>
      <w:rPr>
        <w:rFonts w:ascii="Arial" w:eastAsiaTheme="minorHAnsi" w:hAnsi="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9EE1241"/>
    <w:multiLevelType w:val="hybridMultilevel"/>
    <w:tmpl w:val="F5C64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A4622EC"/>
    <w:multiLevelType w:val="hybridMultilevel"/>
    <w:tmpl w:val="82FFA5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6B014BB9"/>
    <w:multiLevelType w:val="hybridMultilevel"/>
    <w:tmpl w:val="0F2EB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1981391"/>
    <w:multiLevelType w:val="hybridMultilevel"/>
    <w:tmpl w:val="B740AA1E"/>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78E12C95"/>
    <w:multiLevelType w:val="hybridMultilevel"/>
    <w:tmpl w:val="37F4F0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E42706A"/>
    <w:multiLevelType w:val="multilevel"/>
    <w:tmpl w:val="C01A1DFA"/>
    <w:lvl w:ilvl="0">
      <w:numFmt w:val="bullet"/>
      <w:lvlText w:val="•"/>
      <w:lvlJc w:val="left"/>
      <w:pPr>
        <w:ind w:left="227" w:hanging="227"/>
      </w:pPr>
      <w:rPr>
        <w:rFonts w:ascii="Arial" w:eastAsiaTheme="minorHAnsi"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abstractNumId w:val="9"/>
  </w:num>
  <w:num w:numId="2">
    <w:abstractNumId w:val="23"/>
  </w:num>
  <w:num w:numId="3">
    <w:abstractNumId w:val="18"/>
  </w:num>
  <w:num w:numId="4">
    <w:abstractNumId w:val="11"/>
  </w:num>
  <w:num w:numId="5">
    <w:abstractNumId w:val="16"/>
  </w:num>
  <w:num w:numId="6">
    <w:abstractNumId w:val="13"/>
  </w:num>
  <w:num w:numId="7">
    <w:abstractNumId w:val="36"/>
  </w:num>
  <w:num w:numId="8">
    <w:abstractNumId w:val="30"/>
  </w:num>
  <w:num w:numId="9">
    <w:abstractNumId w:val="20"/>
  </w:num>
  <w:num w:numId="10">
    <w:abstractNumId w:val="22"/>
  </w:num>
  <w:num w:numId="11">
    <w:abstractNumId w:val="17"/>
  </w:num>
  <w:num w:numId="12">
    <w:abstractNumId w:val="19"/>
  </w:num>
  <w:num w:numId="13">
    <w:abstractNumId w:val="15"/>
  </w:num>
  <w:num w:numId="14">
    <w:abstractNumId w:val="10"/>
  </w:num>
  <w:num w:numId="15">
    <w:abstractNumId w:val="12"/>
  </w:num>
  <w:num w:numId="16">
    <w:abstractNumId w:val="34"/>
  </w:num>
  <w:num w:numId="17">
    <w:abstractNumId w:val="6"/>
  </w:num>
  <w:num w:numId="18">
    <w:abstractNumId w:val="4"/>
  </w:num>
  <w:num w:numId="19">
    <w:abstractNumId w:val="5"/>
  </w:num>
  <w:num w:numId="20">
    <w:abstractNumId w:val="25"/>
  </w:num>
  <w:num w:numId="21">
    <w:abstractNumId w:val="21"/>
  </w:num>
  <w:num w:numId="22">
    <w:abstractNumId w:val="33"/>
  </w:num>
  <w:num w:numId="23">
    <w:abstractNumId w:val="32"/>
  </w:num>
  <w:num w:numId="24">
    <w:abstractNumId w:val="0"/>
  </w:num>
  <w:num w:numId="25">
    <w:abstractNumId w:val="1"/>
  </w:num>
  <w:num w:numId="26">
    <w:abstractNumId w:val="27"/>
  </w:num>
  <w:num w:numId="27">
    <w:abstractNumId w:val="31"/>
  </w:num>
  <w:num w:numId="28">
    <w:abstractNumId w:val="26"/>
  </w:num>
  <w:num w:numId="29">
    <w:abstractNumId w:val="8"/>
  </w:num>
  <w:num w:numId="30">
    <w:abstractNumId w:val="3"/>
  </w:num>
  <w:num w:numId="31">
    <w:abstractNumId w:val="35"/>
  </w:num>
  <w:num w:numId="32">
    <w:abstractNumId w:val="2"/>
  </w:num>
  <w:num w:numId="33">
    <w:abstractNumId w:val="28"/>
  </w:num>
  <w:num w:numId="34">
    <w:abstractNumId w:val="7"/>
  </w:num>
  <w:num w:numId="35">
    <w:abstractNumId w:val="14"/>
  </w:num>
  <w:num w:numId="36">
    <w:abstractNumId w:val="24"/>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71A9"/>
    <w:rsid w:val="00016DC5"/>
    <w:rsid w:val="00063500"/>
    <w:rsid w:val="00076018"/>
    <w:rsid w:val="0009559A"/>
    <w:rsid w:val="000A3D62"/>
    <w:rsid w:val="000B1F78"/>
    <w:rsid w:val="000F52BA"/>
    <w:rsid w:val="00100E3D"/>
    <w:rsid w:val="00140783"/>
    <w:rsid w:val="001663A8"/>
    <w:rsid w:val="001A31FE"/>
    <w:rsid w:val="00212665"/>
    <w:rsid w:val="00232B1F"/>
    <w:rsid w:val="00275C27"/>
    <w:rsid w:val="00293B4B"/>
    <w:rsid w:val="002C6492"/>
    <w:rsid w:val="002F126E"/>
    <w:rsid w:val="00316718"/>
    <w:rsid w:val="00354F95"/>
    <w:rsid w:val="0036726E"/>
    <w:rsid w:val="00376E66"/>
    <w:rsid w:val="00396EA4"/>
    <w:rsid w:val="003A2514"/>
    <w:rsid w:val="003D4330"/>
    <w:rsid w:val="00410AAE"/>
    <w:rsid w:val="00430426"/>
    <w:rsid w:val="004D20E0"/>
    <w:rsid w:val="004F1D3D"/>
    <w:rsid w:val="00504507"/>
    <w:rsid w:val="00507CDE"/>
    <w:rsid w:val="005441AD"/>
    <w:rsid w:val="005A0557"/>
    <w:rsid w:val="005A61B1"/>
    <w:rsid w:val="005E07A9"/>
    <w:rsid w:val="005E1E6B"/>
    <w:rsid w:val="005E5143"/>
    <w:rsid w:val="005F5DA7"/>
    <w:rsid w:val="005F78AF"/>
    <w:rsid w:val="005F7EA3"/>
    <w:rsid w:val="006632D9"/>
    <w:rsid w:val="006B00F8"/>
    <w:rsid w:val="006B658B"/>
    <w:rsid w:val="006D204F"/>
    <w:rsid w:val="00706F75"/>
    <w:rsid w:val="00754FC0"/>
    <w:rsid w:val="0075531D"/>
    <w:rsid w:val="0077291D"/>
    <w:rsid w:val="007838ED"/>
    <w:rsid w:val="007877FA"/>
    <w:rsid w:val="007961D1"/>
    <w:rsid w:val="007A2889"/>
    <w:rsid w:val="007B6E28"/>
    <w:rsid w:val="008063E3"/>
    <w:rsid w:val="0081154F"/>
    <w:rsid w:val="00846147"/>
    <w:rsid w:val="008842B9"/>
    <w:rsid w:val="008B1E07"/>
    <w:rsid w:val="008B4540"/>
    <w:rsid w:val="008B4B22"/>
    <w:rsid w:val="008C13B5"/>
    <w:rsid w:val="00916F49"/>
    <w:rsid w:val="00925622"/>
    <w:rsid w:val="00934574"/>
    <w:rsid w:val="00950FB7"/>
    <w:rsid w:val="00971971"/>
    <w:rsid w:val="009A593A"/>
    <w:rsid w:val="009B32AD"/>
    <w:rsid w:val="009B7AE7"/>
    <w:rsid w:val="009E6030"/>
    <w:rsid w:val="00A0027A"/>
    <w:rsid w:val="00A62226"/>
    <w:rsid w:val="00A84103"/>
    <w:rsid w:val="00AD2145"/>
    <w:rsid w:val="00AF1B8C"/>
    <w:rsid w:val="00AF44B6"/>
    <w:rsid w:val="00B027C4"/>
    <w:rsid w:val="00BA41B8"/>
    <w:rsid w:val="00BB66AB"/>
    <w:rsid w:val="00C017FC"/>
    <w:rsid w:val="00C755F1"/>
    <w:rsid w:val="00C951A6"/>
    <w:rsid w:val="00CA658B"/>
    <w:rsid w:val="00CB6289"/>
    <w:rsid w:val="00CC610D"/>
    <w:rsid w:val="00CF2437"/>
    <w:rsid w:val="00D04A67"/>
    <w:rsid w:val="00D15560"/>
    <w:rsid w:val="00D97043"/>
    <w:rsid w:val="00DA71A9"/>
    <w:rsid w:val="00E97752"/>
    <w:rsid w:val="00EA50C4"/>
    <w:rsid w:val="00ED29BE"/>
    <w:rsid w:val="00EE3C08"/>
    <w:rsid w:val="00EF7148"/>
    <w:rsid w:val="00F426CB"/>
    <w:rsid w:val="00F634A6"/>
    <w:rsid w:val="00F77C0D"/>
    <w:rsid w:val="00F91EC1"/>
    <w:rsid w:val="00FA5089"/>
    <w:rsid w:val="00FE14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1756CB8"/>
  <w14:defaultImageDpi w14:val="32767"/>
  <w15:chartTrackingRefBased/>
  <w15:docId w15:val="{90686095-5319-8844-896D-CB840BC383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52BA"/>
    <w:pPr>
      <w:spacing w:after="120" w:line="320" w:lineRule="exact"/>
    </w:pPr>
    <w:rPr>
      <w:rFonts w:ascii="Arial" w:hAnsi="Arial"/>
    </w:rPr>
  </w:style>
  <w:style w:type="paragraph" w:styleId="Heading1">
    <w:name w:val="heading 1"/>
    <w:next w:val="Normal"/>
    <w:link w:val="Heading1Char"/>
    <w:uiPriority w:val="9"/>
    <w:qFormat/>
    <w:rsid w:val="00FA5089"/>
    <w:pPr>
      <w:keepNext/>
      <w:keepLines/>
      <w:spacing w:line="720" w:lineRule="exact"/>
      <w:contextualSpacing/>
      <w:outlineLvl w:val="0"/>
    </w:pPr>
    <w:rPr>
      <w:rFonts w:ascii="Arial Black" w:eastAsiaTheme="majorEastAsia" w:hAnsi="Arial Black" w:cs="Times New Roman (Headings CS)"/>
      <w:color w:val="B12471"/>
      <w:sz w:val="56"/>
      <w:szCs w:val="32"/>
    </w:rPr>
  </w:style>
  <w:style w:type="paragraph" w:styleId="Heading2">
    <w:name w:val="heading 2"/>
    <w:basedOn w:val="Normal"/>
    <w:next w:val="Normal"/>
    <w:link w:val="Heading2Char"/>
    <w:autoRedefine/>
    <w:uiPriority w:val="9"/>
    <w:unhideWhenUsed/>
    <w:qFormat/>
    <w:rsid w:val="00FA5089"/>
    <w:pPr>
      <w:keepNext/>
      <w:keepLines/>
      <w:spacing w:line="240" w:lineRule="auto"/>
      <w:contextualSpacing/>
      <w:outlineLvl w:val="1"/>
    </w:pPr>
    <w:rPr>
      <w:rFonts w:eastAsiaTheme="majorEastAsia" w:cstheme="majorBidi"/>
      <w:b/>
      <w:color w:val="B12471"/>
      <w:sz w:val="32"/>
      <w:szCs w:val="26"/>
      <w:lang w:val="mi-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6E66"/>
    <w:pPr>
      <w:numPr>
        <w:numId w:val="13"/>
      </w:numPr>
      <w:spacing w:after="180" w:line="240" w:lineRule="auto"/>
    </w:pPr>
  </w:style>
  <w:style w:type="character" w:customStyle="1" w:styleId="Heading1Char">
    <w:name w:val="Heading 1 Char"/>
    <w:basedOn w:val="DefaultParagraphFont"/>
    <w:link w:val="Heading1"/>
    <w:uiPriority w:val="9"/>
    <w:rsid w:val="00FA5089"/>
    <w:rPr>
      <w:rFonts w:ascii="Arial Black" w:eastAsiaTheme="majorEastAsia" w:hAnsi="Arial Black" w:cs="Times New Roman (Headings CS)"/>
      <w:color w:val="B12471"/>
      <w:sz w:val="56"/>
      <w:szCs w:val="32"/>
    </w:rPr>
  </w:style>
  <w:style w:type="character" w:customStyle="1" w:styleId="Heading2Char">
    <w:name w:val="Heading 2 Char"/>
    <w:basedOn w:val="DefaultParagraphFont"/>
    <w:link w:val="Heading2"/>
    <w:uiPriority w:val="9"/>
    <w:rsid w:val="00FA5089"/>
    <w:rPr>
      <w:rFonts w:ascii="Arial" w:eastAsiaTheme="majorEastAsia" w:hAnsi="Arial" w:cstheme="majorBidi"/>
      <w:b/>
      <w:color w:val="B12471"/>
      <w:sz w:val="32"/>
      <w:szCs w:val="26"/>
      <w:lang w:val="mi-NZ"/>
    </w:rPr>
  </w:style>
  <w:style w:type="paragraph" w:styleId="Header">
    <w:name w:val="header"/>
    <w:basedOn w:val="Normal"/>
    <w:link w:val="HeaderChar"/>
    <w:autoRedefine/>
    <w:uiPriority w:val="99"/>
    <w:unhideWhenUsed/>
    <w:rsid w:val="005441AD"/>
    <w:pPr>
      <w:tabs>
        <w:tab w:val="center" w:pos="4513"/>
        <w:tab w:val="right" w:pos="9026"/>
      </w:tabs>
      <w:spacing w:after="0" w:line="240" w:lineRule="auto"/>
    </w:pPr>
    <w:rPr>
      <w:rFonts w:cs="Times New Roman (Body CS)"/>
      <w:caps/>
      <w:sz w:val="14"/>
    </w:rPr>
  </w:style>
  <w:style w:type="character" w:customStyle="1" w:styleId="HeaderChar">
    <w:name w:val="Header Char"/>
    <w:basedOn w:val="DefaultParagraphFont"/>
    <w:link w:val="Header"/>
    <w:uiPriority w:val="99"/>
    <w:rsid w:val="005441AD"/>
    <w:rPr>
      <w:rFonts w:ascii="Arial" w:hAnsi="Arial" w:cs="Times New Roman (Body CS)"/>
      <w:caps/>
      <w:sz w:val="14"/>
    </w:rPr>
  </w:style>
  <w:style w:type="paragraph" w:styleId="Footer">
    <w:name w:val="footer"/>
    <w:basedOn w:val="Normal"/>
    <w:link w:val="FooterChar"/>
    <w:uiPriority w:val="99"/>
    <w:unhideWhenUsed/>
    <w:rsid w:val="005441A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441AD"/>
    <w:rPr>
      <w:rFonts w:ascii="Arial" w:hAnsi="Arial"/>
    </w:rPr>
  </w:style>
  <w:style w:type="character" w:styleId="PageNumber">
    <w:name w:val="page number"/>
    <w:basedOn w:val="DefaultParagraphFont"/>
    <w:uiPriority w:val="99"/>
    <w:semiHidden/>
    <w:unhideWhenUsed/>
    <w:rsid w:val="005441AD"/>
  </w:style>
  <w:style w:type="table" w:styleId="TableGrid">
    <w:name w:val="Table Grid"/>
    <w:basedOn w:val="TableNormal"/>
    <w:uiPriority w:val="39"/>
    <w:rsid w:val="008C13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31FE"/>
    <w:pPr>
      <w:autoSpaceDE w:val="0"/>
      <w:autoSpaceDN w:val="0"/>
      <w:adjustRightInd w:val="0"/>
    </w:pPr>
    <w:rPr>
      <w:rFonts w:ascii="Arial" w:hAnsi="Arial" w:cs="Arial"/>
      <w:color w:val="000000"/>
      <w:lang w:val="en-US"/>
    </w:rPr>
  </w:style>
  <w:style w:type="paragraph" w:customStyle="1" w:styleId="Pa3">
    <w:name w:val="Pa3"/>
    <w:basedOn w:val="Default"/>
    <w:next w:val="Default"/>
    <w:uiPriority w:val="99"/>
    <w:rsid w:val="001A31FE"/>
    <w:pPr>
      <w:spacing w:line="241" w:lineRule="atLeast"/>
    </w:pPr>
    <w:rPr>
      <w:color w:val="auto"/>
    </w:rPr>
  </w:style>
  <w:style w:type="character" w:styleId="Hyperlink">
    <w:name w:val="Hyperlink"/>
    <w:basedOn w:val="DefaultParagraphFont"/>
    <w:uiPriority w:val="99"/>
    <w:unhideWhenUsed/>
    <w:rsid w:val="006B00F8"/>
    <w:rPr>
      <w:color w:val="0563C1" w:themeColor="hyperlink"/>
      <w:u w:val="single"/>
    </w:rPr>
  </w:style>
  <w:style w:type="character" w:customStyle="1" w:styleId="UnresolvedMention">
    <w:name w:val="Unresolved Mention"/>
    <w:basedOn w:val="DefaultParagraphFont"/>
    <w:uiPriority w:val="99"/>
    <w:rsid w:val="006B00F8"/>
    <w:rPr>
      <w:color w:val="605E5C"/>
      <w:shd w:val="clear" w:color="auto" w:fill="E1DFDD"/>
    </w:rPr>
  </w:style>
  <w:style w:type="paragraph" w:customStyle="1" w:styleId="Pa2">
    <w:name w:val="Pa2"/>
    <w:basedOn w:val="Default"/>
    <w:next w:val="Default"/>
    <w:uiPriority w:val="99"/>
    <w:rsid w:val="006B00F8"/>
    <w:pPr>
      <w:spacing w:line="561" w:lineRule="atLeast"/>
    </w:pPr>
    <w:rPr>
      <w:rFonts w:ascii="Arial Black" w:hAnsi="Arial Black" w:cstheme="minorBidi"/>
      <w:color w:val="auto"/>
    </w:rPr>
  </w:style>
  <w:style w:type="paragraph" w:customStyle="1" w:styleId="Pa10">
    <w:name w:val="Pa10"/>
    <w:basedOn w:val="Default"/>
    <w:next w:val="Default"/>
    <w:uiPriority w:val="99"/>
    <w:rsid w:val="006B00F8"/>
    <w:pPr>
      <w:spacing w:line="241" w:lineRule="atLeast"/>
    </w:pPr>
    <w:rPr>
      <w:rFonts w:ascii="Arial Black" w:hAnsi="Arial Black" w:cstheme="minorBidi"/>
      <w:color w:val="auto"/>
    </w:rPr>
  </w:style>
  <w:style w:type="paragraph" w:customStyle="1" w:styleId="Pa11">
    <w:name w:val="Pa11"/>
    <w:basedOn w:val="Default"/>
    <w:next w:val="Default"/>
    <w:uiPriority w:val="99"/>
    <w:rsid w:val="00275C27"/>
    <w:pPr>
      <w:spacing w:line="321" w:lineRule="atLeast"/>
    </w:pPr>
    <w:rPr>
      <w:rFonts w:ascii="Arial Black" w:hAnsi="Arial Black" w:cstheme="minorBidi"/>
      <w:color w:val="auto"/>
    </w:rPr>
  </w:style>
  <w:style w:type="paragraph" w:customStyle="1" w:styleId="Pa14">
    <w:name w:val="Pa14"/>
    <w:basedOn w:val="Default"/>
    <w:next w:val="Default"/>
    <w:uiPriority w:val="99"/>
    <w:rsid w:val="0081154F"/>
    <w:pPr>
      <w:spacing w:line="241" w:lineRule="atLeast"/>
    </w:pPr>
    <w:rPr>
      <w:color w:val="auto"/>
    </w:rPr>
  </w:style>
  <w:style w:type="paragraph" w:customStyle="1" w:styleId="Pa15">
    <w:name w:val="Pa15"/>
    <w:basedOn w:val="Default"/>
    <w:next w:val="Default"/>
    <w:uiPriority w:val="99"/>
    <w:rsid w:val="0081154F"/>
    <w:pPr>
      <w:spacing w:line="401" w:lineRule="atLeast"/>
    </w:pPr>
    <w:rPr>
      <w:rFonts w:ascii="Arial Black" w:hAnsi="Arial Black" w:cstheme="minorBidi"/>
      <w:color w:val="auto"/>
    </w:rPr>
  </w:style>
  <w:style w:type="character" w:customStyle="1" w:styleId="A11">
    <w:name w:val="A11"/>
    <w:uiPriority w:val="99"/>
    <w:rsid w:val="00CA658B"/>
    <w:rPr>
      <w:rFonts w:cs="Arial Black"/>
      <w:b/>
      <w:bCs/>
      <w:color w:val="000000"/>
      <w:sz w:val="52"/>
      <w:szCs w:val="52"/>
    </w:rPr>
  </w:style>
  <w:style w:type="character" w:customStyle="1" w:styleId="A7">
    <w:name w:val="A7"/>
    <w:uiPriority w:val="99"/>
    <w:rsid w:val="00CA658B"/>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www.nzdsn.org.nz"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hyperlink" Target="http://www.msd.govt.nz" TargetMode="External"/><Relationship Id="rId42"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www.workingtogether.org.nz" TargetMode="External"/><Relationship Id="rId38"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sams.org.nz"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www.dpa.org.nz" TargetMode="External"/><Relationship Id="rId37" Type="http://schemas.openxmlformats.org/officeDocument/2006/relationships/hyperlink" Target="file:///C:\Users\Sue\AppData\Local\Microsoft\Windows\INetCache\Content.Outlook\I6S3J6O5\www.enablinggoodlives.co.nz\about-egl\egl-approach\principles\" TargetMode="External"/><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inclusive.nz" TargetMode="External"/><Relationship Id="rId36" Type="http://schemas.openxmlformats.org/officeDocument/2006/relationships/hyperlink" Target="file:///C:\Users\Sue\AppData\Local\Microsoft\Windows\INetCache\Content.Outlook\I6S3J6O5\www.odi.govt.nz\nz-disability-strategy\about-the-strategy\new-zealand-disability-strategy-2016-2026\read-the-new-disability-strategy\"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hyperlink" Target="http://www.peoplefirst.org.nz"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www.platform.org.nz" TargetMode="External"/><Relationship Id="rId30" Type="http://schemas.openxmlformats.org/officeDocument/2006/relationships/hyperlink" Target="http://www.msd.govt.nz" TargetMode="External"/><Relationship Id="rId35" Type="http://schemas.openxmlformats.org/officeDocument/2006/relationships/hyperlink" Target="file:///C:\Users\Sue\AppData\Local\Microsoft\Windows\INetCache\Content.Outlook\I6S3J6O5\www.ohchr.org\EN\HRBodies\CRPD\PagesConventionRightsPersons%20WithDisabilities.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52</Pages>
  <Words>6709</Words>
  <Characters>38243</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Devonshire</dc:creator>
  <cp:keywords/>
  <dc:description/>
  <cp:lastModifiedBy>Admin Nzdsn</cp:lastModifiedBy>
  <cp:revision>3</cp:revision>
  <dcterms:created xsi:type="dcterms:W3CDTF">2018-07-16T20:29:00Z</dcterms:created>
  <dcterms:modified xsi:type="dcterms:W3CDTF">2018-07-16T20:30:00Z</dcterms:modified>
</cp:coreProperties>
</file>