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479"/>
        <w:gridCol w:w="5245"/>
        <w:gridCol w:w="3401"/>
      </w:tblGrid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“Congratulations to the wonderful two of you!”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Nga mihi nui ki a kourua tahi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“This calls for congratulations! (And probably champagne!)”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Me tino whakahari tatou, tena pea me inu waina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“Congrats, [Ethan and Erica]! It’s so great to see two awesome people like you getting married. Love and best wishes always!”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Nga mihi kia (Ethan me Erika), ka rawe hoki ki te kite I enei Taangata erua kua hono ngia nei ki te hono tapu, nga aroha me nga mihi nui ki a kourua mo ake tonu 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“So happy for you!”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Ka tino hari koa mo kourua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“I predict cute babies.”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Ki toku whakapae, ka ātahua nga peepi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“It makes us so happy to see the two of you so happy. Congratulations!”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Ka hari tonu matou ki te kite ia kourua pena rawa te hari, Nga mihi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“Congratulations! Love you both!”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Nga mihi, aroha kia kourua ngatahi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“You guys are great together! So happy for you!”</w:t>
            </w:r>
          </w:p>
        </w:tc>
        <w:tc>
          <w:tcPr>
            <w:tcW w:w="3401" w:type="dxa"/>
          </w:tcPr>
          <w:p w:rsidR="008B51BC" w:rsidRPr="008B51BC" w:rsidRDefault="003A333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Tino pai hoki kourua</w:t>
            </w:r>
            <w:r w:rsidR="00997D72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 I roto I to kourua kotahitanga, tino aroha kia kourua ngatahi</w:t>
            </w: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 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9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“You’ll always remember this day. Hope it’s even more beautiful and perfect than you’ve been dreaming, and hope it’s just the start of a lifetime that just gets better and better.”</w:t>
            </w:r>
          </w:p>
        </w:tc>
        <w:tc>
          <w:tcPr>
            <w:tcW w:w="3401" w:type="dxa"/>
          </w:tcPr>
          <w:p w:rsidR="008B51BC" w:rsidRPr="008B51BC" w:rsidRDefault="00997D7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E kore kourua e wareware I tenei ra, ko te tumanako pai ake I o moemoea mo tenei ra, a, ano hei timatatanga mo nga mea ka pai ake ia ra, ia ra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“Prayers and blessings on your wedding and on your marriage.”</w:t>
            </w:r>
          </w:p>
        </w:tc>
        <w:tc>
          <w:tcPr>
            <w:tcW w:w="3401" w:type="dxa"/>
          </w:tcPr>
          <w:p w:rsidR="008B51BC" w:rsidRPr="008B51BC" w:rsidRDefault="00997D7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Nga whakawhetai me nga manaakitanga I roto I to kourua marenatanga me to hono tanga 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“‘Two become one’—what a beautiful thing. Congratulations!”</w:t>
            </w:r>
          </w:p>
        </w:tc>
        <w:tc>
          <w:tcPr>
            <w:tcW w:w="3401" w:type="dxa"/>
          </w:tcPr>
          <w:p w:rsidR="008B51BC" w:rsidRPr="008B51BC" w:rsidRDefault="00997D7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E rua nga taangata, kotahi te tinana, nga mihi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“You two make this ‘love and marriage’ thing almost seem worth trying. Just kidding—you look so happy, and I’m so happy for you!”</w:t>
            </w:r>
          </w:p>
        </w:tc>
        <w:tc>
          <w:tcPr>
            <w:tcW w:w="3401" w:type="dxa"/>
          </w:tcPr>
          <w:p w:rsidR="008B51BC" w:rsidRPr="008B51BC" w:rsidRDefault="00997D72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Na kourua tenei mea te aroha, me te honotanga I whakamama hiahia pai me pera ahau, e rawe ana, te tino </w:t>
            </w:r>
            <w:r w:rsidR="00B15A51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pai hoki o to kourua ahua hari koa, hari pai ahau</w:t>
            </w: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 xml:space="preserve">  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13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“Hope you’ll always find yourselves as much in love as you are today. (We suggest date nights and lots of them!)”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Ko te tumanako kia penei tonu to kourua aroha tetahi ki tetahi pena I tenei ra tonu nei, me haere kourua ki te whakaharihari ia po.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14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“I hope through the years you become even better friends and share every possible kind of happiness life can bring.”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hAnsi="Arial" w:cs="Arial"/>
                <w:color w:val="293035"/>
                <w:sz w:val="24"/>
                <w:szCs w:val="24"/>
                <w:lang w:val="en-NZ" w:eastAsia="en-NZ"/>
              </w:rPr>
              <w:t>Ko te tumanako I roto I nga tau ka heke ake kua tino piri tahi kourua tetahi ki tetahi, a me te hari koa hoki I roto I nga mea pai katoa o te ao.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“Heartfelt congratulations.”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Nga mihi o te whatumanawa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16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“Warmest congratulations and love.”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Nga mihi mahana me nga aroha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17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“With warmest wishes and love today and always,”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 xml:space="preserve">Nga mihi mahana me nga aroha mo tenei ra, a, me ake tonu atu 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18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“Congratulations on your wedding day and best wishes for a happy life together!”</w:t>
            </w:r>
          </w:p>
        </w:tc>
        <w:tc>
          <w:tcPr>
            <w:tcW w:w="3401" w:type="dxa"/>
          </w:tcPr>
          <w:p w:rsidR="008B51BC" w:rsidRPr="008B51BC" w:rsidRDefault="00B15A51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Nga mihi nui mo to ra Hononga, a, kia pai hoki nga mea katoa I roto I to kourua ao marenatanga.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19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“It means so much to witness the joy of your wedding day. Congratulations to you both on finding the perfect person to share all your days with.”</w:t>
            </w:r>
          </w:p>
        </w:tc>
        <w:tc>
          <w:tcPr>
            <w:tcW w:w="3401" w:type="dxa"/>
          </w:tcPr>
          <w:p w:rsidR="008B51BC" w:rsidRPr="008B51BC" w:rsidRDefault="00774114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Te pai hoki ki te kite I te hari koa I roto I to kourua ra Marenatanga, Nga mihi hoki kia kourua ngatahi I kitea nei e kourua te tangata pai hei nohonga kotahi mo ra katoa kei mua ia kourua.</w:t>
            </w:r>
          </w:p>
        </w:tc>
      </w:tr>
      <w:tr w:rsidR="008B51BC" w:rsidRPr="008B51BC" w:rsidTr="008B51BC">
        <w:tc>
          <w:tcPr>
            <w:tcW w:w="479" w:type="dxa"/>
          </w:tcPr>
          <w:p w:rsidR="008B51BC" w:rsidRPr="002E0A95" w:rsidRDefault="008B51BC" w:rsidP="00C80178">
            <w:pPr>
              <w:rPr>
                <w:rFonts w:ascii="Arial" w:hAnsi="Arial" w:cs="Arial"/>
              </w:rPr>
            </w:pPr>
            <w:r w:rsidRPr="002E0A95">
              <w:rPr>
                <w:rFonts w:ascii="Arial" w:hAnsi="Arial" w:cs="Arial"/>
              </w:rPr>
              <w:t>20</w:t>
            </w:r>
          </w:p>
        </w:tc>
        <w:tc>
          <w:tcPr>
            <w:tcW w:w="524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“Feeling so much joy for the two of you as you join your lives in marriage!”</w:t>
            </w:r>
          </w:p>
        </w:tc>
        <w:tc>
          <w:tcPr>
            <w:tcW w:w="3401" w:type="dxa"/>
          </w:tcPr>
          <w:p w:rsidR="008B51BC" w:rsidRPr="008B51BC" w:rsidRDefault="00774114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Te pai hoki o nga hari koa kia kourua ngatahi kua honoa nei o kourua ao I roto I to kourua marenatanga.</w:t>
            </w:r>
          </w:p>
        </w:tc>
      </w:tr>
    </w:tbl>
    <w:p w:rsidR="008B51BC" w:rsidRDefault="008B51BC" w:rsidP="00C80178"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479"/>
        <w:gridCol w:w="6015"/>
        <w:gridCol w:w="2631"/>
      </w:tblGrid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lastRenderedPageBreak/>
              <w:t>21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“We hope you can feel all the happiness surrounding you on your wedding day!”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22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“Seeing you two make promises and step forward into the future is so inspiring and wonderful.”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23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“If ever two people deserved a sweet, meaningful, joyful wedding day, it’s the two of you.”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24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“God bless you both as you begin this wonderful journey of marriage together.”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25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“Be happy, be grateful, and love each other well!”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26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“I just know life has even more wonderful things in store than the happiness you share today. May every day be beautiful and happy for you as a couple.”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27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“Couldn’t be happier for you!”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28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“Wishing you every happiness together!”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29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“Congratulations on your marriage and best wishes always!”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30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“Here’s to the love that brought you together!”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Pr="00B4492A" w:rsidRDefault="008B51BC" w:rsidP="00C80178">
            <w:r w:rsidRPr="00B4492A">
              <w:t>31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“I knew the love you had was something special. I love being right.”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  <w:tr w:rsidR="008B51BC" w:rsidRPr="008B51BC" w:rsidTr="008B51BC">
        <w:tc>
          <w:tcPr>
            <w:tcW w:w="479" w:type="dxa"/>
          </w:tcPr>
          <w:p w:rsidR="008B51BC" w:rsidRDefault="008B51BC" w:rsidP="00C80178">
            <w:r w:rsidRPr="00B4492A">
              <w:t>32</w:t>
            </w:r>
          </w:p>
        </w:tc>
        <w:tc>
          <w:tcPr>
            <w:tcW w:w="6015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  <w:r w:rsidRPr="008B51BC"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  <w:t>“I love to see two people who deserve happiness so much find it with each other. Best wishes to you both.”</w:t>
            </w:r>
          </w:p>
        </w:tc>
        <w:tc>
          <w:tcPr>
            <w:tcW w:w="2631" w:type="dxa"/>
          </w:tcPr>
          <w:p w:rsidR="008B51BC" w:rsidRPr="008B51BC" w:rsidRDefault="008B51BC" w:rsidP="00C80178">
            <w:pPr>
              <w:rPr>
                <w:rFonts w:ascii="Arial" w:eastAsia="Times New Roman" w:hAnsi="Arial" w:cs="Arial"/>
                <w:color w:val="293035"/>
                <w:sz w:val="24"/>
                <w:szCs w:val="24"/>
                <w:lang w:val="en-NZ" w:eastAsia="en-NZ"/>
              </w:rPr>
            </w:pPr>
          </w:p>
        </w:tc>
      </w:tr>
    </w:tbl>
    <w:p w:rsidR="008116B0" w:rsidRDefault="008116B0" w:rsidP="00C80178"/>
    <w:sectPr w:rsidR="008116B0" w:rsidSect="0058102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6BF0"/>
    <w:multiLevelType w:val="multilevel"/>
    <w:tmpl w:val="248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C"/>
    <w:rsid w:val="002E0A95"/>
    <w:rsid w:val="003A3332"/>
    <w:rsid w:val="00581029"/>
    <w:rsid w:val="00774114"/>
    <w:rsid w:val="008116B0"/>
    <w:rsid w:val="008B51BC"/>
    <w:rsid w:val="00997D72"/>
    <w:rsid w:val="00B15A51"/>
    <w:rsid w:val="00C80178"/>
    <w:rsid w:val="00C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72F9D-01DE-402D-9277-C27E62B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3</cp:revision>
  <dcterms:created xsi:type="dcterms:W3CDTF">2021-08-30T05:43:00Z</dcterms:created>
  <dcterms:modified xsi:type="dcterms:W3CDTF">2021-08-30T05:44:00Z</dcterms:modified>
</cp:coreProperties>
</file>