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3" w:rsidRPr="00752FC3" w:rsidRDefault="00752FC3" w:rsidP="00752FC3">
      <w:pPr>
        <w:tabs>
          <w:tab w:val="left" w:pos="3738"/>
        </w:tabs>
        <w:rPr>
          <w:rFonts w:ascii="Arial" w:eastAsia="Times New Roman" w:hAnsi="Arial" w:cs="Arial"/>
          <w:color w:val="595959"/>
          <w:sz w:val="36"/>
          <w:szCs w:val="36"/>
          <w:lang w:val="en-US" w:eastAsia="ja-JP"/>
        </w:rPr>
      </w:pPr>
      <w:bookmarkStart w:id="0" w:name="_GoBack"/>
      <w:bookmarkEnd w:id="0"/>
      <w:r w:rsidRPr="00752FC3">
        <w:rPr>
          <w:rFonts w:ascii="Arial" w:eastAsia="Times New Roman" w:hAnsi="Arial" w:cs="Arial"/>
          <w:color w:val="595959"/>
          <w:sz w:val="36"/>
          <w:szCs w:val="36"/>
          <w:lang w:val="en-US" w:eastAsia="ja-JP"/>
          <w14:textOutline w14:w="9525" w14:cap="rnd" w14:cmpd="sng" w14:algn="ctr">
            <w14:noFill/>
            <w14:prstDash w14:val="solid"/>
            <w14:bevel/>
          </w14:textOutline>
        </w:rPr>
        <w:t>News update</w:t>
      </w:r>
      <w:r w:rsidRPr="00752FC3">
        <w:rPr>
          <w:rFonts w:ascii="Arial" w:eastAsia="Times New Roman" w:hAnsi="Arial" w:cs="Arial"/>
          <w:color w:val="FF0000"/>
          <w:sz w:val="36"/>
          <w:szCs w:val="36"/>
          <w:lang w:val="en-US" w:eastAsia="ja-JP"/>
          <w14:textOutline w14:w="9525" w14:cap="rnd" w14:cmpd="sng" w14:algn="ctr">
            <w14:noFill/>
            <w14:prstDash w14:val="solid"/>
            <w14:bevel/>
          </w14:textOutline>
        </w:rPr>
        <w:t xml:space="preserve"> </w:t>
      </w:r>
      <w:r w:rsidRPr="00752FC3">
        <w:rPr>
          <w:rFonts w:ascii="Arial" w:eastAsia="Times New Roman" w:hAnsi="Arial" w:cs="Arial"/>
          <w:color w:val="595959"/>
          <w:sz w:val="36"/>
          <w:szCs w:val="36"/>
          <w:lang w:val="en-US" w:eastAsia="ja-JP"/>
          <w14:textOutline w14:w="9525" w14:cap="rnd" w14:cmpd="sng" w14:algn="ctr">
            <w14:noFill/>
            <w14:prstDash w14:val="solid"/>
            <w14:bevel/>
          </w14:textOutline>
        </w:rPr>
        <w:t>15/11/2021</w:t>
      </w:r>
    </w:p>
    <w:bookmarkStart w:id="1" w:name="_Toc88137950" w:displacedByCustomXml="next"/>
    <w:sdt>
      <w:sdtPr>
        <w:rPr>
          <w:rFonts w:ascii="Arial" w:eastAsia="Times New Roman" w:hAnsi="Arial" w:cs="Times New Roman"/>
        </w:rPr>
        <w:id w:val="-321664564"/>
        <w:docPartObj>
          <w:docPartGallery w:val="Table of Contents"/>
          <w:docPartUnique/>
        </w:docPartObj>
      </w:sdtPr>
      <w:sdtEndPr>
        <w:rPr>
          <w:b/>
          <w:bCs/>
          <w:noProof/>
        </w:rPr>
      </w:sdtEndPr>
      <w:sdtContent>
        <w:p w:rsidR="00752FC3" w:rsidRPr="00752FC3" w:rsidRDefault="00752FC3" w:rsidP="00752FC3">
          <w:pPr>
            <w:keepNext/>
            <w:keepLines/>
            <w:spacing w:before="320" w:after="0" w:line="240" w:lineRule="auto"/>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Inside this issue</w:t>
          </w:r>
          <w:bookmarkEnd w:id="1"/>
        </w:p>
        <w:p w:rsidR="00752FC3" w:rsidRPr="00752FC3" w:rsidRDefault="00752FC3" w:rsidP="00752FC3">
          <w:pPr>
            <w:rPr>
              <w:rFonts w:ascii="Arial" w:eastAsia="Times New Roman" w:hAnsi="Arial" w:cs="Times New Roman"/>
            </w:rPr>
          </w:pPr>
        </w:p>
        <w:p w:rsidR="00D85192" w:rsidRDefault="00752FC3">
          <w:pPr>
            <w:pStyle w:val="TOC1"/>
            <w:tabs>
              <w:tab w:val="right" w:leader="dot" w:pos="4220"/>
            </w:tabs>
            <w:rPr>
              <w:rFonts w:eastAsiaTheme="minorEastAsia"/>
              <w:noProof/>
              <w:lang w:eastAsia="en-NZ"/>
            </w:rPr>
          </w:pPr>
          <w:r w:rsidRPr="00752FC3">
            <w:rPr>
              <w:rFonts w:ascii="Arial" w:eastAsia="Times New Roman" w:hAnsi="Arial" w:cs="Times New Roman"/>
            </w:rPr>
            <w:fldChar w:fldCharType="begin"/>
          </w:r>
          <w:r w:rsidRPr="00752FC3">
            <w:rPr>
              <w:rFonts w:ascii="Arial" w:eastAsia="Times New Roman" w:hAnsi="Arial" w:cs="Times New Roman"/>
            </w:rPr>
            <w:instrText xml:space="preserve"> TOC \o "1-3" \h \z \u </w:instrText>
          </w:r>
          <w:r w:rsidRPr="00752FC3">
            <w:rPr>
              <w:rFonts w:ascii="Arial" w:eastAsia="Times New Roman" w:hAnsi="Arial" w:cs="Times New Roman"/>
            </w:rPr>
            <w:fldChar w:fldCharType="separate"/>
          </w:r>
          <w:hyperlink w:anchor="_Toc88137950"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Inside this issue</w:t>
            </w:r>
            <w:r w:rsidR="00D85192">
              <w:rPr>
                <w:noProof/>
                <w:webHidden/>
              </w:rPr>
              <w:tab/>
            </w:r>
            <w:r w:rsidR="00D85192">
              <w:rPr>
                <w:noProof/>
                <w:webHidden/>
              </w:rPr>
              <w:fldChar w:fldCharType="begin"/>
            </w:r>
            <w:r w:rsidR="00D85192">
              <w:rPr>
                <w:noProof/>
                <w:webHidden/>
              </w:rPr>
              <w:instrText xml:space="preserve"> PAGEREF _Toc88137950 \h </w:instrText>
            </w:r>
            <w:r w:rsidR="00D85192">
              <w:rPr>
                <w:noProof/>
                <w:webHidden/>
              </w:rPr>
            </w:r>
            <w:r w:rsidR="00D85192">
              <w:rPr>
                <w:noProof/>
                <w:webHidden/>
              </w:rPr>
              <w:fldChar w:fldCharType="separate"/>
            </w:r>
            <w:r w:rsidR="00145089">
              <w:rPr>
                <w:noProof/>
                <w:webHidden/>
              </w:rPr>
              <w:t>1</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1"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A message from our CEO</w:t>
            </w:r>
            <w:r w:rsidR="00D85192">
              <w:rPr>
                <w:noProof/>
                <w:webHidden/>
              </w:rPr>
              <w:tab/>
            </w:r>
            <w:r w:rsidR="00D85192">
              <w:rPr>
                <w:noProof/>
                <w:webHidden/>
              </w:rPr>
              <w:fldChar w:fldCharType="begin"/>
            </w:r>
            <w:r w:rsidR="00D85192">
              <w:rPr>
                <w:noProof/>
                <w:webHidden/>
              </w:rPr>
              <w:instrText xml:space="preserve"> PAGEREF _Toc88137951 \h </w:instrText>
            </w:r>
            <w:r w:rsidR="00D85192">
              <w:rPr>
                <w:noProof/>
                <w:webHidden/>
              </w:rPr>
            </w:r>
            <w:r w:rsidR="00D85192">
              <w:rPr>
                <w:noProof/>
                <w:webHidden/>
              </w:rPr>
              <w:fldChar w:fldCharType="separate"/>
            </w:r>
            <w:r>
              <w:rPr>
                <w:noProof/>
                <w:webHidden/>
              </w:rPr>
              <w:t>1</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2"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What’s happening in our sector</w:t>
            </w:r>
            <w:r w:rsidR="00D85192">
              <w:rPr>
                <w:noProof/>
                <w:webHidden/>
              </w:rPr>
              <w:tab/>
            </w:r>
            <w:r w:rsidR="00D85192">
              <w:rPr>
                <w:noProof/>
                <w:webHidden/>
              </w:rPr>
              <w:fldChar w:fldCharType="begin"/>
            </w:r>
            <w:r w:rsidR="00D85192">
              <w:rPr>
                <w:noProof/>
                <w:webHidden/>
              </w:rPr>
              <w:instrText xml:space="preserve"> PAGEREF _Toc88137952 \h </w:instrText>
            </w:r>
            <w:r w:rsidR="00D85192">
              <w:rPr>
                <w:noProof/>
                <w:webHidden/>
              </w:rPr>
            </w:r>
            <w:r w:rsidR="00D85192">
              <w:rPr>
                <w:noProof/>
                <w:webHidden/>
              </w:rPr>
              <w:fldChar w:fldCharType="separate"/>
            </w:r>
            <w:r>
              <w:rPr>
                <w:noProof/>
                <w:webHidden/>
              </w:rPr>
              <w:t>1</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3" w:history="1">
            <w:r w:rsidR="00D85192" w:rsidRPr="00EF6D62">
              <w:rPr>
                <w:rStyle w:val="Hyperlink"/>
                <w:rFonts w:ascii="Arial" w:eastAsia="Times New Roman" w:hAnsi="Arial" w:cs="Times New Roman"/>
                <w:noProof/>
                <w:lang w:val="en-US"/>
                <w14:shadow w14:blurRad="63500" w14:dist="50800" w14:dir="13500000" w14:sx="0" w14:sy="0" w14:kx="0" w14:ky="0" w14:algn="none">
                  <w14:srgbClr w14:val="000000">
                    <w14:alpha w14:val="50000"/>
                  </w14:srgbClr>
                </w14:shadow>
              </w:rPr>
              <w:t>National Employment Services</w:t>
            </w:r>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 xml:space="preserve"> </w:t>
            </w:r>
            <w:r w:rsidR="00D85192" w:rsidRPr="00EF6D62">
              <w:rPr>
                <w:rStyle w:val="Hyperlink"/>
                <w:rFonts w:ascii="Arial" w:eastAsia="Times New Roman" w:hAnsi="Arial" w:cs="Times New Roman"/>
                <w:noProof/>
                <w:lang w:val="en-US"/>
                <w14:shadow w14:blurRad="63500" w14:dist="50800" w14:dir="13500000" w14:sx="0" w14:sy="0" w14:kx="0" w14:ky="0" w14:algn="none">
                  <w14:srgbClr w14:val="000000">
                    <w14:alpha w14:val="50000"/>
                  </w14:srgbClr>
                </w14:shadow>
              </w:rPr>
              <w:t>Coordinator update from Gordon</w:t>
            </w:r>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 xml:space="preserve"> </w:t>
            </w:r>
            <w:r w:rsidR="00D85192" w:rsidRPr="00EF6D62">
              <w:rPr>
                <w:rStyle w:val="Hyperlink"/>
                <w:rFonts w:ascii="Arial" w:eastAsia="Times New Roman" w:hAnsi="Arial" w:cs="Times New Roman"/>
                <w:noProof/>
                <w:lang w:val="en-US"/>
                <w14:shadow w14:blurRad="63500" w14:dist="50800" w14:dir="13500000" w14:sx="0" w14:sy="0" w14:kx="0" w14:ky="0" w14:algn="none">
                  <w14:srgbClr w14:val="000000">
                    <w14:alpha w14:val="50000"/>
                  </w14:srgbClr>
                </w14:shadow>
              </w:rPr>
              <w:t>Boxall</w:t>
            </w:r>
            <w:r w:rsidR="00D85192">
              <w:rPr>
                <w:noProof/>
                <w:webHidden/>
              </w:rPr>
              <w:tab/>
            </w:r>
            <w:r w:rsidR="00D85192">
              <w:rPr>
                <w:noProof/>
                <w:webHidden/>
              </w:rPr>
              <w:fldChar w:fldCharType="begin"/>
            </w:r>
            <w:r w:rsidR="00D85192">
              <w:rPr>
                <w:noProof/>
                <w:webHidden/>
              </w:rPr>
              <w:instrText xml:space="preserve"> PAGEREF _Toc88137953 \h </w:instrText>
            </w:r>
            <w:r w:rsidR="00D85192">
              <w:rPr>
                <w:noProof/>
                <w:webHidden/>
              </w:rPr>
            </w:r>
            <w:r w:rsidR="00D85192">
              <w:rPr>
                <w:noProof/>
                <w:webHidden/>
              </w:rPr>
              <w:fldChar w:fldCharType="separate"/>
            </w:r>
            <w:r>
              <w:rPr>
                <w:noProof/>
                <w:webHidden/>
              </w:rPr>
              <w:t>2</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4"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The NZDSN Board</w:t>
            </w:r>
            <w:r w:rsidR="00D85192">
              <w:rPr>
                <w:noProof/>
                <w:webHidden/>
              </w:rPr>
              <w:tab/>
            </w:r>
            <w:r w:rsidR="00D85192">
              <w:rPr>
                <w:noProof/>
                <w:webHidden/>
              </w:rPr>
              <w:fldChar w:fldCharType="begin"/>
            </w:r>
            <w:r w:rsidR="00D85192">
              <w:rPr>
                <w:noProof/>
                <w:webHidden/>
              </w:rPr>
              <w:instrText xml:space="preserve"> PAGEREF _Toc88137954 \h </w:instrText>
            </w:r>
            <w:r w:rsidR="00D85192">
              <w:rPr>
                <w:noProof/>
                <w:webHidden/>
              </w:rPr>
            </w:r>
            <w:r w:rsidR="00D85192">
              <w:rPr>
                <w:noProof/>
                <w:webHidden/>
              </w:rPr>
              <w:fldChar w:fldCharType="separate"/>
            </w:r>
            <w:r>
              <w:rPr>
                <w:noProof/>
                <w:webHidden/>
              </w:rPr>
              <w:t>2</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5" w:history="1">
            <w:r w:rsidR="00D85192" w:rsidRPr="00EF6D62">
              <w:rPr>
                <w:rStyle w:val="Hyperlink"/>
                <w:rFonts w:ascii="Arial" w:eastAsia="Times New Roman" w:hAnsi="Arial" w:cs="Times New Roman"/>
                <w:noProof/>
                <w:lang w:val="en-US"/>
                <w14:shadow w14:blurRad="63500" w14:dist="50800" w14:dir="13500000" w14:sx="0" w14:sy="0" w14:kx="0" w14:ky="0" w14:algn="none">
                  <w14:srgbClr w14:val="000000">
                    <w14:alpha w14:val="50000"/>
                  </w14:srgbClr>
                </w14:shadow>
              </w:rPr>
              <w:t>Regional</w:t>
            </w:r>
            <w:r w:rsidR="00D85192" w:rsidRPr="00EF6D62">
              <w:rPr>
                <w:rStyle w:val="Hyperlink"/>
                <w:rFonts w:ascii="Arial" w:eastAsia="Times New Roman" w:hAnsi="Arial" w:cs="Times New Roman"/>
                <w:noProof/>
              </w:rPr>
              <w:t xml:space="preserve"> </w:t>
            </w:r>
            <w:r w:rsidR="00D85192" w:rsidRPr="00EF6D62">
              <w:rPr>
                <w:rStyle w:val="Hyperlink"/>
                <w:rFonts w:ascii="Arial" w:eastAsia="Times New Roman" w:hAnsi="Arial" w:cs="Times New Roman"/>
                <w:noProof/>
                <w:lang w:val="en-US"/>
                <w14:shadow w14:blurRad="63500" w14:dist="50800" w14:dir="13500000" w14:sx="0" w14:sy="0" w14:kx="0" w14:ky="0" w14:algn="none">
                  <w14:srgbClr w14:val="000000">
                    <w14:alpha w14:val="50000"/>
                  </w14:srgbClr>
                </w14:shadow>
              </w:rPr>
              <w:t>news</w:t>
            </w:r>
            <w:r w:rsidR="00D85192">
              <w:rPr>
                <w:noProof/>
                <w:webHidden/>
              </w:rPr>
              <w:tab/>
            </w:r>
            <w:r w:rsidR="00D85192">
              <w:rPr>
                <w:noProof/>
                <w:webHidden/>
              </w:rPr>
              <w:fldChar w:fldCharType="begin"/>
            </w:r>
            <w:r w:rsidR="00D85192">
              <w:rPr>
                <w:noProof/>
                <w:webHidden/>
              </w:rPr>
              <w:instrText xml:space="preserve"> PAGEREF _Toc88137955 \h </w:instrText>
            </w:r>
            <w:r w:rsidR="00D85192">
              <w:rPr>
                <w:noProof/>
                <w:webHidden/>
              </w:rPr>
            </w:r>
            <w:r w:rsidR="00D85192">
              <w:rPr>
                <w:noProof/>
                <w:webHidden/>
              </w:rPr>
              <w:fldChar w:fldCharType="separate"/>
            </w:r>
            <w:r>
              <w:rPr>
                <w:noProof/>
                <w:webHidden/>
              </w:rPr>
              <w:t>2</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6"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New</w:t>
            </w:r>
            <w:r w:rsidR="00D85192" w:rsidRPr="00EF6D62">
              <w:rPr>
                <w:rStyle w:val="Hyperlink"/>
                <w:rFonts w:ascii="Arial" w:eastAsia="Times New Roman" w:hAnsi="Arial" w:cs="Times New Roman"/>
                <w:b/>
                <w:noProof/>
                <w14:shadow w14:blurRad="63500" w14:dist="50800" w14:dir="13500000" w14:sx="0" w14:sy="0" w14:kx="0" w14:ky="0" w14:algn="none">
                  <w14:srgbClr w14:val="000000">
                    <w14:alpha w14:val="50000"/>
                  </w14:srgbClr>
                </w14:shadow>
              </w:rPr>
              <w:t xml:space="preserve"> </w:t>
            </w:r>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Member introductions</w:t>
            </w:r>
            <w:r w:rsidR="00D85192">
              <w:rPr>
                <w:noProof/>
                <w:webHidden/>
              </w:rPr>
              <w:tab/>
            </w:r>
            <w:r w:rsidR="00D85192">
              <w:rPr>
                <w:noProof/>
                <w:webHidden/>
              </w:rPr>
              <w:fldChar w:fldCharType="begin"/>
            </w:r>
            <w:r w:rsidR="00D85192">
              <w:rPr>
                <w:noProof/>
                <w:webHidden/>
              </w:rPr>
              <w:instrText xml:space="preserve"> PAGEREF _Toc88137956 \h </w:instrText>
            </w:r>
            <w:r w:rsidR="00D85192">
              <w:rPr>
                <w:noProof/>
                <w:webHidden/>
              </w:rPr>
            </w:r>
            <w:r w:rsidR="00D85192">
              <w:rPr>
                <w:noProof/>
                <w:webHidden/>
              </w:rPr>
              <w:fldChar w:fldCharType="separate"/>
            </w:r>
            <w:r>
              <w:rPr>
                <w:noProof/>
                <w:webHidden/>
              </w:rPr>
              <w:t>2</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7"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New member profile</w:t>
            </w:r>
            <w:r w:rsidR="00D85192">
              <w:rPr>
                <w:noProof/>
                <w:webHidden/>
              </w:rPr>
              <w:tab/>
            </w:r>
            <w:r w:rsidR="00D85192">
              <w:rPr>
                <w:noProof/>
                <w:webHidden/>
              </w:rPr>
              <w:fldChar w:fldCharType="begin"/>
            </w:r>
            <w:r w:rsidR="00D85192">
              <w:rPr>
                <w:noProof/>
                <w:webHidden/>
              </w:rPr>
              <w:instrText xml:space="preserve"> PAGEREF _Toc88137957 \h </w:instrText>
            </w:r>
            <w:r w:rsidR="00D85192">
              <w:rPr>
                <w:noProof/>
                <w:webHidden/>
              </w:rPr>
            </w:r>
            <w:r w:rsidR="00D85192">
              <w:rPr>
                <w:noProof/>
                <w:webHidden/>
              </w:rPr>
              <w:fldChar w:fldCharType="separate"/>
            </w:r>
            <w:r>
              <w:rPr>
                <w:noProof/>
                <w:webHidden/>
              </w:rPr>
              <w:t>3</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8" w:history="1">
            <w:r w:rsidR="00D85192" w:rsidRPr="00EF6D62">
              <w:rPr>
                <w:rStyle w:val="Hyperlink"/>
                <w:rFonts w:ascii="Arial" w:eastAsia="Times New Roman" w:hAnsi="Arial" w:cs="Times New Roman"/>
                <w:noProof/>
                <w14:shadow w14:blurRad="63500" w14:dist="50800" w14:dir="13500000" w14:sx="0" w14:sy="0" w14:kx="0" w14:ky="0" w14:algn="none">
                  <w14:srgbClr w14:val="000000">
                    <w14:alpha w14:val="50000"/>
                  </w14:srgbClr>
                </w14:shadow>
              </w:rPr>
              <w:t>Upcoming events</w:t>
            </w:r>
            <w:r w:rsidR="00D85192">
              <w:rPr>
                <w:noProof/>
                <w:webHidden/>
              </w:rPr>
              <w:tab/>
            </w:r>
            <w:r w:rsidR="00D85192">
              <w:rPr>
                <w:noProof/>
                <w:webHidden/>
              </w:rPr>
              <w:fldChar w:fldCharType="begin"/>
            </w:r>
            <w:r w:rsidR="00D85192">
              <w:rPr>
                <w:noProof/>
                <w:webHidden/>
              </w:rPr>
              <w:instrText xml:space="preserve"> PAGEREF _Toc88137958 \h </w:instrText>
            </w:r>
            <w:r w:rsidR="00D85192">
              <w:rPr>
                <w:noProof/>
                <w:webHidden/>
              </w:rPr>
            </w:r>
            <w:r w:rsidR="00D85192">
              <w:rPr>
                <w:noProof/>
                <w:webHidden/>
              </w:rPr>
              <w:fldChar w:fldCharType="separate"/>
            </w:r>
            <w:r>
              <w:rPr>
                <w:noProof/>
                <w:webHidden/>
              </w:rPr>
              <w:t>3</w:t>
            </w:r>
            <w:r w:rsidR="00D85192">
              <w:rPr>
                <w:noProof/>
                <w:webHidden/>
              </w:rPr>
              <w:fldChar w:fldCharType="end"/>
            </w:r>
          </w:hyperlink>
        </w:p>
        <w:p w:rsidR="00D85192" w:rsidRDefault="00145089">
          <w:pPr>
            <w:pStyle w:val="TOC1"/>
            <w:tabs>
              <w:tab w:val="right" w:leader="dot" w:pos="4220"/>
            </w:tabs>
            <w:rPr>
              <w:rFonts w:eastAsiaTheme="minorEastAsia"/>
              <w:noProof/>
              <w:lang w:eastAsia="en-NZ"/>
            </w:rPr>
          </w:pPr>
          <w:hyperlink w:anchor="_Toc88137959" w:history="1">
            <w:r w:rsidR="00D85192" w:rsidRPr="00EF6D62">
              <w:rPr>
                <w:rStyle w:val="Hyperlink"/>
                <w:rFonts w:ascii="Arial" w:eastAsia="Times New Roman" w:hAnsi="Arial" w:cs="Times New Roman"/>
                <w:noProof/>
              </w:rPr>
              <w:t>Members’ Only Facebook Group and LinkedIn</w:t>
            </w:r>
            <w:r w:rsidR="00D85192">
              <w:rPr>
                <w:noProof/>
                <w:webHidden/>
              </w:rPr>
              <w:tab/>
            </w:r>
            <w:r w:rsidR="00D85192">
              <w:rPr>
                <w:noProof/>
                <w:webHidden/>
              </w:rPr>
              <w:fldChar w:fldCharType="begin"/>
            </w:r>
            <w:r w:rsidR="00D85192">
              <w:rPr>
                <w:noProof/>
                <w:webHidden/>
              </w:rPr>
              <w:instrText xml:space="preserve"> PAGEREF _Toc88137959 \h </w:instrText>
            </w:r>
            <w:r w:rsidR="00D85192">
              <w:rPr>
                <w:noProof/>
                <w:webHidden/>
              </w:rPr>
            </w:r>
            <w:r w:rsidR="00D85192">
              <w:rPr>
                <w:noProof/>
                <w:webHidden/>
              </w:rPr>
              <w:fldChar w:fldCharType="separate"/>
            </w:r>
            <w:r>
              <w:rPr>
                <w:noProof/>
                <w:webHidden/>
              </w:rPr>
              <w:t>3</w:t>
            </w:r>
            <w:r w:rsidR="00D85192">
              <w:rPr>
                <w:noProof/>
                <w:webHidden/>
              </w:rPr>
              <w:fldChar w:fldCharType="end"/>
            </w:r>
          </w:hyperlink>
        </w:p>
        <w:p w:rsidR="00752FC3" w:rsidRPr="00752FC3" w:rsidRDefault="00752FC3" w:rsidP="00752FC3">
          <w:pPr>
            <w:rPr>
              <w:rFonts w:ascii="Arial" w:eastAsia="Times New Roman" w:hAnsi="Arial" w:cs="Times New Roman"/>
            </w:rPr>
          </w:pPr>
          <w:r w:rsidRPr="00752FC3">
            <w:rPr>
              <w:rFonts w:ascii="Arial" w:eastAsia="Times New Roman" w:hAnsi="Arial" w:cs="Times New Roman"/>
              <w:b/>
              <w:bCs/>
              <w:noProof/>
            </w:rPr>
            <w:fldChar w:fldCharType="end"/>
          </w:r>
        </w:p>
      </w:sdtContent>
    </w:sdt>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2" w:name="_Toc85208980"/>
      <w:bookmarkStart w:id="3" w:name="_Toc88137951"/>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A message from our CEO</w:t>
      </w:r>
      <w:bookmarkEnd w:id="2"/>
      <w:bookmarkEnd w:id="3"/>
    </w:p>
    <w:p w:rsidR="00752FC3" w:rsidRPr="00752FC3" w:rsidRDefault="00752FC3" w:rsidP="00752FC3">
      <w:pPr>
        <w:rPr>
          <w:rFonts w:ascii="Arial" w:eastAsia="Times New Roman" w:hAnsi="Arial" w:cs="Times New Roman"/>
          <w:lang w:val="en-US"/>
        </w:rPr>
      </w:pPr>
      <w:r w:rsidRPr="00752FC3">
        <w:rPr>
          <w:rFonts w:ascii="Arial" w:eastAsia="Times New Roman" w:hAnsi="Arial" w:cs="Times New Roman"/>
          <w:lang w:val="en-US"/>
        </w:rPr>
        <w:t>This is the first month of a newer format for our Newsletter.  We hope you find it both useful and informative.</w:t>
      </w:r>
    </w:p>
    <w:p w:rsidR="00752FC3" w:rsidRPr="00752FC3" w:rsidRDefault="00752FC3" w:rsidP="00752FC3">
      <w:pPr>
        <w:rPr>
          <w:rFonts w:ascii="Arial" w:eastAsia="Times New Roman" w:hAnsi="Arial" w:cs="Times New Roman"/>
          <w:lang w:val="en-US"/>
        </w:rPr>
      </w:pPr>
      <w:r w:rsidRPr="00752FC3">
        <w:rPr>
          <w:rFonts w:ascii="Arial" w:eastAsia="Times New Roman" w:hAnsi="Arial" w:cs="Times New Roman"/>
          <w:lang w:val="en-US"/>
        </w:rPr>
        <w:t xml:space="preserve">This last month has also been one of the most memorable for our sector.  The announcement by joint Ministers of the formation of a Ministry for Disabled People is the very welcome result of years of lobbying and sends a clear signal to the country that this once-in-a-lifetime change is ready for reform and change to make Enabling Good Lives a reality.  As your representative body, we are now focused on “what next”.  See our </w:t>
      </w:r>
      <w:hyperlink r:id="rId7" w:history="1">
        <w:r w:rsidRPr="00752FC3">
          <w:rPr>
            <w:rFonts w:ascii="Arial" w:eastAsia="Times New Roman" w:hAnsi="Arial" w:cs="Times New Roman"/>
            <w:color w:val="3C96DE"/>
            <w:u w:val="single"/>
            <w:lang w:val="en-US"/>
          </w:rPr>
          <w:t>media release here</w:t>
        </w:r>
      </w:hyperlink>
      <w:r w:rsidRPr="00752FC3">
        <w:rPr>
          <w:rFonts w:ascii="Arial" w:eastAsia="Times New Roman" w:hAnsi="Arial" w:cs="Times New Roman"/>
          <w:lang w:val="en-US"/>
        </w:rPr>
        <w:t>.</w:t>
      </w:r>
    </w:p>
    <w:p w:rsidR="00752FC3" w:rsidRPr="00752FC3" w:rsidRDefault="00752FC3" w:rsidP="00752FC3">
      <w:pPr>
        <w:rPr>
          <w:rFonts w:ascii="Arial" w:eastAsia="Times New Roman" w:hAnsi="Arial" w:cs="Times New Roman"/>
          <w:lang w:val="en-US"/>
        </w:rPr>
      </w:pPr>
      <w:r w:rsidRPr="00752FC3">
        <w:rPr>
          <w:rFonts w:ascii="Arial" w:eastAsia="Times New Roman" w:hAnsi="Arial" w:cs="Times New Roman"/>
          <w:lang w:val="en-US"/>
        </w:rPr>
        <w:lastRenderedPageBreak/>
        <w:t>The Mandatory Vaccination Order has and continues to test us all.  Hindsight is a wonderful thing, but clearly the definition of who is in and who is not could have been much simpler.</w:t>
      </w:r>
    </w:p>
    <w:p w:rsidR="00752FC3" w:rsidRPr="00752FC3" w:rsidRDefault="00752FC3" w:rsidP="00752FC3">
      <w:pPr>
        <w:rPr>
          <w:rFonts w:ascii="Arial" w:eastAsia="Times New Roman" w:hAnsi="Arial" w:cs="Times New Roman"/>
        </w:rPr>
      </w:pPr>
      <w:r w:rsidRPr="00752FC3">
        <w:rPr>
          <w:rFonts w:ascii="Arial" w:eastAsia="Times New Roman" w:hAnsi="Arial" w:cs="Times New Roman"/>
          <w:lang w:val="en-GB"/>
        </w:rPr>
        <w:t xml:space="preserve">After more than seven years Mireille Vreeburg is leaving us </w:t>
      </w:r>
      <w:r w:rsidRPr="00752FC3">
        <w:rPr>
          <w:rFonts w:ascii="Arial" w:eastAsia="Times New Roman" w:hAnsi="Arial" w:cs="Times New Roman"/>
        </w:rPr>
        <w:t xml:space="preserve">at the end of the year.  Mireille has been a great servant and passionate advocate for NZDSN members in the Auckland region and will be sorely missed.  Mireille has signalled it is time for her to focus on her needs and that of her family – something I totally endorse and understand.  She will continue to manage a number of smaller clients through her training business, </w:t>
      </w:r>
      <w:proofErr w:type="spellStart"/>
      <w:r w:rsidRPr="00752FC3">
        <w:rPr>
          <w:rFonts w:ascii="Arial" w:eastAsia="Times New Roman" w:hAnsi="Arial" w:cs="Times New Roman"/>
        </w:rPr>
        <w:t>Coacha</w:t>
      </w:r>
      <w:proofErr w:type="spellEnd"/>
      <w:r w:rsidRPr="00752FC3">
        <w:rPr>
          <w:rFonts w:ascii="Arial" w:eastAsia="Times New Roman" w:hAnsi="Arial" w:cs="Times New Roman"/>
        </w:rPr>
        <w:t xml:space="preserve"> Ltd.  We will, in due course, think of ways to farewell Mireille.</w:t>
      </w:r>
    </w:p>
    <w:p w:rsidR="00752FC3" w:rsidRPr="00752FC3" w:rsidRDefault="00752FC3" w:rsidP="00752FC3">
      <w:pPr>
        <w:rPr>
          <w:rFonts w:ascii="Arial" w:eastAsia="Times New Roman" w:hAnsi="Arial" w:cs="Times New Roman"/>
          <w:lang w:val="en-US"/>
        </w:rPr>
      </w:pPr>
      <w:r w:rsidRPr="00752FC3">
        <w:rPr>
          <w:rFonts w:ascii="Arial" w:eastAsia="Times New Roman" w:hAnsi="Arial" w:cs="Times New Roman"/>
          <w:lang w:val="en-US"/>
        </w:rPr>
        <w:t>Finally, to our colleagues in the upper north, Auckland and Waikato.  Thank you for all you have and continue to do.  Lockdowns are not easy, and for many the duration has been particularly challenging.  Kia Kaha – we are with you!</w:t>
      </w:r>
    </w:p>
    <w:p w:rsidR="00752FC3" w:rsidRPr="00752FC3" w:rsidRDefault="00145089" w:rsidP="00752FC3">
      <w:pPr>
        <w:spacing w:after="120" w:line="240" w:lineRule="auto"/>
        <w:jc w:val="both"/>
        <w:rPr>
          <w:rFonts w:ascii="Arial" w:eastAsia="Times New Roman" w:hAnsi="Arial" w:cs="Times New Roman"/>
          <w:color w:val="3C96DE"/>
        </w:rPr>
      </w:pPr>
      <w:hyperlink r:id="rId8" w:history="1">
        <w:r w:rsidR="00752FC3" w:rsidRPr="00752FC3">
          <w:rPr>
            <w:rFonts w:ascii="Arial" w:eastAsia="Times New Roman" w:hAnsi="Arial" w:cs="Times New Roman"/>
            <w:color w:val="0070C0"/>
            <w:u w:val="single"/>
          </w:rPr>
          <w:t>peter@nzdsn.org.nz</w:t>
        </w:r>
      </w:hyperlink>
      <w:r w:rsidR="00752FC3" w:rsidRPr="00752FC3">
        <w:rPr>
          <w:rFonts w:ascii="Arial" w:eastAsia="Times New Roman" w:hAnsi="Arial" w:cs="Times New Roman"/>
          <w:color w:val="0070C0"/>
        </w:rPr>
        <w:t xml:space="preserve"> </w:t>
      </w:r>
    </w:p>
    <w:p w:rsidR="00752FC3" w:rsidRPr="00752FC3" w:rsidRDefault="00752FC3" w:rsidP="00752FC3">
      <w:pPr>
        <w:rPr>
          <w:rFonts w:ascii="Arial" w:eastAsia="Times New Roman" w:hAnsi="Arial" w:cs="Times New Roman"/>
          <w:color w:val="000000"/>
        </w:rPr>
      </w:pPr>
      <w:r w:rsidRPr="00752FC3">
        <w:rPr>
          <w:rFonts w:ascii="Arial" w:eastAsia="Times New Roman" w:hAnsi="Arial" w:cs="Times New Roman"/>
          <w:noProof/>
          <w:color w:val="000000"/>
          <w:lang w:eastAsia="en-NZ"/>
        </w:rPr>
        <w:drawing>
          <wp:inline distT="0" distB="0" distL="0" distR="0" wp14:anchorId="700DC4E9" wp14:editId="5B4807EB">
            <wp:extent cx="864306"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5779" cy="890515"/>
                    </a:xfrm>
                    <a:prstGeom prst="rect">
                      <a:avLst/>
                    </a:prstGeom>
                  </pic:spPr>
                </pic:pic>
              </a:graphicData>
            </a:graphic>
          </wp:inline>
        </w:drawing>
      </w:r>
      <w:r w:rsidRPr="00752FC3">
        <w:rPr>
          <w:rFonts w:ascii="Arial" w:eastAsia="Times New Roman" w:hAnsi="Arial" w:cs="Times New Roman"/>
          <w:noProof/>
          <w:color w:val="000000"/>
          <w:lang w:eastAsia="en-NZ"/>
        </w:rPr>
        <w:t xml:space="preserve"> </w:t>
      </w:r>
    </w:p>
    <w:p w:rsidR="00752FC3" w:rsidRPr="00752FC3" w:rsidRDefault="00752FC3" w:rsidP="00752FC3">
      <w:pPr>
        <w:rPr>
          <w:rFonts w:ascii="Arial" w:eastAsia="Times New Roman" w:hAnsi="Arial" w:cs="Times New Roman"/>
          <w:i/>
          <w:color w:val="000000"/>
          <w:sz w:val="20"/>
          <w:szCs w:val="20"/>
        </w:rPr>
      </w:pPr>
      <w:r w:rsidRPr="00752FC3">
        <w:rPr>
          <w:rFonts w:ascii="Arial" w:eastAsia="Times New Roman" w:hAnsi="Arial" w:cs="Times New Roman"/>
          <w:i/>
          <w:color w:val="000000"/>
          <w:sz w:val="20"/>
          <w:szCs w:val="20"/>
        </w:rPr>
        <w:t>Peter Reynolds</w:t>
      </w:r>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4" w:name="_Toc88137952"/>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What’s happening in our sector</w:t>
      </w:r>
      <w:bookmarkEnd w:id="4"/>
    </w:p>
    <w:p w:rsidR="00752FC3" w:rsidRPr="00752FC3" w:rsidRDefault="00752FC3" w:rsidP="00752FC3">
      <w:pPr>
        <w:numPr>
          <w:ilvl w:val="0"/>
          <w:numId w:val="1"/>
        </w:numPr>
        <w:spacing w:after="120" w:line="260" w:lineRule="exact"/>
        <w:contextualSpacing/>
        <w:rPr>
          <w:rFonts w:ascii="Arial" w:eastAsia="Calibri" w:hAnsi="Arial" w:cs="Times New Roman"/>
          <w:lang w:val="en-US"/>
        </w:rPr>
      </w:pPr>
      <w:bookmarkStart w:id="5" w:name="_Toc85208982"/>
      <w:r w:rsidRPr="00752FC3">
        <w:rPr>
          <w:rFonts w:ascii="Arial" w:eastAsia="Calibri" w:hAnsi="Arial" w:cs="Times New Roman"/>
          <w:lang w:val="en-US"/>
        </w:rPr>
        <w:t xml:space="preserve">Equitable (residential) pricing project </w:t>
      </w:r>
    </w:p>
    <w:p w:rsidR="00752FC3" w:rsidRPr="00752FC3" w:rsidRDefault="00752FC3" w:rsidP="00752FC3">
      <w:pPr>
        <w:spacing w:after="120" w:line="260" w:lineRule="exact"/>
        <w:rPr>
          <w:rFonts w:ascii="Arial" w:eastAsia="Calibri" w:hAnsi="Arial" w:cs="Times New Roman"/>
          <w:lang w:val="en-US"/>
        </w:rPr>
      </w:pPr>
      <w:r w:rsidRPr="00752FC3">
        <w:rPr>
          <w:rFonts w:ascii="Arial" w:eastAsia="Calibri" w:hAnsi="Arial" w:cs="Times New Roman"/>
          <w:lang w:val="en-US"/>
        </w:rPr>
        <w:t>NZDSN continues to work with the Ministry of Health on the equitable pricing project to develop a fair and transparent funding model for residential services.  This is particularly complex work, but is well on-track.</w:t>
      </w:r>
    </w:p>
    <w:p w:rsidR="00752FC3" w:rsidRPr="00752FC3" w:rsidRDefault="00752FC3" w:rsidP="00752FC3">
      <w:pPr>
        <w:numPr>
          <w:ilvl w:val="0"/>
          <w:numId w:val="1"/>
        </w:numPr>
        <w:spacing w:after="120" w:line="260" w:lineRule="exact"/>
        <w:contextualSpacing/>
        <w:rPr>
          <w:rFonts w:ascii="Arial" w:eastAsia="Calibri" w:hAnsi="Arial" w:cs="Times New Roman"/>
          <w:lang w:val="en-US"/>
        </w:rPr>
      </w:pPr>
      <w:r w:rsidRPr="00752FC3">
        <w:rPr>
          <w:rFonts w:ascii="Arial" w:eastAsia="Calibri" w:hAnsi="Arial" w:cs="Times New Roman"/>
          <w:lang w:val="en-US"/>
        </w:rPr>
        <w:t xml:space="preserve">Pay equity settlement legislation </w:t>
      </w:r>
    </w:p>
    <w:p w:rsidR="00752FC3" w:rsidRPr="00752FC3" w:rsidRDefault="00752FC3" w:rsidP="00752FC3">
      <w:pPr>
        <w:spacing w:after="120" w:line="260" w:lineRule="exact"/>
        <w:rPr>
          <w:rFonts w:ascii="Arial" w:eastAsia="Calibri" w:hAnsi="Arial" w:cs="Times New Roman"/>
          <w:lang w:val="en-US"/>
        </w:rPr>
      </w:pPr>
      <w:r w:rsidRPr="00752FC3">
        <w:rPr>
          <w:rFonts w:ascii="Arial" w:eastAsia="Calibri" w:hAnsi="Arial" w:cs="Times New Roman"/>
          <w:lang w:val="en-US"/>
        </w:rPr>
        <w:t xml:space="preserve">We are chasing the MoH to progress discussions on the pay equity legislation, which has now expired.  Several attempts have been made to re-engage with the MoH, but </w:t>
      </w:r>
      <w:r w:rsidRPr="00752FC3">
        <w:rPr>
          <w:rFonts w:ascii="Arial" w:eastAsia="Calibri" w:hAnsi="Arial" w:cs="Times New Roman"/>
          <w:lang w:val="en-US"/>
        </w:rPr>
        <w:lastRenderedPageBreak/>
        <w:t>as resources get dragged into COVID response issues, meetings get cancelled or deferred.  We will continue to chase this as a priority.</w:t>
      </w:r>
    </w:p>
    <w:p w:rsidR="00752FC3" w:rsidRPr="00752FC3" w:rsidRDefault="00752FC3" w:rsidP="00752FC3">
      <w:pPr>
        <w:numPr>
          <w:ilvl w:val="0"/>
          <w:numId w:val="1"/>
        </w:numPr>
        <w:spacing w:after="120" w:line="260" w:lineRule="exact"/>
        <w:contextualSpacing/>
        <w:rPr>
          <w:rFonts w:ascii="Arial" w:eastAsia="Calibri" w:hAnsi="Arial" w:cs="Times New Roman"/>
          <w:lang w:val="en-US"/>
        </w:rPr>
      </w:pPr>
      <w:r w:rsidRPr="00752FC3">
        <w:rPr>
          <w:rFonts w:ascii="Arial" w:eastAsia="Calibri" w:hAnsi="Arial" w:cs="Times New Roman"/>
          <w:lang w:val="en-US"/>
        </w:rPr>
        <w:t>Graduate Diploma in Disability Sector Leadership</w:t>
      </w:r>
    </w:p>
    <w:p w:rsidR="00752FC3" w:rsidRDefault="00752FC3" w:rsidP="00752FC3">
      <w:pPr>
        <w:spacing w:after="120" w:line="260" w:lineRule="exact"/>
        <w:rPr>
          <w:rFonts w:ascii="Arial" w:eastAsia="Calibri" w:hAnsi="Arial" w:cs="Times New Roman"/>
          <w:lang w:val="en-US"/>
        </w:rPr>
      </w:pPr>
      <w:r w:rsidRPr="00752FC3">
        <w:rPr>
          <w:rFonts w:ascii="Arial" w:eastAsia="Calibri" w:hAnsi="Arial" w:cs="Times New Roman"/>
          <w:lang w:val="en-US"/>
        </w:rPr>
        <w:t xml:space="preserve">We have a great opportunity for people working in organisations that are our members, and individual NZDSN members to get on the Graduate Diploma in Disability Sector Leadership with the Open Polytechnic </w:t>
      </w:r>
      <w:r w:rsidRPr="00752FC3">
        <w:rPr>
          <w:rFonts w:ascii="Arial" w:eastAsia="Calibri" w:hAnsi="Arial" w:cs="Times New Roman"/>
          <w:b/>
          <w:lang w:val="en-US"/>
        </w:rPr>
        <w:t>fees free</w:t>
      </w:r>
      <w:r w:rsidRPr="00752FC3">
        <w:rPr>
          <w:rFonts w:ascii="Arial" w:eastAsia="Calibri" w:hAnsi="Arial" w:cs="Times New Roman"/>
          <w:lang w:val="en-US"/>
        </w:rPr>
        <w:t>! For further information, go here…</w:t>
      </w:r>
    </w:p>
    <w:p w:rsidR="00D253FC" w:rsidRPr="00752FC3" w:rsidRDefault="00D253FC" w:rsidP="00D253FC">
      <w:pPr>
        <w:spacing w:after="0" w:line="260" w:lineRule="exact"/>
        <w:rPr>
          <w:rFonts w:ascii="Arial" w:eastAsia="Calibri" w:hAnsi="Arial" w:cs="Times New Roman"/>
          <w:lang w:val="en-US"/>
        </w:rPr>
      </w:pPr>
      <w:r>
        <w:rPr>
          <w:rFonts w:ascii="Arial" w:eastAsia="Calibri" w:hAnsi="Arial" w:cs="Times New Roman"/>
          <w:lang w:val="en-US"/>
        </w:rPr>
        <w:t>Application process</w:t>
      </w:r>
    </w:p>
    <w:p w:rsidR="00D253FC" w:rsidRPr="004A56C8" w:rsidRDefault="00145089" w:rsidP="00752FC3">
      <w:pPr>
        <w:rPr>
          <w:rFonts w:ascii="Arial" w:eastAsia="Times New Roman" w:hAnsi="Arial" w:cs="Times New Roman"/>
          <w:color w:val="0070C0"/>
          <w:u w:val="single"/>
          <w:lang w:val="en-US"/>
        </w:rPr>
      </w:pPr>
      <w:hyperlink r:id="rId10" w:history="1">
        <w:r w:rsidR="00752FC3" w:rsidRPr="0073026F">
          <w:rPr>
            <w:rStyle w:val="Hyperlink"/>
            <w:rFonts w:ascii="Arial" w:eastAsia="Times New Roman" w:hAnsi="Arial" w:cs="Times New Roman"/>
            <w:lang w:val="en-US"/>
          </w:rPr>
          <w:t>NZDSN Website</w:t>
        </w:r>
      </w:hyperlink>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pPr>
      <w:bookmarkStart w:id="6" w:name="_Toc88137953"/>
      <w:bookmarkEnd w:id="5"/>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National Employment Services</w:t>
      </w:r>
      <w:r w:rsidRPr="00752FC3">
        <w:rPr>
          <w:rFonts w:ascii="Arial" w:eastAsia="Times New Roman" w:hAnsi="Arial" w:cs="Times New Roman"/>
          <w:color w:val="D35940"/>
          <w:sz w:val="28"/>
          <w:szCs w:val="28"/>
          <w14:shadow w14:blurRad="63500" w14:dist="50800" w14:dir="13500000" w14:sx="0" w14:sy="0" w14:kx="0" w14:ky="0" w14:algn="none">
            <w14:srgbClr w14:val="000000">
              <w14:alpha w14:val="50000"/>
            </w14:srgbClr>
          </w14:shadow>
        </w:rPr>
        <w:t xml:space="preserve"> </w:t>
      </w:r>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Coordinator update from Gordon</w:t>
      </w:r>
      <w:r w:rsidRPr="00752FC3">
        <w:rPr>
          <w:rFonts w:ascii="Arial" w:eastAsia="Times New Roman" w:hAnsi="Arial" w:cs="Times New Roman"/>
          <w:color w:val="D35940"/>
          <w:sz w:val="28"/>
          <w:szCs w:val="28"/>
          <w14:shadow w14:blurRad="63500" w14:dist="50800" w14:dir="13500000" w14:sx="0" w14:sy="0" w14:kx="0" w14:ky="0" w14:algn="none">
            <w14:srgbClr w14:val="000000">
              <w14:alpha w14:val="50000"/>
            </w14:srgbClr>
          </w14:shadow>
        </w:rPr>
        <w:t xml:space="preserve"> </w:t>
      </w:r>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Boxall</w:t>
      </w:r>
      <w:bookmarkEnd w:id="6"/>
    </w:p>
    <w:p w:rsidR="00752FC3" w:rsidRPr="00752FC3" w:rsidRDefault="00752FC3" w:rsidP="00752FC3">
      <w:pPr>
        <w:rPr>
          <w:rFonts w:ascii="Arial" w:eastAsia="Times New Roman" w:hAnsi="Arial" w:cs="Arial"/>
          <w:color w:val="000000"/>
          <w:lang w:eastAsia="en-GB"/>
        </w:rPr>
      </w:pPr>
      <w:r w:rsidRPr="00752FC3">
        <w:rPr>
          <w:rFonts w:ascii="Arial" w:eastAsia="Times New Roman" w:hAnsi="Arial" w:cs="Arial"/>
          <w:color w:val="000000"/>
          <w:lang w:eastAsia="en-GB"/>
        </w:rPr>
        <w:t>Gordon is NZDSN’s National Employment Services Co-ordinator. Take a look here for an overview of progress in the Employment Support Diploma, and projects he is currently getting underway – re-stablishing regional Employment Support networks and updating the Employment Support Practice Guidelines. Check it out here…</w:t>
      </w:r>
    </w:p>
    <w:p w:rsidR="00752FC3" w:rsidRPr="00752FC3" w:rsidRDefault="00145089" w:rsidP="00752FC3">
      <w:pPr>
        <w:rPr>
          <w:rFonts w:ascii="Arial" w:eastAsia="Times New Roman" w:hAnsi="Arial" w:cs="Arial"/>
          <w:color w:val="0070C0"/>
          <w:lang w:eastAsia="en-GB"/>
        </w:rPr>
      </w:pPr>
      <w:hyperlink r:id="rId11" w:history="1">
        <w:r w:rsidR="00752FC3" w:rsidRPr="00752FC3">
          <w:rPr>
            <w:rFonts w:ascii="Arial" w:eastAsia="Times New Roman" w:hAnsi="Arial" w:cs="Arial"/>
            <w:color w:val="0070C0"/>
            <w:u w:val="single"/>
            <w:lang w:eastAsia="en-GB"/>
          </w:rPr>
          <w:t>Facebook</w:t>
        </w:r>
      </w:hyperlink>
      <w:r w:rsidR="00752FC3" w:rsidRPr="00752FC3">
        <w:rPr>
          <w:rFonts w:ascii="Arial" w:eastAsia="Times New Roman" w:hAnsi="Arial" w:cs="Arial"/>
          <w:color w:val="0070C0"/>
          <w:lang w:eastAsia="en-GB"/>
        </w:rPr>
        <w:t xml:space="preserve"> </w:t>
      </w:r>
      <w:r w:rsidR="00752FC3" w:rsidRPr="00752FC3">
        <w:rPr>
          <w:rFonts w:ascii="Arial" w:eastAsia="Times New Roman" w:hAnsi="Arial" w:cs="Arial"/>
          <w:color w:val="0070C0"/>
          <w:lang w:eastAsia="en-GB"/>
        </w:rPr>
        <w:tab/>
      </w:r>
      <w:r w:rsidR="00752FC3" w:rsidRPr="00752FC3">
        <w:rPr>
          <w:rFonts w:ascii="Arial" w:eastAsia="Times New Roman" w:hAnsi="Arial" w:cs="Arial"/>
          <w:color w:val="0070C0"/>
          <w:lang w:eastAsia="en-GB"/>
        </w:rPr>
        <w:tab/>
      </w:r>
      <w:hyperlink r:id="rId12" w:history="1">
        <w:r w:rsidR="00752FC3" w:rsidRPr="00752FC3">
          <w:rPr>
            <w:rFonts w:ascii="Arial" w:eastAsia="Times New Roman" w:hAnsi="Arial" w:cs="Arial"/>
            <w:color w:val="0070C0"/>
            <w:u w:val="single"/>
            <w:lang w:eastAsia="en-GB"/>
          </w:rPr>
          <w:t>LinkedIn</w:t>
        </w:r>
      </w:hyperlink>
      <w:r w:rsidR="00752FC3" w:rsidRPr="00752FC3">
        <w:rPr>
          <w:rFonts w:ascii="Arial" w:eastAsia="Times New Roman" w:hAnsi="Arial" w:cs="Arial"/>
          <w:color w:val="0070C0"/>
          <w:lang w:eastAsia="en-GB"/>
        </w:rPr>
        <w:t xml:space="preserve"> </w:t>
      </w:r>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7" w:name="_Toc88137954"/>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The NZDSN Board</w:t>
      </w:r>
      <w:bookmarkEnd w:id="7"/>
    </w:p>
    <w:p w:rsidR="00752FC3" w:rsidRPr="00752FC3" w:rsidRDefault="00752FC3" w:rsidP="00752FC3">
      <w:pPr>
        <w:contextualSpacing/>
        <w:rPr>
          <w:rFonts w:ascii="Arial" w:eastAsia="Times New Roman" w:hAnsi="Arial" w:cs="Times New Roman"/>
        </w:rPr>
      </w:pPr>
      <w:r w:rsidRPr="00752FC3">
        <w:rPr>
          <w:rFonts w:ascii="Arial" w:eastAsia="Times New Roman" w:hAnsi="Arial" w:cs="Times New Roman"/>
        </w:rPr>
        <w:t xml:space="preserve">We welcome a new Board member, Jonathan Mosen, from Workbridge.  Sean Stowers (Spectrum Care) has been re-elected Chairperson, and Karen Scott (Enrich Plus) as Vice-Chair.  Also re-elected to the Board are Tania Thomas (Te Roopu Taurima), Pip Stewart (Brackenridge), Karen Scott (Enrich Plus) and Carissa </w:t>
      </w:r>
      <w:r w:rsidRPr="00752FC3">
        <w:rPr>
          <w:rFonts w:ascii="Arial" w:eastAsia="Times New Roman" w:hAnsi="Arial" w:cs="Times New Roman"/>
          <w:lang w:val="en-US"/>
        </w:rPr>
        <w:t>Pereira (A Supported Life).</w:t>
      </w:r>
    </w:p>
    <w:p w:rsidR="00752FC3" w:rsidRDefault="00752FC3" w:rsidP="00752FC3">
      <w:pPr>
        <w:rPr>
          <w:rFonts w:ascii="Arial" w:eastAsia="Times New Roman" w:hAnsi="Arial" w:cs="Times New Roman"/>
        </w:rPr>
      </w:pPr>
      <w:r w:rsidRPr="00752FC3">
        <w:rPr>
          <w:rFonts w:ascii="Arial" w:eastAsia="Times New Roman" w:hAnsi="Arial" w:cs="Times New Roman"/>
        </w:rPr>
        <w:t>A review of NZDSN’s strategic plan for the next five years or so is now underway.</w:t>
      </w:r>
    </w:p>
    <w:p w:rsidR="00752FC3" w:rsidRPr="00752FC3" w:rsidRDefault="00752FC3" w:rsidP="00752FC3">
      <w:pPr>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pPr>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Workforce Development Collaboration: project update</w:t>
      </w:r>
    </w:p>
    <w:p w:rsidR="00752FC3" w:rsidRPr="00752FC3" w:rsidRDefault="00752FC3" w:rsidP="00752FC3">
      <w:pPr>
        <w:rPr>
          <w:rFonts w:ascii="Arial" w:eastAsia="Times New Roman" w:hAnsi="Arial" w:cs="Times New Roman"/>
        </w:rPr>
      </w:pPr>
      <w:r w:rsidRPr="00752FC3">
        <w:rPr>
          <w:rFonts w:ascii="Arial" w:eastAsia="Times New Roman" w:hAnsi="Arial" w:cs="Times New Roman"/>
        </w:rPr>
        <w:lastRenderedPageBreak/>
        <w:t>A suite of projects has been developed through NZDSN to address some long standing concerns around the development of the disability support workforce. These are being led by Garth Bennie. Go here for more detail on each of the projects and an update on progress.</w:t>
      </w:r>
    </w:p>
    <w:p w:rsidR="00752FC3" w:rsidRPr="00752FC3" w:rsidRDefault="00752FC3" w:rsidP="00752FC3">
      <w:pPr>
        <w:rPr>
          <w:rFonts w:ascii="Arial" w:eastAsia="Times New Roman" w:hAnsi="Arial" w:cs="Times New Roman"/>
        </w:rPr>
      </w:pPr>
      <w:r w:rsidRPr="00752FC3">
        <w:rPr>
          <w:rFonts w:ascii="Arial" w:eastAsia="Times New Roman" w:hAnsi="Arial" w:cs="Times New Roman"/>
        </w:rPr>
        <w:t xml:space="preserve">Workforce Development Collaboration </w:t>
      </w:r>
    </w:p>
    <w:p w:rsidR="00752FC3" w:rsidRPr="00752FC3" w:rsidRDefault="00145089" w:rsidP="00752FC3">
      <w:pPr>
        <w:spacing w:after="0" w:line="240" w:lineRule="auto"/>
        <w:rPr>
          <w:rFonts w:ascii="Arial" w:eastAsia="Calibri" w:hAnsi="Arial" w:cs="Arial"/>
        </w:rPr>
      </w:pPr>
      <w:hyperlink r:id="rId13" w:history="1">
        <w:r w:rsidR="00752FC3" w:rsidRPr="00752FC3">
          <w:rPr>
            <w:rFonts w:ascii="Arial" w:eastAsia="Calibri" w:hAnsi="Arial" w:cs="Arial"/>
            <w:color w:val="0563C1"/>
            <w:u w:val="single"/>
          </w:rPr>
          <w:t>Facebook</w:t>
        </w:r>
      </w:hyperlink>
      <w:r w:rsidR="00752FC3" w:rsidRPr="00752FC3">
        <w:rPr>
          <w:rFonts w:ascii="Arial" w:eastAsia="Calibri" w:hAnsi="Arial" w:cs="Arial"/>
        </w:rPr>
        <w:tab/>
      </w:r>
      <w:r w:rsidR="00752FC3" w:rsidRPr="00752FC3">
        <w:rPr>
          <w:rFonts w:ascii="Arial" w:eastAsia="Calibri" w:hAnsi="Arial" w:cs="Arial"/>
        </w:rPr>
        <w:tab/>
      </w:r>
      <w:hyperlink r:id="rId14" w:history="1">
        <w:r w:rsidR="00752FC3" w:rsidRPr="00752FC3">
          <w:rPr>
            <w:rFonts w:ascii="Arial" w:eastAsia="Calibri" w:hAnsi="Arial" w:cs="Arial"/>
            <w:color w:val="0563C1"/>
            <w:u w:val="single"/>
          </w:rPr>
          <w:t>LinkedIn</w:t>
        </w:r>
      </w:hyperlink>
    </w:p>
    <w:p w:rsidR="00752FC3" w:rsidRPr="00752FC3" w:rsidRDefault="00145089" w:rsidP="00752FC3">
      <w:pPr>
        <w:spacing w:line="240" w:lineRule="auto"/>
        <w:rPr>
          <w:rFonts w:ascii="Arial" w:eastAsia="Calibri" w:hAnsi="Arial" w:cs="Arial"/>
          <w:color w:val="1F497D"/>
        </w:rPr>
      </w:pPr>
      <w:hyperlink r:id="rId15" w:history="1">
        <w:r w:rsidR="00752FC3" w:rsidRPr="00752FC3">
          <w:rPr>
            <w:rFonts w:ascii="Arial" w:eastAsia="Calibri" w:hAnsi="Arial" w:cs="Arial"/>
            <w:color w:val="0563C1"/>
            <w:u w:val="single"/>
          </w:rPr>
          <w:t>Workforce Development Collaboration Project Overview</w:t>
        </w:r>
      </w:hyperlink>
      <w:r w:rsidR="00752FC3" w:rsidRPr="00752FC3">
        <w:rPr>
          <w:rFonts w:ascii="Arial" w:eastAsia="Calibri" w:hAnsi="Arial" w:cs="Arial"/>
          <w:color w:val="1F497D"/>
        </w:rPr>
        <w:t xml:space="preserve"> pdf</w:t>
      </w:r>
    </w:p>
    <w:p w:rsidR="00752FC3" w:rsidRPr="00752FC3" w:rsidRDefault="00752FC3" w:rsidP="00752FC3">
      <w:pPr>
        <w:spacing w:after="0" w:line="240" w:lineRule="auto"/>
        <w:rPr>
          <w:rFonts w:ascii="Arial" w:eastAsia="Calibri" w:hAnsi="Arial" w:cs="Arial"/>
        </w:rPr>
      </w:pPr>
      <w:r w:rsidRPr="00752FC3">
        <w:rPr>
          <w:rFonts w:ascii="Arial" w:eastAsia="Calibri" w:hAnsi="Arial" w:cs="Arial"/>
        </w:rPr>
        <w:t>Workforce Project Update</w:t>
      </w:r>
    </w:p>
    <w:p w:rsidR="00752FC3" w:rsidRPr="00752FC3" w:rsidRDefault="00145089" w:rsidP="00752FC3">
      <w:pPr>
        <w:spacing w:after="0" w:line="240" w:lineRule="auto"/>
        <w:rPr>
          <w:rFonts w:ascii="Arial" w:eastAsia="Calibri" w:hAnsi="Arial" w:cs="Arial"/>
        </w:rPr>
      </w:pPr>
      <w:hyperlink r:id="rId16" w:history="1">
        <w:r w:rsidR="00752FC3" w:rsidRPr="00752FC3">
          <w:rPr>
            <w:rFonts w:ascii="Arial" w:eastAsia="Calibri" w:hAnsi="Arial" w:cs="Arial"/>
            <w:color w:val="0563C1"/>
            <w:u w:val="single"/>
          </w:rPr>
          <w:t>Facebook</w:t>
        </w:r>
      </w:hyperlink>
      <w:r w:rsidR="00752FC3" w:rsidRPr="00752FC3">
        <w:rPr>
          <w:rFonts w:ascii="Arial" w:eastAsia="Calibri" w:hAnsi="Arial" w:cs="Arial"/>
        </w:rPr>
        <w:tab/>
      </w:r>
      <w:r w:rsidR="00752FC3" w:rsidRPr="00752FC3">
        <w:rPr>
          <w:rFonts w:ascii="Arial" w:eastAsia="Calibri" w:hAnsi="Arial" w:cs="Arial"/>
        </w:rPr>
        <w:tab/>
      </w:r>
      <w:hyperlink r:id="rId17" w:history="1">
        <w:r w:rsidR="00752FC3" w:rsidRPr="00752FC3">
          <w:rPr>
            <w:rFonts w:ascii="Arial" w:eastAsia="Calibri" w:hAnsi="Arial" w:cs="Arial"/>
            <w:color w:val="0563C1"/>
            <w:u w:val="single"/>
          </w:rPr>
          <w:t>LinkedIn</w:t>
        </w:r>
      </w:hyperlink>
    </w:p>
    <w:p w:rsidR="00752FC3" w:rsidRPr="00752FC3" w:rsidRDefault="00145089" w:rsidP="00752FC3">
      <w:pPr>
        <w:spacing w:line="240" w:lineRule="auto"/>
        <w:rPr>
          <w:rFonts w:ascii="Arial" w:eastAsia="Calibri" w:hAnsi="Arial" w:cs="Arial"/>
          <w:color w:val="1F497D"/>
        </w:rPr>
      </w:pPr>
      <w:hyperlink r:id="rId18" w:history="1">
        <w:r w:rsidR="00752FC3" w:rsidRPr="00752FC3">
          <w:rPr>
            <w:rFonts w:ascii="Arial" w:eastAsia="Calibri" w:hAnsi="Arial" w:cs="Arial"/>
            <w:color w:val="0563C1"/>
            <w:u w:val="single"/>
          </w:rPr>
          <w:t>Workforce Project Update pdf</w:t>
        </w:r>
      </w:hyperlink>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A73C26"/>
          <w:sz w:val="30"/>
          <w:szCs w:val="30"/>
        </w:rPr>
      </w:pPr>
      <w:bookmarkStart w:id="8" w:name="_Toc88137955"/>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Regional</w:t>
      </w:r>
      <w:r w:rsidRPr="00752FC3">
        <w:rPr>
          <w:rFonts w:ascii="Arial" w:eastAsia="Times New Roman" w:hAnsi="Arial" w:cs="Times New Roman"/>
          <w:color w:val="A73C26"/>
          <w:sz w:val="30"/>
          <w:szCs w:val="30"/>
        </w:rPr>
        <w:t xml:space="preserve"> </w:t>
      </w:r>
      <w:r w:rsidRPr="00752FC3">
        <w:rPr>
          <w:rFonts w:ascii="Arial" w:eastAsia="Times New Roman" w:hAnsi="Arial" w:cs="Times New Roman"/>
          <w:color w:val="F76753"/>
          <w:sz w:val="28"/>
          <w:szCs w:val="28"/>
          <w:lang w:val="en-US"/>
          <w14:shadow w14:blurRad="63500" w14:dist="50800" w14:dir="13500000" w14:sx="0" w14:sy="0" w14:kx="0" w14:ky="0" w14:algn="none">
            <w14:srgbClr w14:val="000000">
              <w14:alpha w14:val="50000"/>
            </w14:srgbClr>
          </w14:shadow>
        </w:rPr>
        <w:t>news</w:t>
      </w:r>
      <w:bookmarkEnd w:id="8"/>
    </w:p>
    <w:p w:rsidR="00752FC3" w:rsidRPr="00752FC3" w:rsidRDefault="00752FC3" w:rsidP="00752FC3">
      <w:pPr>
        <w:numPr>
          <w:ilvl w:val="0"/>
          <w:numId w:val="1"/>
        </w:numPr>
        <w:contextualSpacing/>
        <w:rPr>
          <w:rFonts w:ascii="Arial" w:eastAsia="Times New Roman" w:hAnsi="Arial" w:cs="Times New Roman"/>
          <w:b/>
          <w14:shadow w14:blurRad="63500" w14:dist="50800" w14:dir="13500000" w14:sx="0" w14:sy="0" w14:kx="0" w14:ky="0" w14:algn="none">
            <w14:srgbClr w14:val="000000">
              <w14:alpha w14:val="50000"/>
            </w14:srgbClr>
          </w14:shadow>
        </w:rPr>
      </w:pPr>
      <w:r w:rsidRPr="00752FC3">
        <w:rPr>
          <w:rFonts w:ascii="Arial" w:eastAsia="Times New Roman" w:hAnsi="Arial" w:cs="Times New Roman"/>
          <w:b/>
          <w14:shadow w14:blurRad="63500" w14:dist="50800" w14:dir="13500000" w14:sx="0" w14:sy="0" w14:kx="0" w14:ky="0" w14:algn="none">
            <w14:srgbClr w14:val="000000">
              <w14:alpha w14:val="50000"/>
            </w14:srgbClr>
          </w14:shadow>
        </w:rPr>
        <w:t>NZDSN Auckland update</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t>For a summary of issues and happenings from the Auckland region, go here.</w:t>
      </w:r>
    </w:p>
    <w:p w:rsidR="00752FC3" w:rsidRPr="00752FC3" w:rsidRDefault="00145089" w:rsidP="00752FC3">
      <w:pPr>
        <w:spacing w:after="120" w:line="240" w:lineRule="auto"/>
        <w:jc w:val="both"/>
        <w:rPr>
          <w:rFonts w:ascii="Arial" w:eastAsia="MS Mincho" w:hAnsi="Arial" w:cs="Arial"/>
          <w:color w:val="0070C0"/>
          <w:lang w:eastAsia="ja-JP"/>
        </w:rPr>
      </w:pPr>
      <w:hyperlink r:id="rId19" w:history="1">
        <w:r w:rsidR="00752FC3" w:rsidRPr="00752FC3">
          <w:rPr>
            <w:rFonts w:ascii="Arial" w:eastAsia="MS Mincho" w:hAnsi="Arial" w:cs="Arial"/>
            <w:color w:val="0070C0"/>
            <w:u w:val="single"/>
            <w:lang w:eastAsia="ja-JP"/>
          </w:rPr>
          <w:t>Facebook</w:t>
        </w:r>
      </w:hyperlink>
      <w:r w:rsidR="00752FC3" w:rsidRPr="00752FC3">
        <w:rPr>
          <w:rFonts w:ascii="Arial" w:eastAsia="MS Mincho" w:hAnsi="Arial" w:cs="Arial"/>
          <w:color w:val="0070C0"/>
          <w:lang w:eastAsia="ja-JP"/>
        </w:rPr>
        <w:tab/>
      </w:r>
      <w:r w:rsidR="00752FC3" w:rsidRPr="00752FC3">
        <w:rPr>
          <w:rFonts w:ascii="Arial" w:eastAsia="MS Mincho" w:hAnsi="Arial" w:cs="Arial"/>
          <w:color w:val="0070C0"/>
          <w:lang w:eastAsia="ja-JP"/>
        </w:rPr>
        <w:tab/>
        <w:t xml:space="preserve"> </w:t>
      </w:r>
      <w:hyperlink r:id="rId20" w:history="1">
        <w:r w:rsidR="00752FC3" w:rsidRPr="00752FC3">
          <w:rPr>
            <w:rFonts w:ascii="Arial" w:eastAsia="MS Mincho" w:hAnsi="Arial" w:cs="Arial"/>
            <w:color w:val="0070C0"/>
            <w:u w:val="single"/>
            <w:lang w:eastAsia="ja-JP"/>
          </w:rPr>
          <w:t>LinkedIn</w:t>
        </w:r>
      </w:hyperlink>
      <w:r w:rsidR="00752FC3" w:rsidRPr="00752FC3">
        <w:rPr>
          <w:rFonts w:ascii="Arial" w:eastAsia="MS Mincho" w:hAnsi="Arial" w:cs="Arial"/>
          <w:color w:val="0070C0"/>
          <w:lang w:eastAsia="ja-JP"/>
        </w:rPr>
        <w:t xml:space="preserve"> </w:t>
      </w:r>
    </w:p>
    <w:p w:rsidR="00752FC3" w:rsidRPr="00752FC3" w:rsidRDefault="00752FC3" w:rsidP="00752FC3">
      <w:pPr>
        <w:numPr>
          <w:ilvl w:val="0"/>
          <w:numId w:val="1"/>
        </w:numPr>
        <w:contextualSpacing/>
        <w:rPr>
          <w:rFonts w:ascii="Arial" w:eastAsia="Times New Roman" w:hAnsi="Arial" w:cs="Times New Roman"/>
          <w:b/>
          <w14:shadow w14:blurRad="63500" w14:dist="50800" w14:dir="13500000" w14:sx="0" w14:sy="0" w14:kx="0" w14:ky="0" w14:algn="none">
            <w14:srgbClr w14:val="000000">
              <w14:alpha w14:val="50000"/>
            </w14:srgbClr>
          </w14:shadow>
        </w:rPr>
      </w:pPr>
      <w:r w:rsidRPr="00752FC3">
        <w:rPr>
          <w:rFonts w:ascii="Arial" w:eastAsia="Times New Roman" w:hAnsi="Arial" w:cs="Times New Roman"/>
          <w:b/>
          <w14:shadow w14:blurRad="63500" w14:dist="50800" w14:dir="13500000" w14:sx="0" w14:sy="0" w14:kx="0" w14:ky="0" w14:algn="none">
            <w14:srgbClr w14:val="000000">
              <w14:alpha w14:val="50000"/>
            </w14:srgbClr>
          </w14:shadow>
        </w:rPr>
        <w:t>NZDSN Canterbury/West Coast update</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t>For a summary of issues and happenings from the Canterbury/West Coast region, go here.</w:t>
      </w:r>
    </w:p>
    <w:p w:rsidR="00752FC3" w:rsidRPr="00752FC3" w:rsidRDefault="00145089" w:rsidP="00752FC3">
      <w:pPr>
        <w:spacing w:after="0" w:line="240" w:lineRule="auto"/>
        <w:rPr>
          <w:rFonts w:ascii="Calibri" w:eastAsia="Calibri" w:hAnsi="Calibri" w:cs="Calibri"/>
        </w:rPr>
      </w:pPr>
      <w:hyperlink r:id="rId21" w:history="1">
        <w:r w:rsidR="00752FC3" w:rsidRPr="00752FC3">
          <w:rPr>
            <w:rFonts w:ascii="Calibri" w:eastAsia="Calibri" w:hAnsi="Calibri" w:cs="Calibri"/>
            <w:color w:val="0070C0"/>
            <w:u w:val="single"/>
          </w:rPr>
          <w:t>Facebook Canterbury/West Coast Update</w:t>
        </w:r>
      </w:hyperlink>
    </w:p>
    <w:p w:rsidR="00752FC3" w:rsidRPr="00752FC3" w:rsidRDefault="00145089" w:rsidP="00752FC3">
      <w:pPr>
        <w:spacing w:line="240" w:lineRule="auto"/>
        <w:rPr>
          <w:rFonts w:ascii="Calibri" w:eastAsia="Calibri" w:hAnsi="Calibri" w:cs="Calibri"/>
        </w:rPr>
      </w:pPr>
      <w:hyperlink r:id="rId22" w:history="1">
        <w:r w:rsidR="00752FC3" w:rsidRPr="00752FC3">
          <w:rPr>
            <w:rFonts w:ascii="Calibri" w:eastAsia="Calibri" w:hAnsi="Calibri" w:cs="Calibri"/>
            <w:color w:val="0070C0"/>
            <w:u w:val="single"/>
          </w:rPr>
          <w:t>LinkedIn Canterbury/West Coast Update</w:t>
        </w:r>
      </w:hyperlink>
    </w:p>
    <w:p w:rsidR="00752FC3" w:rsidRPr="00752FC3" w:rsidRDefault="00752FC3" w:rsidP="00752FC3">
      <w:pPr>
        <w:numPr>
          <w:ilvl w:val="0"/>
          <w:numId w:val="1"/>
        </w:numPr>
        <w:contextualSpacing/>
        <w:rPr>
          <w:rFonts w:ascii="Arial" w:eastAsia="Times New Roman" w:hAnsi="Arial" w:cs="Times New Roman"/>
          <w:b/>
          <w14:shadow w14:blurRad="63500" w14:dist="50800" w14:dir="13500000" w14:sx="0" w14:sy="0" w14:kx="0" w14:ky="0" w14:algn="none">
            <w14:srgbClr w14:val="000000">
              <w14:alpha w14:val="50000"/>
            </w14:srgbClr>
          </w14:shadow>
        </w:rPr>
      </w:pPr>
      <w:r w:rsidRPr="00752FC3">
        <w:rPr>
          <w:rFonts w:ascii="Arial" w:eastAsia="Times New Roman" w:hAnsi="Arial" w:cs="Times New Roman"/>
          <w:b/>
          <w14:shadow w14:blurRad="63500" w14:dist="50800" w14:dir="13500000" w14:sx="0" w14:sy="0" w14:kx="0" w14:ky="0" w14:algn="none">
            <w14:srgbClr w14:val="000000">
              <w14:alpha w14:val="50000"/>
            </w14:srgbClr>
          </w14:shadow>
        </w:rPr>
        <w:t>Nelson/Marlborough Update</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t xml:space="preserve">For a summary of issues and happenings from the Nelson/Marlborough region, go here. </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t>Please note that some of the issues raised have been “answered” in recent government announcements.</w:t>
      </w:r>
    </w:p>
    <w:p w:rsidR="00752FC3" w:rsidRPr="00752FC3" w:rsidRDefault="00145089" w:rsidP="00752FC3">
      <w:pPr>
        <w:spacing w:after="120" w:line="240" w:lineRule="auto"/>
        <w:jc w:val="both"/>
        <w:rPr>
          <w:rFonts w:ascii="Arial" w:eastAsia="Times New Roman" w:hAnsi="Arial" w:cs="Times New Roman"/>
          <w:color w:val="0070C0"/>
        </w:rPr>
      </w:pPr>
      <w:hyperlink r:id="rId23" w:history="1">
        <w:r w:rsidR="00752FC3" w:rsidRPr="00752FC3">
          <w:rPr>
            <w:rFonts w:ascii="Arial" w:eastAsia="Times New Roman" w:hAnsi="Arial" w:cs="Times New Roman"/>
            <w:color w:val="0070C0"/>
            <w:u w:val="single"/>
          </w:rPr>
          <w:t>Facebook</w:t>
        </w:r>
      </w:hyperlink>
      <w:r w:rsidR="00752FC3" w:rsidRPr="00752FC3">
        <w:rPr>
          <w:rFonts w:ascii="Arial" w:eastAsia="Times New Roman" w:hAnsi="Arial" w:cs="Times New Roman"/>
          <w:color w:val="0070C0"/>
        </w:rPr>
        <w:tab/>
      </w:r>
      <w:r w:rsidR="00752FC3" w:rsidRPr="00752FC3">
        <w:rPr>
          <w:rFonts w:ascii="Arial" w:eastAsia="Times New Roman" w:hAnsi="Arial" w:cs="Times New Roman"/>
          <w:color w:val="0070C0"/>
        </w:rPr>
        <w:tab/>
      </w:r>
      <w:hyperlink r:id="rId24" w:history="1">
        <w:r w:rsidR="00752FC3" w:rsidRPr="00752FC3">
          <w:rPr>
            <w:rFonts w:ascii="Arial" w:eastAsia="Times New Roman" w:hAnsi="Arial" w:cs="Times New Roman"/>
            <w:color w:val="0070C0"/>
            <w:u w:val="single"/>
          </w:rPr>
          <w:t>LinkedIn</w:t>
        </w:r>
      </w:hyperlink>
      <w:r w:rsidR="00752FC3" w:rsidRPr="00752FC3">
        <w:rPr>
          <w:rFonts w:ascii="Arial" w:eastAsia="Times New Roman" w:hAnsi="Arial" w:cs="Times New Roman"/>
          <w:color w:val="0070C0"/>
        </w:rPr>
        <w:t xml:space="preserve">  </w:t>
      </w:r>
    </w:p>
    <w:p w:rsidR="00752FC3" w:rsidRPr="00752FC3" w:rsidRDefault="00752FC3" w:rsidP="00752FC3">
      <w:pPr>
        <w:numPr>
          <w:ilvl w:val="0"/>
          <w:numId w:val="1"/>
        </w:numPr>
        <w:spacing w:after="120" w:line="240" w:lineRule="auto"/>
        <w:contextualSpacing/>
        <w:jc w:val="both"/>
        <w:rPr>
          <w:rFonts w:ascii="Arial" w:eastAsia="MS Mincho" w:hAnsi="Arial" w:cs="Arial"/>
          <w:b/>
          <w:color w:val="000000"/>
          <w:lang w:eastAsia="ja-JP"/>
        </w:rPr>
      </w:pPr>
      <w:r w:rsidRPr="00752FC3">
        <w:rPr>
          <w:rFonts w:ascii="Arial" w:eastAsia="MS Mincho" w:hAnsi="Arial" w:cs="Arial"/>
          <w:b/>
          <w:color w:val="000000"/>
          <w:lang w:eastAsia="ja-JP"/>
        </w:rPr>
        <w:t>Otago/Southland update</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lastRenderedPageBreak/>
        <w:t>For a summary of issues and happenings from the Nelson/Marlborough region, go here.</w:t>
      </w:r>
    </w:p>
    <w:p w:rsidR="00752FC3" w:rsidRPr="00752FC3" w:rsidRDefault="00145089" w:rsidP="00752FC3">
      <w:pPr>
        <w:rPr>
          <w:rFonts w:ascii="Arial" w:eastAsia="Times New Roman" w:hAnsi="Arial" w:cs="Times New Roman"/>
          <w:color w:val="0070C0"/>
        </w:rPr>
      </w:pPr>
      <w:hyperlink r:id="rId25" w:history="1">
        <w:r w:rsidR="00752FC3" w:rsidRPr="00752FC3">
          <w:rPr>
            <w:rFonts w:ascii="Arial" w:eastAsia="Times New Roman" w:hAnsi="Arial" w:cs="Times New Roman"/>
            <w:color w:val="0070C0"/>
            <w:u w:val="single"/>
          </w:rPr>
          <w:t>Facebook</w:t>
        </w:r>
      </w:hyperlink>
      <w:r w:rsidR="00752FC3" w:rsidRPr="00752FC3">
        <w:rPr>
          <w:rFonts w:ascii="Arial" w:eastAsia="Times New Roman" w:hAnsi="Arial" w:cs="Times New Roman"/>
          <w:color w:val="0070C0"/>
        </w:rPr>
        <w:t xml:space="preserve"> </w:t>
      </w:r>
      <w:r w:rsidR="00752FC3" w:rsidRPr="00752FC3">
        <w:rPr>
          <w:rFonts w:ascii="Arial" w:eastAsia="Times New Roman" w:hAnsi="Arial" w:cs="Times New Roman"/>
          <w:color w:val="0070C0"/>
        </w:rPr>
        <w:tab/>
      </w:r>
      <w:r w:rsidR="00752FC3" w:rsidRPr="00752FC3">
        <w:rPr>
          <w:rFonts w:ascii="Arial" w:eastAsia="Times New Roman" w:hAnsi="Arial" w:cs="Times New Roman"/>
          <w:color w:val="0070C0"/>
        </w:rPr>
        <w:tab/>
      </w:r>
      <w:hyperlink r:id="rId26" w:history="1">
        <w:r w:rsidR="00752FC3" w:rsidRPr="00752FC3">
          <w:rPr>
            <w:rFonts w:ascii="Arial" w:eastAsia="Times New Roman" w:hAnsi="Arial" w:cs="Times New Roman"/>
            <w:color w:val="0070C0"/>
            <w:u w:val="single"/>
          </w:rPr>
          <w:t>LinkedIn</w:t>
        </w:r>
      </w:hyperlink>
      <w:r w:rsidR="00752FC3" w:rsidRPr="00752FC3">
        <w:rPr>
          <w:rFonts w:ascii="Arial" w:eastAsia="Times New Roman" w:hAnsi="Arial" w:cs="Times New Roman"/>
          <w:color w:val="0070C0"/>
        </w:rPr>
        <w:t xml:space="preserve"> </w:t>
      </w:r>
    </w:p>
    <w:p w:rsidR="00752FC3" w:rsidRPr="00752FC3" w:rsidRDefault="00752FC3" w:rsidP="00752FC3">
      <w:pPr>
        <w:spacing w:after="120" w:line="240" w:lineRule="auto"/>
        <w:jc w:val="both"/>
        <w:rPr>
          <w:rFonts w:ascii="Arial" w:eastAsia="MS Mincho" w:hAnsi="Arial" w:cs="Arial"/>
          <w:color w:val="000000"/>
          <w:lang w:eastAsia="ja-JP"/>
        </w:rPr>
      </w:pPr>
      <w:r w:rsidRPr="00752FC3">
        <w:rPr>
          <w:rFonts w:ascii="Arial" w:eastAsia="MS Mincho" w:hAnsi="Arial" w:cs="Arial"/>
          <w:color w:val="000000"/>
          <w:lang w:eastAsia="ja-JP"/>
        </w:rPr>
        <w:t>Again, some of the issues raised have been “answered” in recent government announcements.</w:t>
      </w:r>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9" w:name="_Toc88137956"/>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New</w:t>
      </w:r>
      <w:r w:rsidRPr="00752FC3">
        <w:rPr>
          <w:rFonts w:ascii="Arial" w:eastAsia="Times New Roman" w:hAnsi="Arial" w:cs="Times New Roman"/>
          <w:b/>
          <w:color w:val="F76753"/>
          <w:sz w:val="28"/>
          <w:szCs w:val="28"/>
          <w14:shadow w14:blurRad="63500" w14:dist="50800" w14:dir="13500000" w14:sx="0" w14:sy="0" w14:kx="0" w14:ky="0" w14:algn="none">
            <w14:srgbClr w14:val="000000">
              <w14:alpha w14:val="50000"/>
            </w14:srgbClr>
          </w14:shadow>
        </w:rPr>
        <w:t xml:space="preserve"> </w:t>
      </w:r>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Member introductions</w:t>
      </w:r>
      <w:bookmarkEnd w:id="9"/>
    </w:p>
    <w:p w:rsidR="00752FC3" w:rsidRPr="00752FC3" w:rsidRDefault="00752FC3" w:rsidP="00752FC3">
      <w:pPr>
        <w:rPr>
          <w:rFonts w:ascii="Arial" w:eastAsia="Times New Roman" w:hAnsi="Arial" w:cs="Arial"/>
        </w:rPr>
      </w:pPr>
      <w:r w:rsidRPr="00752FC3">
        <w:rPr>
          <w:rFonts w:ascii="Arial" w:eastAsia="Times New Roman" w:hAnsi="Arial" w:cs="Arial"/>
        </w:rPr>
        <w:t>We welcome the following new members:</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 xml:space="preserve">Skillet </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 xml:space="preserve">Te </w:t>
      </w:r>
      <w:proofErr w:type="spellStart"/>
      <w:r w:rsidRPr="00752FC3">
        <w:rPr>
          <w:rFonts w:ascii="Arial" w:eastAsia="Times New Roman" w:hAnsi="Arial" w:cs="Arial"/>
        </w:rPr>
        <w:t>Wana</w:t>
      </w:r>
      <w:proofErr w:type="spellEnd"/>
      <w:r w:rsidRPr="00752FC3">
        <w:rPr>
          <w:rFonts w:ascii="Arial" w:eastAsia="Times New Roman" w:hAnsi="Arial" w:cs="Arial"/>
        </w:rPr>
        <w:t xml:space="preserve"> Ltd </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Changing Places</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White Cloud Professionalisation</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My Life My Voice</w:t>
      </w:r>
    </w:p>
    <w:p w:rsidR="00752FC3" w:rsidRPr="00752FC3" w:rsidRDefault="00752FC3" w:rsidP="00752FC3">
      <w:pPr>
        <w:spacing w:after="0"/>
        <w:ind w:left="357"/>
        <w:rPr>
          <w:rFonts w:ascii="Arial" w:eastAsia="Times New Roman" w:hAnsi="Arial" w:cs="Arial"/>
        </w:rPr>
      </w:pPr>
      <w:r w:rsidRPr="00752FC3">
        <w:rPr>
          <w:rFonts w:ascii="Arial" w:eastAsia="Times New Roman" w:hAnsi="Arial" w:cs="Arial"/>
        </w:rPr>
        <w:t>St John of God</w:t>
      </w:r>
    </w:p>
    <w:p w:rsidR="00752FC3" w:rsidRPr="00752FC3" w:rsidRDefault="00752FC3" w:rsidP="00752FC3">
      <w:pPr>
        <w:spacing w:after="0"/>
        <w:ind w:left="357"/>
        <w:rPr>
          <w:rFonts w:ascii="Arial" w:eastAsia="Times New Roman" w:hAnsi="Arial" w:cs="Times New Roman"/>
        </w:rPr>
      </w:pPr>
      <w:r w:rsidRPr="00752FC3">
        <w:rPr>
          <w:rFonts w:ascii="Arial" w:eastAsia="Times New Roman" w:hAnsi="Arial" w:cs="Times New Roman"/>
        </w:rPr>
        <w:t>Workwise</w:t>
      </w:r>
    </w:p>
    <w:p w:rsidR="00752FC3" w:rsidRPr="00752FC3" w:rsidRDefault="00752FC3" w:rsidP="00752FC3">
      <w:pPr>
        <w:ind w:left="357"/>
        <w:rPr>
          <w:rFonts w:ascii="Arial" w:eastAsia="Times New Roman" w:hAnsi="Arial" w:cs="Arial"/>
        </w:rPr>
      </w:pPr>
      <w:r w:rsidRPr="00752FC3">
        <w:rPr>
          <w:rFonts w:ascii="Arial" w:eastAsia="Times New Roman" w:hAnsi="Arial" w:cs="Arial"/>
        </w:rPr>
        <w:t>David Hogg (individual member)</w:t>
      </w:r>
    </w:p>
    <w:p w:rsidR="00752FC3" w:rsidRPr="00752FC3" w:rsidRDefault="00752FC3" w:rsidP="00752FC3">
      <w:pPr>
        <w:spacing w:after="0"/>
        <w:rPr>
          <w:rFonts w:ascii="Arial" w:eastAsia="Times New Roman" w:hAnsi="Arial" w:cs="Times New Roman"/>
          <w:color w:val="0070C0"/>
          <w:u w:val="single"/>
        </w:rPr>
      </w:pPr>
      <w:r w:rsidRPr="00752FC3">
        <w:rPr>
          <w:rFonts w:ascii="Arial" w:eastAsia="Times New Roman" w:hAnsi="Arial" w:cs="Arial"/>
        </w:rPr>
        <w:t xml:space="preserve">Community Living and Lifestyle Choices are pleased to announce that Lifestyle Choices has become a part of Community Living.  Lifestyle Choices have been providing disability support services in the Tauranga, </w:t>
      </w:r>
      <w:proofErr w:type="spellStart"/>
      <w:r w:rsidRPr="00752FC3">
        <w:rPr>
          <w:rFonts w:ascii="Arial" w:eastAsia="Times New Roman" w:hAnsi="Arial" w:cs="Arial"/>
        </w:rPr>
        <w:t>Katikati</w:t>
      </w:r>
      <w:proofErr w:type="spellEnd"/>
      <w:r w:rsidRPr="00752FC3">
        <w:rPr>
          <w:rFonts w:ascii="Arial" w:eastAsia="Times New Roman" w:hAnsi="Arial" w:cs="Arial"/>
        </w:rPr>
        <w:t xml:space="preserve"> and Bay of Plenty area since 2001.  For more information, go to: </w:t>
      </w:r>
      <w:hyperlink r:id="rId27" w:history="1">
        <w:r w:rsidRPr="00752FC3">
          <w:rPr>
            <w:rFonts w:ascii="Arial" w:eastAsia="Times New Roman" w:hAnsi="Arial" w:cs="Times New Roman"/>
            <w:b/>
            <w:color w:val="0070C0"/>
            <w:u w:val="single"/>
          </w:rPr>
          <w:t>Lifestyle Choices becomes part of Community Living | Community Living NZ</w:t>
        </w:r>
      </w:hyperlink>
    </w:p>
    <w:p w:rsidR="00752FC3" w:rsidRPr="00752FC3" w:rsidRDefault="00752FC3" w:rsidP="00752FC3">
      <w:pPr>
        <w:keepNext/>
        <w:keepLines/>
        <w:spacing w:before="100" w:beforeAutospacing="1" w:after="120"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10" w:name="_Toc88137957"/>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New member profile</w:t>
      </w:r>
      <w:bookmarkEnd w:id="10"/>
    </w:p>
    <w:p w:rsidR="00752FC3" w:rsidRPr="00752FC3" w:rsidRDefault="00752FC3" w:rsidP="00752FC3">
      <w:pPr>
        <w:rPr>
          <w:rFonts w:ascii="Arial" w:eastAsia="Times New Roman" w:hAnsi="Arial" w:cs="Times New Roman"/>
        </w:rPr>
      </w:pPr>
      <w:r w:rsidRPr="00752FC3">
        <w:rPr>
          <w:rFonts w:ascii="Arial" w:eastAsia="Times New Roman" w:hAnsi="Arial" w:cs="Times New Roman"/>
        </w:rPr>
        <w:t xml:space="preserve">In each monthly newsletter, we will feature a randomly-selected member.  This month, we welcome Te </w:t>
      </w:r>
      <w:proofErr w:type="spellStart"/>
      <w:r w:rsidRPr="00752FC3">
        <w:rPr>
          <w:rFonts w:ascii="Arial" w:eastAsia="Times New Roman" w:hAnsi="Arial" w:cs="Times New Roman"/>
        </w:rPr>
        <w:t>Wana</w:t>
      </w:r>
      <w:proofErr w:type="spellEnd"/>
      <w:r w:rsidRPr="00752FC3">
        <w:rPr>
          <w:rFonts w:ascii="Arial" w:eastAsia="Times New Roman" w:hAnsi="Arial" w:cs="Times New Roman"/>
        </w:rPr>
        <w:t xml:space="preserve"> Ltd.  Te </w:t>
      </w:r>
      <w:proofErr w:type="spellStart"/>
      <w:r w:rsidRPr="00752FC3">
        <w:rPr>
          <w:rFonts w:ascii="Arial" w:eastAsia="Times New Roman" w:hAnsi="Arial" w:cs="Times New Roman"/>
        </w:rPr>
        <w:t>Wana</w:t>
      </w:r>
      <w:proofErr w:type="spellEnd"/>
      <w:r w:rsidRPr="00752FC3">
        <w:rPr>
          <w:rFonts w:ascii="Arial" w:eastAsia="Times New Roman" w:hAnsi="Arial" w:cs="Times New Roman"/>
        </w:rPr>
        <w:t xml:space="preserve"> provide a state of the art range of medical grade Care and Epilepsy sensors to connect local caregivers with their loved ones via Care Pagers.  Multiple sensors can be placed in a house or large residency to help manage many different risks and situations.  Full support is offered to enable </w:t>
      </w:r>
      <w:r w:rsidRPr="00752FC3">
        <w:rPr>
          <w:rFonts w:ascii="Arial" w:eastAsia="Times New Roman" w:hAnsi="Arial" w:cs="Times New Roman"/>
        </w:rPr>
        <w:lastRenderedPageBreak/>
        <w:t>people and organisations to identify the right sensor and set up.  Most sensors come with 30-day money-back guarantees and three-year warranties.</w:t>
      </w:r>
    </w:p>
    <w:p w:rsidR="00752FC3" w:rsidRPr="00752FC3" w:rsidRDefault="00752FC3" w:rsidP="00752FC3">
      <w:pPr>
        <w:contextualSpacing/>
        <w:rPr>
          <w:rFonts w:ascii="Arial" w:eastAsia="Times New Roman" w:hAnsi="Arial" w:cs="Times New Roman"/>
        </w:rPr>
      </w:pPr>
      <w:r w:rsidRPr="00752FC3">
        <w:rPr>
          <w:rFonts w:ascii="Arial" w:eastAsia="Times New Roman" w:hAnsi="Arial" w:cs="Times New Roman"/>
          <w:noProof/>
          <w:lang w:eastAsia="en-NZ"/>
        </w:rPr>
        <w:drawing>
          <wp:inline distT="0" distB="0" distL="0" distR="0" wp14:anchorId="7564A426" wp14:editId="30FA4795">
            <wp:extent cx="2686050" cy="673954"/>
            <wp:effectExtent l="0" t="0" r="0" b="0"/>
            <wp:docPr id="5" name="Picture 5" descr="https://www.eldernet.co.nz/image-cache/gallery/listings/photos/Ixh6HNeVyFiOUI23qLsvEnZ9pNSu9uvZXTtgsY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dernet.co.nz/image-cache/gallery/listings/photos/Ixh6HNeVyFiOUI23qLsvEnZ9pNSu9uvZXTtgsYC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6050" cy="673954"/>
                    </a:xfrm>
                    <a:prstGeom prst="rect">
                      <a:avLst/>
                    </a:prstGeom>
                    <a:noFill/>
                    <a:ln>
                      <a:noFill/>
                    </a:ln>
                  </pic:spPr>
                </pic:pic>
              </a:graphicData>
            </a:graphic>
          </wp:inline>
        </w:drawing>
      </w:r>
    </w:p>
    <w:p w:rsidR="00752FC3" w:rsidRPr="00752FC3" w:rsidRDefault="00752FC3" w:rsidP="00752FC3">
      <w:pPr>
        <w:keepNext/>
        <w:keepLines/>
        <w:spacing w:before="100" w:beforeAutospacing="1" w:after="120" w:line="240" w:lineRule="auto"/>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11" w:name="_Toc85208986"/>
      <w:bookmarkStart w:id="12" w:name="_Toc88137958"/>
      <w:r w:rsidRPr="00752FC3">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t>Upcoming events</w:t>
      </w:r>
      <w:bookmarkEnd w:id="11"/>
      <w:bookmarkEnd w:id="12"/>
    </w:p>
    <w:p w:rsidR="00752FC3" w:rsidRPr="00752FC3" w:rsidRDefault="00752FC3" w:rsidP="00752FC3">
      <w:pPr>
        <w:spacing w:after="120" w:line="240" w:lineRule="auto"/>
        <w:jc w:val="both"/>
        <w:rPr>
          <w:rFonts w:ascii="Arial" w:eastAsia="Times New Roman" w:hAnsi="Arial" w:cs="Times New Roman"/>
          <w:b/>
          <w:color w:val="386F53"/>
          <w:sz w:val="24"/>
          <w:szCs w:val="24"/>
        </w:rPr>
      </w:pPr>
      <w:r w:rsidRPr="00752FC3">
        <w:rPr>
          <w:rFonts w:ascii="Arial" w:eastAsia="Times New Roman" w:hAnsi="Arial" w:cs="Times New Roman"/>
          <w:b/>
          <w:color w:val="386F53"/>
          <w:sz w:val="24"/>
          <w:szCs w:val="24"/>
        </w:rPr>
        <w:t>Safeguarding a Good Life</w:t>
      </w:r>
    </w:p>
    <w:p w:rsidR="00752FC3" w:rsidRPr="00752FC3" w:rsidRDefault="00752FC3" w:rsidP="00752FC3">
      <w:pPr>
        <w:spacing w:after="120" w:line="240" w:lineRule="auto"/>
        <w:jc w:val="both"/>
        <w:rPr>
          <w:rFonts w:ascii="Arial" w:eastAsia="Times New Roman" w:hAnsi="Arial" w:cs="Times New Roman"/>
          <w:color w:val="386F53"/>
        </w:rPr>
      </w:pPr>
      <w:r w:rsidRPr="00752FC3">
        <w:rPr>
          <w:rFonts w:ascii="Arial" w:eastAsia="Times New Roman" w:hAnsi="Arial" w:cs="Arial"/>
        </w:rPr>
        <w:t xml:space="preserve">This workshop will be held on the </w:t>
      </w:r>
      <w:r w:rsidRPr="00752FC3">
        <w:rPr>
          <w:rFonts w:ascii="Arial" w:eastAsia="Times New Roman" w:hAnsi="Arial" w:cs="Arial"/>
          <w:b/>
          <w:color w:val="386F53"/>
        </w:rPr>
        <w:t>2</w:t>
      </w:r>
      <w:r w:rsidRPr="00752FC3">
        <w:rPr>
          <w:rFonts w:ascii="Arial" w:eastAsia="Times New Roman" w:hAnsi="Arial" w:cs="Arial"/>
          <w:b/>
          <w:color w:val="386F53"/>
          <w:vertAlign w:val="superscript"/>
        </w:rPr>
        <w:t>nd</w:t>
      </w:r>
      <w:r w:rsidRPr="00752FC3">
        <w:rPr>
          <w:rFonts w:ascii="Arial" w:eastAsia="Times New Roman" w:hAnsi="Arial" w:cs="Arial"/>
          <w:b/>
          <w:color w:val="386F53"/>
        </w:rPr>
        <w:t xml:space="preserve"> and 3</w:t>
      </w:r>
      <w:r w:rsidRPr="00752FC3">
        <w:rPr>
          <w:rFonts w:ascii="Arial" w:eastAsia="Times New Roman" w:hAnsi="Arial" w:cs="Arial"/>
          <w:b/>
          <w:color w:val="386F53"/>
          <w:vertAlign w:val="superscript"/>
        </w:rPr>
        <w:t>rd</w:t>
      </w:r>
      <w:r w:rsidRPr="00752FC3">
        <w:rPr>
          <w:rFonts w:ascii="Arial" w:eastAsia="Times New Roman" w:hAnsi="Arial" w:cs="Arial"/>
          <w:b/>
          <w:color w:val="386F53"/>
        </w:rPr>
        <w:t xml:space="preserve"> of December at </w:t>
      </w:r>
      <w:r w:rsidRPr="00752FC3">
        <w:rPr>
          <w:rFonts w:ascii="Arial" w:eastAsia="Times New Roman" w:hAnsi="Arial" w:cs="Times New Roman"/>
          <w:b/>
          <w:color w:val="386F53"/>
        </w:rPr>
        <w:t xml:space="preserve">Tait Technology Centre Tait Communications Campus 245 Wooldridge Road </w:t>
      </w:r>
      <w:proofErr w:type="spellStart"/>
      <w:r w:rsidRPr="00752FC3">
        <w:rPr>
          <w:rFonts w:ascii="Arial" w:eastAsia="Times New Roman" w:hAnsi="Arial" w:cs="Times New Roman"/>
          <w:b/>
          <w:color w:val="386F53"/>
        </w:rPr>
        <w:t>Harewood</w:t>
      </w:r>
      <w:proofErr w:type="spellEnd"/>
      <w:r w:rsidRPr="00752FC3">
        <w:rPr>
          <w:rFonts w:ascii="Arial" w:eastAsia="Times New Roman" w:hAnsi="Arial" w:cs="Times New Roman"/>
          <w:b/>
          <w:color w:val="386F53"/>
        </w:rPr>
        <w:t xml:space="preserve"> Christchurch.</w:t>
      </w:r>
    </w:p>
    <w:p w:rsidR="00752FC3" w:rsidRPr="00752FC3" w:rsidRDefault="00752FC3" w:rsidP="00752FC3">
      <w:pPr>
        <w:spacing w:after="120" w:line="240" w:lineRule="auto"/>
        <w:jc w:val="both"/>
        <w:rPr>
          <w:rFonts w:ascii="Arial" w:eastAsia="Times New Roman" w:hAnsi="Arial" w:cs="Times New Roman"/>
          <w:color w:val="0070C0"/>
        </w:rPr>
      </w:pPr>
      <w:r w:rsidRPr="00752FC3">
        <w:rPr>
          <w:rFonts w:ascii="Arial" w:eastAsia="Times New Roman" w:hAnsi="Arial" w:cs="Times New Roman"/>
        </w:rPr>
        <w:t xml:space="preserve">To register a family member, contact </w:t>
      </w:r>
      <w:hyperlink r:id="rId29" w:history="1">
        <w:r w:rsidRPr="00752FC3">
          <w:rPr>
            <w:rFonts w:ascii="Arial" w:eastAsia="Times New Roman" w:hAnsi="Arial" w:cs="Times New Roman"/>
            <w:b/>
            <w:color w:val="0070C0"/>
            <w:u w:val="single"/>
          </w:rPr>
          <w:t>admin@nzdsn.org.nz</w:t>
        </w:r>
      </w:hyperlink>
      <w:r w:rsidRPr="00752FC3">
        <w:rPr>
          <w:rFonts w:ascii="Arial" w:eastAsia="Times New Roman" w:hAnsi="Arial" w:cs="Times New Roman"/>
        </w:rPr>
        <w:t xml:space="preserve">  Register here: </w:t>
      </w:r>
      <w:hyperlink r:id="rId30" w:history="1">
        <w:r w:rsidRPr="00752FC3">
          <w:rPr>
            <w:rFonts w:ascii="Arial" w:eastAsia="Times New Roman" w:hAnsi="Arial" w:cs="Times New Roman"/>
            <w:b/>
            <w:color w:val="0070C0"/>
            <w:u w:val="single"/>
          </w:rPr>
          <w:t>NZDSN Events</w:t>
        </w:r>
      </w:hyperlink>
    </w:p>
    <w:p w:rsidR="00752FC3" w:rsidRPr="00752FC3" w:rsidRDefault="00752FC3" w:rsidP="00752FC3">
      <w:pPr>
        <w:keepNext/>
        <w:keepLines/>
        <w:spacing w:before="100" w:beforeAutospacing="1" w:after="100" w:afterAutospacing="1" w:line="240" w:lineRule="auto"/>
        <w:jc w:val="both"/>
        <w:outlineLvl w:val="0"/>
        <w:rPr>
          <w:rFonts w:ascii="Arial" w:eastAsia="Times New Roman" w:hAnsi="Arial" w:cs="Times New Roman"/>
          <w:color w:val="F76753"/>
          <w:sz w:val="28"/>
          <w:szCs w:val="28"/>
          <w14:shadow w14:blurRad="63500" w14:dist="50800" w14:dir="13500000" w14:sx="0" w14:sy="0" w14:kx="0" w14:ky="0" w14:algn="none">
            <w14:srgbClr w14:val="000000">
              <w14:alpha w14:val="50000"/>
            </w14:srgbClr>
          </w14:shadow>
        </w:rPr>
      </w:pPr>
      <w:bookmarkStart w:id="13" w:name="_Toc88137959"/>
      <w:r w:rsidRPr="00752FC3">
        <w:rPr>
          <w:rFonts w:ascii="Arial" w:eastAsia="Times New Roman" w:hAnsi="Arial" w:cs="Times New Roman"/>
          <w:color w:val="F76753"/>
          <w:sz w:val="28"/>
          <w:szCs w:val="28"/>
        </w:rPr>
        <w:t>Members’ Only Facebook Group and LinkedIn</w:t>
      </w:r>
      <w:bookmarkEnd w:id="13"/>
    </w:p>
    <w:p w:rsidR="00752FC3" w:rsidRPr="00752FC3" w:rsidRDefault="00752FC3" w:rsidP="00752FC3">
      <w:pPr>
        <w:spacing w:after="120" w:line="240" w:lineRule="auto"/>
        <w:jc w:val="both"/>
        <w:rPr>
          <w:rFonts w:ascii="Arial" w:eastAsia="Times New Roman" w:hAnsi="Arial" w:cs="Times New Roman"/>
        </w:rPr>
      </w:pPr>
      <w:r w:rsidRPr="00752FC3">
        <w:rPr>
          <w:rFonts w:ascii="Arial" w:eastAsia="Times New Roman" w:hAnsi="Arial" w:cs="Times New Roman"/>
        </w:rPr>
        <w:t xml:space="preserve">NZDSN has created a Members’ Only Facebook group which will give you access to information, events and polls designed specifically for our members.  We invite you to </w:t>
      </w:r>
      <w:r w:rsidRPr="00752FC3">
        <w:rPr>
          <w:rFonts w:ascii="Arial" w:eastAsia="Times New Roman" w:hAnsi="Arial" w:cs="Times New Roman"/>
          <w:color w:val="000000"/>
        </w:rPr>
        <w:t xml:space="preserve">request admission to our private Members’ Only Facebook group </w:t>
      </w:r>
      <w:hyperlink r:id="rId31" w:history="1">
        <w:r w:rsidRPr="00752FC3">
          <w:rPr>
            <w:rFonts w:ascii="Arial" w:eastAsia="Times New Roman" w:hAnsi="Arial" w:cs="Times New Roman"/>
            <w:b/>
            <w:bCs/>
            <w:color w:val="0070C0"/>
            <w:u w:val="single"/>
          </w:rPr>
          <w:t>Facebook Members' Corner</w:t>
        </w:r>
      </w:hyperlink>
      <w:r w:rsidRPr="00752FC3">
        <w:rPr>
          <w:rFonts w:ascii="Arial" w:eastAsia="Times New Roman" w:hAnsi="Arial" w:cs="Times New Roman"/>
          <w:b/>
          <w:bCs/>
        </w:rPr>
        <w:t xml:space="preserve"> </w:t>
      </w:r>
      <w:r w:rsidRPr="00752FC3">
        <w:rPr>
          <w:rFonts w:ascii="Arial" w:eastAsia="Times New Roman" w:hAnsi="Arial" w:cs="Times New Roman"/>
        </w:rPr>
        <w:t>for yourself and key members of your organisation.  When requesting admission please bear in mind that the person/people for whom you request access to the group will be commenting or answering polls on behalf of your organisation.</w:t>
      </w:r>
    </w:p>
    <w:p w:rsidR="00752FC3" w:rsidRPr="00752FC3" w:rsidRDefault="00752FC3" w:rsidP="00752FC3">
      <w:pPr>
        <w:spacing w:after="120" w:line="240" w:lineRule="auto"/>
        <w:jc w:val="both"/>
        <w:rPr>
          <w:rFonts w:ascii="Arial" w:eastAsia="Arial" w:hAnsi="Arial" w:cs="Arial"/>
          <w:color w:val="000000"/>
          <w:sz w:val="21"/>
          <w:szCs w:val="21"/>
        </w:rPr>
      </w:pPr>
      <w:r w:rsidRPr="00752FC3">
        <w:rPr>
          <w:rFonts w:ascii="Arial" w:eastAsia="Times New Roman" w:hAnsi="Arial" w:cs="Arial"/>
          <w:color w:val="000000"/>
        </w:rPr>
        <w:t xml:space="preserve">Our LinkedIn </w:t>
      </w:r>
      <w:r w:rsidRPr="00752FC3">
        <w:rPr>
          <w:rFonts w:ascii="Arial" w:eastAsia="Arial" w:hAnsi="Arial" w:cs="Arial"/>
          <w:color w:val="000000"/>
          <w:sz w:val="21"/>
          <w:szCs w:val="21"/>
        </w:rPr>
        <w:t>New Zealand Disability Support Network profile is:</w:t>
      </w:r>
    </w:p>
    <w:p w:rsidR="00752FC3" w:rsidRPr="00752FC3" w:rsidRDefault="00145089" w:rsidP="00752FC3">
      <w:pPr>
        <w:spacing w:after="120" w:line="240" w:lineRule="auto"/>
        <w:jc w:val="both"/>
        <w:rPr>
          <w:rFonts w:ascii="Arial" w:eastAsia="Times New Roman" w:hAnsi="Arial" w:cs="Times New Roman"/>
          <w:b/>
          <w:bCs/>
          <w:color w:val="0070C0"/>
        </w:rPr>
      </w:pPr>
      <w:hyperlink r:id="rId32">
        <w:r w:rsidR="00752FC3" w:rsidRPr="00752FC3">
          <w:rPr>
            <w:rFonts w:ascii="Arial" w:eastAsia="Arial" w:hAnsi="Arial" w:cs="Arial"/>
            <w:b/>
            <w:bCs/>
            <w:color w:val="0070C0"/>
            <w:sz w:val="21"/>
            <w:szCs w:val="21"/>
            <w:u w:val="single"/>
          </w:rPr>
          <w:t>New Zealand Disability Support Network LinkedIn</w:t>
        </w:r>
      </w:hyperlink>
    </w:p>
    <w:p w:rsidR="00752FC3" w:rsidRPr="00752FC3" w:rsidRDefault="00752FC3" w:rsidP="00752FC3">
      <w:pPr>
        <w:spacing w:after="120" w:line="240" w:lineRule="auto"/>
        <w:jc w:val="both"/>
        <w:rPr>
          <w:rFonts w:ascii="Arial" w:eastAsia="Arial" w:hAnsi="Arial" w:cs="Arial"/>
          <w:color w:val="0070C0"/>
          <w:sz w:val="21"/>
          <w:szCs w:val="21"/>
        </w:rPr>
      </w:pPr>
      <w:r w:rsidRPr="00752FC3">
        <w:rPr>
          <w:rFonts w:ascii="Arial" w:eastAsia="Times New Roman" w:hAnsi="Arial" w:cs="Arial"/>
          <w:color w:val="000000"/>
        </w:rPr>
        <w:t xml:space="preserve">Our Members Only LinkedIn profile </w:t>
      </w:r>
      <w:r w:rsidRPr="00752FC3">
        <w:rPr>
          <w:rFonts w:ascii="Arial" w:eastAsia="Times New Roman" w:hAnsi="Arial" w:cs="Arial"/>
        </w:rPr>
        <w:t>is</w:t>
      </w:r>
      <w:r w:rsidRPr="00752FC3">
        <w:rPr>
          <w:rFonts w:ascii="Arial" w:eastAsia="Arial" w:hAnsi="Arial" w:cs="Arial"/>
          <w:sz w:val="21"/>
          <w:szCs w:val="21"/>
        </w:rPr>
        <w:t xml:space="preserve"> </w:t>
      </w:r>
      <w:hyperlink r:id="rId33" w:history="1">
        <w:r w:rsidRPr="00752FC3">
          <w:rPr>
            <w:rFonts w:ascii="Arial" w:eastAsia="Arial" w:hAnsi="Arial" w:cs="Arial"/>
            <w:color w:val="0070C0"/>
            <w:sz w:val="21"/>
            <w:szCs w:val="21"/>
            <w:u w:val="single"/>
          </w:rPr>
          <w:t>LinkedIn Members Only</w:t>
        </w:r>
      </w:hyperlink>
      <w:r w:rsidRPr="00752FC3">
        <w:rPr>
          <w:rFonts w:ascii="Arial" w:eastAsia="Arial" w:hAnsi="Arial" w:cs="Arial"/>
          <w:color w:val="0070C0"/>
          <w:sz w:val="21"/>
          <w:szCs w:val="21"/>
        </w:rPr>
        <w:t xml:space="preserve"> </w:t>
      </w:r>
    </w:p>
    <w:p w:rsidR="00752FC3" w:rsidRPr="00752FC3" w:rsidRDefault="00752FC3" w:rsidP="00752FC3">
      <w:pPr>
        <w:spacing w:after="120" w:line="240" w:lineRule="auto"/>
        <w:rPr>
          <w:rFonts w:ascii="Arial" w:eastAsia="Times New Roman" w:hAnsi="Arial" w:cs="Times New Roman"/>
          <w:color w:val="000000"/>
          <w:sz w:val="24"/>
          <w:szCs w:val="24"/>
        </w:rPr>
      </w:pPr>
    </w:p>
    <w:p w:rsidR="00007371" w:rsidRDefault="00007371"/>
    <w:sectPr w:rsidR="00007371" w:rsidSect="00507599">
      <w:headerReference w:type="even" r:id="rId34"/>
      <w:headerReference w:type="default" r:id="rId35"/>
      <w:headerReference w:type="first" r:id="rId36"/>
      <w:pgSz w:w="11906" w:h="16838"/>
      <w:pgMar w:top="1440" w:right="1440" w:bottom="1440" w:left="1440" w:header="708" w:footer="708" w:gutter="0"/>
      <w:pgBorders w:offsetFrom="page">
        <w:top w:val="thinThickSmallGap" w:sz="24" w:space="24" w:color="F76753"/>
        <w:left w:val="thinThickSmallGap" w:sz="24" w:space="24" w:color="F76753"/>
        <w:bottom w:val="thinThickSmallGap" w:sz="24" w:space="24" w:color="F76753"/>
        <w:right w:val="thinThickSmallGap" w:sz="24" w:space="24" w:color="F76753"/>
      </w:pgBorders>
      <w:cols w:num="2"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73" w:rsidRDefault="004A56C8">
      <w:pPr>
        <w:spacing w:after="0" w:line="240" w:lineRule="auto"/>
      </w:pPr>
      <w:r>
        <w:separator/>
      </w:r>
    </w:p>
  </w:endnote>
  <w:endnote w:type="continuationSeparator" w:id="0">
    <w:p w:rsidR="00653F73" w:rsidRDefault="004A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73" w:rsidRDefault="004A56C8">
      <w:pPr>
        <w:spacing w:after="0" w:line="240" w:lineRule="auto"/>
      </w:pPr>
      <w:r>
        <w:separator/>
      </w:r>
    </w:p>
  </w:footnote>
  <w:footnote w:type="continuationSeparator" w:id="0">
    <w:p w:rsidR="00653F73" w:rsidRDefault="004A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14508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7" o:spid="_x0000_s1029" type="#_x0000_t75" style="position:absolute;margin-left:0;margin-top:0;width:451.2pt;height:451.2pt;z-index:-251656192;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14508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8" o:spid="_x0000_s1030" type="#_x0000_t75" style="position:absolute;margin-left:0;margin-top:0;width:451.2pt;height:451.2pt;z-index:-251655168;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r w:rsidR="0073026F">
      <w:rPr>
        <w:noProof/>
        <w:lang w:eastAsia="en-NZ"/>
      </w:rPr>
      <w:drawing>
        <wp:inline distT="0" distB="0" distL="0" distR="0" wp14:anchorId="36082E01" wp14:editId="72D99D53">
          <wp:extent cx="1822450" cy="933211"/>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sn logo 1.png"/>
                  <pic:cNvPicPr/>
                </pic:nvPicPr>
                <pic:blipFill>
                  <a:blip r:embed="rId2">
                    <a:extLst>
                      <a:ext uri="{28A0092B-C50C-407E-A947-70E740481C1C}">
                        <a14:useLocalDpi xmlns:a14="http://schemas.microsoft.com/office/drawing/2010/main" val="0"/>
                      </a:ext>
                    </a:extLst>
                  </a:blip>
                  <a:stretch>
                    <a:fillRect/>
                  </a:stretch>
                </pic:blipFill>
                <pic:spPr>
                  <a:xfrm>
                    <a:off x="0" y="0"/>
                    <a:ext cx="1862843" cy="95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14508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6" o:spid="_x0000_s1028" type="#_x0000_t75" style="position:absolute;margin-left:0;margin-top:0;width:451.2pt;height:451.2pt;z-index:-251657216;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6368"/>
    <w:multiLevelType w:val="hybridMultilevel"/>
    <w:tmpl w:val="C478A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C3"/>
    <w:rsid w:val="00007371"/>
    <w:rsid w:val="00145089"/>
    <w:rsid w:val="004A56C8"/>
    <w:rsid w:val="00653F73"/>
    <w:rsid w:val="0073026F"/>
    <w:rsid w:val="00752FC3"/>
    <w:rsid w:val="00837A4A"/>
    <w:rsid w:val="00D253FC"/>
    <w:rsid w:val="00D85192"/>
    <w:rsid w:val="00DE3D04"/>
    <w:rsid w:val="00E32C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762846-5285-4EAA-89D4-A311380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C3"/>
    <w:pPr>
      <w:tabs>
        <w:tab w:val="center" w:pos="4513"/>
        <w:tab w:val="right" w:pos="9026"/>
      </w:tabs>
      <w:spacing w:after="0" w:line="240" w:lineRule="auto"/>
    </w:pPr>
    <w:rPr>
      <w:rFonts w:eastAsia="Times New Roman"/>
    </w:rPr>
  </w:style>
  <w:style w:type="character" w:customStyle="1" w:styleId="HeaderChar">
    <w:name w:val="Header Char"/>
    <w:basedOn w:val="DefaultParagraphFont"/>
    <w:link w:val="Header"/>
    <w:uiPriority w:val="99"/>
    <w:rsid w:val="00752FC3"/>
    <w:rPr>
      <w:rFonts w:eastAsia="Times New Roman"/>
    </w:rPr>
  </w:style>
  <w:style w:type="character" w:styleId="Hyperlink">
    <w:name w:val="Hyperlink"/>
    <w:basedOn w:val="DefaultParagraphFont"/>
    <w:uiPriority w:val="99"/>
    <w:unhideWhenUsed/>
    <w:rsid w:val="00DE3D04"/>
    <w:rPr>
      <w:color w:val="0563C1" w:themeColor="hyperlink"/>
      <w:u w:val="single"/>
    </w:rPr>
  </w:style>
  <w:style w:type="character" w:styleId="FollowedHyperlink">
    <w:name w:val="FollowedHyperlink"/>
    <w:basedOn w:val="DefaultParagraphFont"/>
    <w:uiPriority w:val="99"/>
    <w:semiHidden/>
    <w:unhideWhenUsed/>
    <w:rsid w:val="0073026F"/>
    <w:rPr>
      <w:color w:val="954F72" w:themeColor="followedHyperlink"/>
      <w:u w:val="single"/>
    </w:rPr>
  </w:style>
  <w:style w:type="paragraph" w:styleId="TOC1">
    <w:name w:val="toc 1"/>
    <w:basedOn w:val="Normal"/>
    <w:next w:val="Normal"/>
    <w:autoRedefine/>
    <w:uiPriority w:val="39"/>
    <w:unhideWhenUsed/>
    <w:rsid w:val="004A56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zdsn.org.nz" TargetMode="External"/><Relationship Id="rId13" Type="http://schemas.openxmlformats.org/officeDocument/2006/relationships/hyperlink" Target="https://www.facebook.com/NZDSN/posts/617176346388259" TargetMode="External"/><Relationship Id="rId18" Type="http://schemas.openxmlformats.org/officeDocument/2006/relationships/hyperlink" Target="https://nzdsn.org.nz/wp-content/uploads/2021/11/20211116-Workforce-Project-update.pdf" TargetMode="External"/><Relationship Id="rId26" Type="http://schemas.openxmlformats.org/officeDocument/2006/relationships/hyperlink" Target="https://www.linkedin.com/feed/update/urn:li:activity:6866226488312758273" TargetMode="External"/><Relationship Id="rId3" Type="http://schemas.openxmlformats.org/officeDocument/2006/relationships/settings" Target="settings.xml"/><Relationship Id="rId21" Type="http://schemas.openxmlformats.org/officeDocument/2006/relationships/hyperlink" Target="https://www.facebook.com/groups/memberscorner/posts/562524764846875/" TargetMode="External"/><Relationship Id="rId34" Type="http://schemas.openxmlformats.org/officeDocument/2006/relationships/header" Target="header1.xml"/><Relationship Id="rId7" Type="http://schemas.openxmlformats.org/officeDocument/2006/relationships/hyperlink" Target="https://nzdsn.org.nz/new-ministry-for-disabled-people/" TargetMode="External"/><Relationship Id="rId12" Type="http://schemas.openxmlformats.org/officeDocument/2006/relationships/hyperlink" Target="https://www.linkedin.com/posts/nicky-louis-5a7b19222_nationalemploymentservicescoordinator-activity-6865851897174196224-wG5v" TargetMode="External"/><Relationship Id="rId17" Type="http://schemas.openxmlformats.org/officeDocument/2006/relationships/hyperlink" Target="https://www.linkedin.com/posts/nicky-louis-5a7b19222_new-zealand-disability-support-network-activity-6866607098587967488-hHUY" TargetMode="External"/><Relationship Id="rId25" Type="http://schemas.openxmlformats.org/officeDocument/2006/relationships/hyperlink" Target="https://www.facebook.com/groups/memberscorner/posts/562518988180786/" TargetMode="External"/><Relationship Id="rId33" Type="http://schemas.openxmlformats.org/officeDocument/2006/relationships/hyperlink" Target="https://www.linkedin.com/groups/1401706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NZDSN/posts/617171083055452" TargetMode="External"/><Relationship Id="rId20" Type="http://schemas.openxmlformats.org/officeDocument/2006/relationships/hyperlink" Target="https://www.linkedin.com/feed/update/urn:li:activity:6866214974881173504/" TargetMode="External"/><Relationship Id="rId29" Type="http://schemas.openxmlformats.org/officeDocument/2006/relationships/hyperlink" Target="mailto:admin@nzdsn.org.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ZDSN/posts/615889139850313" TargetMode="External"/><Relationship Id="rId24" Type="http://schemas.openxmlformats.org/officeDocument/2006/relationships/hyperlink" Target="https://www.linkedin.com/feed/update/urn:li:activity:6866223811717668864" TargetMode="External"/><Relationship Id="rId32" Type="http://schemas.openxmlformats.org/officeDocument/2006/relationships/hyperlink" Target="https://www.linkedin.com/company/new-zealand-disability-support-networ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zdsn.org.nz/wp-content/uploads/2021/11/20211116-Workforce-Development-Collaboration-Project-Overview-edited-SG.pdf" TargetMode="External"/><Relationship Id="rId23" Type="http://schemas.openxmlformats.org/officeDocument/2006/relationships/hyperlink" Target="https://www.facebook.com/groups/memberscorner/posts/562514931514525/" TargetMode="External"/><Relationship Id="rId28" Type="http://schemas.openxmlformats.org/officeDocument/2006/relationships/image" Target="media/image2.jpeg"/><Relationship Id="rId36" Type="http://schemas.openxmlformats.org/officeDocument/2006/relationships/header" Target="header3.xml"/><Relationship Id="rId10" Type="http://schemas.openxmlformats.org/officeDocument/2006/relationships/hyperlink" Target="https://nzdsn.org.nz/graduate-diploma-in-disability-sector-leadership/" TargetMode="External"/><Relationship Id="rId19" Type="http://schemas.openxmlformats.org/officeDocument/2006/relationships/hyperlink" Target="https://www.facebook.com/NZDSN/posts/616497933122767" TargetMode="External"/><Relationship Id="rId31" Type="http://schemas.openxmlformats.org/officeDocument/2006/relationships/hyperlink" Target="https://www.facebook.com/groups/memberscorn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posts/nicky-louis-5a7b19222_new-zealand-disability-support-network-activity-6866609864010018816-FQln" TargetMode="External"/><Relationship Id="rId22" Type="http://schemas.openxmlformats.org/officeDocument/2006/relationships/hyperlink" Target="https://www.linkedin.com/feed/update/urn:li:activity:6866228277338607616" TargetMode="External"/><Relationship Id="rId27" Type="http://schemas.openxmlformats.org/officeDocument/2006/relationships/hyperlink" Target="https://www.communityliving.org.nz/blog/post/73309/lifestyle-choices-becomes-part-of-community-living/" TargetMode="External"/><Relationship Id="rId30" Type="http://schemas.openxmlformats.org/officeDocument/2006/relationships/hyperlink" Target="https://nzdsn.org.nz/upcomin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3</cp:revision>
  <cp:lastPrinted>2021-11-18T03:43:00Z</cp:lastPrinted>
  <dcterms:created xsi:type="dcterms:W3CDTF">2021-11-18T03:42:00Z</dcterms:created>
  <dcterms:modified xsi:type="dcterms:W3CDTF">2021-11-18T03:43:00Z</dcterms:modified>
</cp:coreProperties>
</file>