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8DA97" w14:textId="28544AE5" w:rsidR="009773B6" w:rsidRPr="009773B6" w:rsidRDefault="009773B6" w:rsidP="009773B6">
      <w:pPr>
        <w:keepNext/>
        <w:keepLines/>
        <w:spacing w:before="240" w:after="240" w:line="240" w:lineRule="auto"/>
        <w:outlineLvl w:val="1"/>
        <w:rPr>
          <w:rFonts w:eastAsia="Times New Roman" w:cs="Arial"/>
          <w:b/>
          <w:bCs/>
          <w:color w:val="365F91"/>
          <w:sz w:val="28"/>
          <w:szCs w:val="28"/>
          <w:lang w:eastAsia="en-NZ"/>
        </w:rPr>
      </w:pPr>
      <w:bookmarkStart w:id="0" w:name="_GoBack"/>
      <w:bookmarkEnd w:id="0"/>
      <w:r>
        <w:rPr>
          <w:rFonts w:eastAsia="Times New Roman" w:cs="Arial"/>
          <w:b/>
          <w:bCs/>
          <w:noProof/>
          <w:color w:val="365F91"/>
          <w:sz w:val="28"/>
          <w:szCs w:val="28"/>
          <w:lang w:eastAsia="en-NZ"/>
        </w:rPr>
        <w:drawing>
          <wp:inline distT="0" distB="0" distL="0" distR="0" wp14:anchorId="20C60B3B" wp14:editId="47D3EDBD">
            <wp:extent cx="1295400" cy="461413"/>
            <wp:effectExtent l="0" t="0" r="0" b="0"/>
            <wp:docPr id="1799763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76351" name="Picture 17997635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2814" cy="471178"/>
                    </a:xfrm>
                    <a:prstGeom prst="rect">
                      <a:avLst/>
                    </a:prstGeom>
                  </pic:spPr>
                </pic:pic>
              </a:graphicData>
            </a:graphic>
          </wp:inline>
        </w:drawing>
      </w:r>
      <w:r>
        <w:rPr>
          <w:rFonts w:eastAsia="Times New Roman" w:cs="Arial"/>
          <w:b/>
          <w:bCs/>
          <w:color w:val="365F91"/>
          <w:sz w:val="28"/>
          <w:szCs w:val="28"/>
          <w:lang w:eastAsia="en-NZ"/>
        </w:rPr>
        <w:tab/>
      </w:r>
      <w:r w:rsidRPr="009773B6">
        <w:rPr>
          <w:rFonts w:eastAsia="Times New Roman" w:cs="Arial"/>
          <w:b/>
          <w:bCs/>
          <w:color w:val="365F91"/>
          <w:sz w:val="28"/>
          <w:szCs w:val="28"/>
          <w:lang w:eastAsia="en-NZ"/>
        </w:rPr>
        <w:t>Changes to the NZDSN Constitution</w:t>
      </w:r>
    </w:p>
    <w:p w14:paraId="0E369253" w14:textId="77777777" w:rsidR="009773B6" w:rsidRPr="009773B6" w:rsidRDefault="009773B6" w:rsidP="009773B6">
      <w:pPr>
        <w:autoSpaceDE w:val="0"/>
        <w:autoSpaceDN w:val="0"/>
        <w:adjustRightInd w:val="0"/>
        <w:spacing w:line="280" w:lineRule="exact"/>
        <w:rPr>
          <w:rFonts w:eastAsia="Times New Roman" w:cs="Arial"/>
          <w:sz w:val="24"/>
          <w:szCs w:val="24"/>
          <w:lang w:eastAsia="en-NZ"/>
        </w:rPr>
      </w:pPr>
      <w:r w:rsidRPr="009773B6">
        <w:rPr>
          <w:rFonts w:eastAsia="Times New Roman" w:cs="Arial"/>
          <w:sz w:val="24"/>
          <w:szCs w:val="24"/>
          <w:lang w:eastAsia="en-NZ"/>
        </w:rPr>
        <w:t>Two issues have caused the NZDSN Board to review the association’s Constitution and make changes.  The first is the imminent implementation of the Incorporated Societies Act 2022.  We have obtained legal advice and made a number of changes to ensure compliance.  The second issue involves changes the Board has approved to our Life Membership Policy to make the associated process more transparent and robust.</w:t>
      </w:r>
    </w:p>
    <w:p w14:paraId="5E9827DB" w14:textId="77777777" w:rsidR="009773B6" w:rsidRPr="009773B6" w:rsidRDefault="009773B6" w:rsidP="009773B6">
      <w:pPr>
        <w:autoSpaceDE w:val="0"/>
        <w:autoSpaceDN w:val="0"/>
        <w:adjustRightInd w:val="0"/>
        <w:spacing w:line="280" w:lineRule="exact"/>
        <w:rPr>
          <w:rFonts w:eastAsia="Times New Roman" w:cs="Arial"/>
          <w:sz w:val="24"/>
          <w:szCs w:val="24"/>
          <w:lang w:eastAsia="en-NZ"/>
        </w:rPr>
      </w:pPr>
      <w:r w:rsidRPr="009773B6">
        <w:rPr>
          <w:rFonts w:eastAsia="Times New Roman" w:cs="Arial"/>
          <w:sz w:val="24"/>
          <w:szCs w:val="24"/>
          <w:lang w:eastAsia="en-NZ"/>
        </w:rPr>
        <w:t>We encourage you to familiarise yourself with the proposed changes so that any queries you have can be addressed at the AGM and approval by the membership attending the AGM is obtained.</w:t>
      </w:r>
    </w:p>
    <w:p w14:paraId="0E3DF51F" w14:textId="77777777" w:rsidR="009773B6" w:rsidRPr="009773B6" w:rsidRDefault="009773B6" w:rsidP="009773B6">
      <w:pPr>
        <w:spacing w:after="0" w:line="240" w:lineRule="auto"/>
        <w:rPr>
          <w:rFonts w:ascii="Calibri" w:hAnsi="Calibri" w:cs="Calibri"/>
          <w:lang w:eastAsia="en-NZ"/>
        </w:rPr>
      </w:pPr>
      <w:bookmarkStart w:id="1" w:name="_MailOriginal"/>
      <w:r w:rsidRPr="009773B6">
        <w:rPr>
          <w:rFonts w:cs="Arial"/>
          <w:color w:val="1F497D"/>
          <w:sz w:val="20"/>
          <w:szCs w:val="20"/>
          <w:lang w:eastAsia="en-NZ"/>
        </w:rPr>
        <w:t> </w:t>
      </w:r>
    </w:p>
    <w:p w14:paraId="79F163B3" w14:textId="77777777" w:rsidR="009773B6" w:rsidRPr="009773B6" w:rsidRDefault="009773B6" w:rsidP="009773B6">
      <w:pPr>
        <w:spacing w:after="0" w:line="240" w:lineRule="auto"/>
        <w:rPr>
          <w:rFonts w:eastAsia="Times New Roman" w:cs="Arial"/>
          <w:sz w:val="24"/>
          <w:szCs w:val="24"/>
          <w:lang w:eastAsia="en-NZ"/>
        </w:rPr>
      </w:pPr>
      <w:r w:rsidRPr="009773B6">
        <w:rPr>
          <w:rFonts w:eastAsia="Times New Roman" w:cs="Arial"/>
          <w:sz w:val="24"/>
          <w:szCs w:val="24"/>
          <w:lang w:eastAsia="en-NZ"/>
        </w:rPr>
        <w:t>Please find attached the updated Constitution ready for the AGM (a version watermarked “draft”, a clean version, and a pdf version).  </w:t>
      </w:r>
    </w:p>
    <w:p w14:paraId="3C8AC822" w14:textId="77777777" w:rsidR="009773B6" w:rsidRPr="009773B6" w:rsidRDefault="009773B6" w:rsidP="009773B6">
      <w:pPr>
        <w:spacing w:after="0" w:line="240" w:lineRule="auto"/>
        <w:rPr>
          <w:rFonts w:eastAsia="Times New Roman" w:cs="Arial"/>
          <w:sz w:val="24"/>
          <w:szCs w:val="24"/>
          <w:lang w:eastAsia="en-NZ"/>
        </w:rPr>
      </w:pPr>
      <w:r w:rsidRPr="009773B6">
        <w:rPr>
          <w:rFonts w:eastAsia="Times New Roman" w:cs="Arial"/>
          <w:sz w:val="24"/>
          <w:szCs w:val="24"/>
          <w:lang w:eastAsia="en-NZ"/>
        </w:rPr>
        <w:t> </w:t>
      </w:r>
    </w:p>
    <w:p w14:paraId="332C8ECD" w14:textId="77777777" w:rsidR="009773B6" w:rsidRPr="009773B6" w:rsidRDefault="009773B6" w:rsidP="009773B6">
      <w:pPr>
        <w:spacing w:after="0" w:line="240" w:lineRule="auto"/>
        <w:rPr>
          <w:rFonts w:eastAsia="Times New Roman" w:cs="Arial"/>
          <w:sz w:val="24"/>
          <w:szCs w:val="24"/>
          <w:lang w:eastAsia="en-NZ"/>
        </w:rPr>
      </w:pPr>
      <w:r w:rsidRPr="009773B6">
        <w:rPr>
          <w:rFonts w:eastAsia="Times New Roman" w:cs="Arial"/>
          <w:sz w:val="24"/>
          <w:szCs w:val="24"/>
          <w:lang w:eastAsia="en-NZ"/>
        </w:rPr>
        <w:t>As part of the final review, we have tidied up the formatting and ensured consistency of definitions, numbering, and rule references.  We also advise as follows:</w:t>
      </w:r>
    </w:p>
    <w:p w14:paraId="4F6F2F21" w14:textId="77777777" w:rsidR="009773B6" w:rsidRPr="009773B6" w:rsidRDefault="009773B6" w:rsidP="009773B6">
      <w:pPr>
        <w:spacing w:after="0" w:line="240" w:lineRule="auto"/>
        <w:rPr>
          <w:rFonts w:eastAsia="Times New Roman" w:cs="Arial"/>
          <w:sz w:val="24"/>
          <w:szCs w:val="24"/>
          <w:lang w:eastAsia="en-NZ"/>
        </w:rPr>
      </w:pPr>
      <w:r w:rsidRPr="009773B6">
        <w:rPr>
          <w:rFonts w:eastAsia="Times New Roman" w:cs="Arial"/>
          <w:sz w:val="24"/>
          <w:szCs w:val="24"/>
          <w:lang w:eastAsia="en-NZ"/>
        </w:rPr>
        <w:t> </w:t>
      </w:r>
    </w:p>
    <w:p w14:paraId="776FEAF6" w14:textId="77777777" w:rsidR="009773B6" w:rsidRPr="009773B6" w:rsidRDefault="009773B6" w:rsidP="009773B6">
      <w:pPr>
        <w:spacing w:after="0" w:line="240" w:lineRule="auto"/>
        <w:rPr>
          <w:rFonts w:eastAsia="Times New Roman" w:cs="Arial"/>
          <w:b/>
          <w:bCs/>
          <w:sz w:val="24"/>
          <w:szCs w:val="24"/>
          <w:u w:val="single"/>
          <w:lang w:eastAsia="en-NZ"/>
        </w:rPr>
      </w:pPr>
      <w:r w:rsidRPr="009773B6">
        <w:rPr>
          <w:rFonts w:eastAsia="Times New Roman" w:cs="Arial"/>
          <w:b/>
          <w:bCs/>
          <w:sz w:val="24"/>
          <w:szCs w:val="24"/>
          <w:u w:val="single"/>
          <w:lang w:eastAsia="en-NZ"/>
        </w:rPr>
        <w:t xml:space="preserve">Life Membership </w:t>
      </w:r>
    </w:p>
    <w:p w14:paraId="1B95E7BD" w14:textId="77777777" w:rsidR="009773B6" w:rsidRPr="009773B6" w:rsidRDefault="009773B6" w:rsidP="009773B6">
      <w:pPr>
        <w:spacing w:after="0" w:line="240" w:lineRule="auto"/>
        <w:rPr>
          <w:rFonts w:eastAsia="Times New Roman" w:cs="Arial"/>
          <w:sz w:val="24"/>
          <w:szCs w:val="24"/>
          <w:lang w:eastAsia="en-NZ"/>
        </w:rPr>
      </w:pPr>
      <w:r w:rsidRPr="009773B6">
        <w:rPr>
          <w:rFonts w:eastAsia="Times New Roman" w:cs="Arial"/>
          <w:sz w:val="24"/>
          <w:szCs w:val="24"/>
          <w:lang w:eastAsia="en-NZ"/>
        </w:rPr>
        <w:t> </w:t>
      </w:r>
    </w:p>
    <w:p w14:paraId="60E8079D" w14:textId="77777777" w:rsidR="009773B6" w:rsidRPr="009773B6" w:rsidRDefault="009773B6" w:rsidP="009773B6">
      <w:pPr>
        <w:spacing w:after="0" w:line="240" w:lineRule="auto"/>
        <w:rPr>
          <w:rFonts w:eastAsia="Times New Roman" w:cs="Arial"/>
          <w:sz w:val="24"/>
          <w:szCs w:val="24"/>
          <w:lang w:eastAsia="en-NZ"/>
        </w:rPr>
      </w:pPr>
      <w:r w:rsidRPr="009773B6">
        <w:rPr>
          <w:rFonts w:eastAsia="Times New Roman" w:cs="Arial"/>
          <w:sz w:val="24"/>
          <w:szCs w:val="24"/>
          <w:lang w:eastAsia="en-NZ"/>
        </w:rPr>
        <w:t xml:space="preserve">In respect of the amendments to the Life Member provisions, we have proposed the following amendments to ensure it flows with the entirety of the Constitution. </w:t>
      </w:r>
    </w:p>
    <w:p w14:paraId="4078F697" w14:textId="77777777" w:rsidR="009773B6" w:rsidRPr="009773B6" w:rsidRDefault="009773B6" w:rsidP="009773B6">
      <w:pPr>
        <w:spacing w:after="0" w:line="240" w:lineRule="auto"/>
        <w:rPr>
          <w:rFonts w:eastAsia="Times New Roman" w:cs="Arial"/>
          <w:sz w:val="24"/>
          <w:szCs w:val="24"/>
          <w:lang w:eastAsia="en-NZ"/>
        </w:rPr>
      </w:pPr>
      <w:r w:rsidRPr="009773B6">
        <w:rPr>
          <w:rFonts w:eastAsia="Times New Roman" w:cs="Arial"/>
          <w:sz w:val="24"/>
          <w:szCs w:val="24"/>
          <w:lang w:eastAsia="en-NZ"/>
        </w:rPr>
        <w:t> </w:t>
      </w:r>
    </w:p>
    <w:p w14:paraId="7B98CF8D" w14:textId="77777777" w:rsidR="009773B6" w:rsidRPr="009773B6" w:rsidRDefault="009773B6" w:rsidP="009773B6">
      <w:pPr>
        <w:spacing w:after="0" w:line="240" w:lineRule="auto"/>
        <w:rPr>
          <w:rFonts w:eastAsia="Times New Roman" w:cs="Arial"/>
          <w:sz w:val="24"/>
          <w:szCs w:val="24"/>
          <w:lang w:eastAsia="en-NZ"/>
        </w:rPr>
      </w:pPr>
      <w:r w:rsidRPr="009773B6">
        <w:rPr>
          <w:rFonts w:eastAsia="Times New Roman" w:cs="Arial"/>
          <w:sz w:val="24"/>
          <w:szCs w:val="24"/>
          <w:lang w:eastAsia="en-NZ"/>
        </w:rPr>
        <w:t>These amendments include:</w:t>
      </w:r>
    </w:p>
    <w:p w14:paraId="305F461D" w14:textId="77777777" w:rsidR="009773B6" w:rsidRPr="009773B6" w:rsidRDefault="009773B6" w:rsidP="009773B6">
      <w:pPr>
        <w:spacing w:after="0" w:line="240" w:lineRule="auto"/>
        <w:rPr>
          <w:rFonts w:eastAsia="Times New Roman" w:cs="Arial"/>
          <w:sz w:val="24"/>
          <w:szCs w:val="24"/>
          <w:lang w:eastAsia="en-NZ"/>
        </w:rPr>
      </w:pPr>
      <w:r w:rsidRPr="009773B6">
        <w:rPr>
          <w:rFonts w:eastAsia="Times New Roman" w:cs="Arial"/>
          <w:sz w:val="24"/>
          <w:szCs w:val="24"/>
          <w:lang w:eastAsia="en-NZ"/>
        </w:rPr>
        <w:t> </w:t>
      </w:r>
    </w:p>
    <w:p w14:paraId="5211A3F8" w14:textId="77777777" w:rsidR="009773B6" w:rsidRPr="009773B6" w:rsidRDefault="009773B6" w:rsidP="009773B6">
      <w:pPr>
        <w:spacing w:after="0" w:line="240" w:lineRule="auto"/>
        <w:rPr>
          <w:rFonts w:eastAsia="Times New Roman" w:cs="Arial"/>
          <w:sz w:val="24"/>
          <w:szCs w:val="24"/>
          <w:lang w:eastAsia="en-NZ"/>
        </w:rPr>
      </w:pPr>
      <w:r w:rsidRPr="009773B6">
        <w:rPr>
          <w:rFonts w:eastAsia="Times New Roman" w:cs="Arial"/>
          <w:sz w:val="24"/>
          <w:szCs w:val="24"/>
          <w:lang w:eastAsia="en-NZ"/>
        </w:rPr>
        <w:t xml:space="preserve">The removal of “paying member” at Rule 6.18. We understand that Full Members and Associate Members (defined as Members) are the “paying members”. </w:t>
      </w:r>
    </w:p>
    <w:p w14:paraId="09CC4E58" w14:textId="77777777" w:rsidR="009773B6" w:rsidRPr="009773B6" w:rsidRDefault="009773B6" w:rsidP="009773B6">
      <w:pPr>
        <w:spacing w:after="0" w:line="240" w:lineRule="auto"/>
        <w:rPr>
          <w:rFonts w:eastAsia="Times New Roman" w:cs="Arial"/>
          <w:sz w:val="24"/>
          <w:szCs w:val="24"/>
          <w:lang w:eastAsia="en-NZ"/>
        </w:rPr>
      </w:pPr>
      <w:r w:rsidRPr="009773B6">
        <w:rPr>
          <w:rFonts w:eastAsia="Times New Roman" w:cs="Arial"/>
          <w:sz w:val="24"/>
          <w:szCs w:val="24"/>
          <w:lang w:eastAsia="en-NZ"/>
        </w:rPr>
        <w:t>Referring to the Life Membership Policy at Rule 6.22. This reference to the Policy is important so that Members are aware there is another document which sets out the procedures and rights of Life Members in more detail. We have drafted the Rule in a way which will allow the board to amend the Policy as and when it sees fit.</w:t>
      </w:r>
    </w:p>
    <w:p w14:paraId="7DE632FF" w14:textId="77777777" w:rsidR="009773B6" w:rsidRPr="009773B6" w:rsidRDefault="009773B6" w:rsidP="009773B6">
      <w:pPr>
        <w:spacing w:after="0" w:line="240" w:lineRule="auto"/>
        <w:rPr>
          <w:rFonts w:eastAsia="Times New Roman" w:cs="Cordia New"/>
          <w:sz w:val="24"/>
          <w:lang w:eastAsia="en-NZ"/>
        </w:rPr>
      </w:pPr>
    </w:p>
    <w:p w14:paraId="033F6736" w14:textId="77777777" w:rsidR="009773B6" w:rsidRPr="009773B6" w:rsidRDefault="009773B6" w:rsidP="009773B6">
      <w:pPr>
        <w:spacing w:after="0" w:line="240" w:lineRule="auto"/>
        <w:rPr>
          <w:rFonts w:eastAsia="Times New Roman" w:cs="Arial"/>
          <w:sz w:val="24"/>
          <w:szCs w:val="24"/>
          <w:lang w:eastAsia="en-NZ"/>
        </w:rPr>
      </w:pPr>
      <w:r w:rsidRPr="009773B6">
        <w:rPr>
          <w:rFonts w:eastAsia="Times New Roman" w:cs="Arial"/>
          <w:sz w:val="24"/>
          <w:szCs w:val="24"/>
          <w:lang w:eastAsia="en-NZ"/>
        </w:rPr>
        <w:t xml:space="preserve">Defining Life Membership Policy in the Terms section. </w:t>
      </w:r>
    </w:p>
    <w:p w14:paraId="32673EC9" w14:textId="77777777" w:rsidR="009773B6" w:rsidRPr="009773B6" w:rsidRDefault="009773B6" w:rsidP="009773B6">
      <w:pPr>
        <w:spacing w:after="0" w:line="240" w:lineRule="auto"/>
        <w:rPr>
          <w:rFonts w:eastAsia="Times New Roman" w:cs="Arial"/>
          <w:sz w:val="24"/>
          <w:szCs w:val="24"/>
          <w:lang w:eastAsia="en-NZ"/>
        </w:rPr>
      </w:pPr>
      <w:r w:rsidRPr="009773B6">
        <w:rPr>
          <w:rFonts w:eastAsia="Times New Roman" w:cs="Arial"/>
          <w:sz w:val="24"/>
          <w:szCs w:val="24"/>
          <w:lang w:eastAsia="en-NZ"/>
        </w:rPr>
        <w:t xml:space="preserve">At Rule 6.11 we have clarified that receipt of the Membership Fee is by NZDSN. </w:t>
      </w:r>
    </w:p>
    <w:p w14:paraId="3DE07964" w14:textId="77777777" w:rsidR="009773B6" w:rsidRPr="009773B6" w:rsidRDefault="009773B6" w:rsidP="009773B6">
      <w:pPr>
        <w:spacing w:after="0" w:line="240" w:lineRule="auto"/>
        <w:rPr>
          <w:rFonts w:eastAsia="Times New Roman" w:cs="Arial"/>
          <w:sz w:val="24"/>
          <w:szCs w:val="24"/>
          <w:lang w:eastAsia="en-NZ"/>
        </w:rPr>
      </w:pPr>
      <w:r w:rsidRPr="009773B6">
        <w:rPr>
          <w:rFonts w:eastAsia="Times New Roman" w:cs="Arial"/>
          <w:sz w:val="24"/>
          <w:szCs w:val="24"/>
          <w:lang w:eastAsia="en-NZ"/>
        </w:rPr>
        <w:t>At Rule 6.12, we have clarified that Life Members have the same rights of access to the Register of Members.</w:t>
      </w:r>
    </w:p>
    <w:p w14:paraId="679DD009" w14:textId="77777777" w:rsidR="009773B6" w:rsidRPr="009773B6" w:rsidRDefault="009773B6" w:rsidP="009773B6">
      <w:pPr>
        <w:spacing w:after="0" w:line="240" w:lineRule="auto"/>
        <w:rPr>
          <w:rFonts w:eastAsia="Times New Roman" w:cs="Arial"/>
          <w:sz w:val="24"/>
          <w:szCs w:val="24"/>
          <w:lang w:eastAsia="en-NZ"/>
        </w:rPr>
      </w:pPr>
      <w:r w:rsidRPr="009773B6">
        <w:rPr>
          <w:rFonts w:eastAsia="Times New Roman" w:cs="Arial"/>
          <w:sz w:val="24"/>
          <w:szCs w:val="24"/>
          <w:lang w:eastAsia="en-NZ"/>
        </w:rPr>
        <w:t> </w:t>
      </w:r>
    </w:p>
    <w:p w14:paraId="2C42D9E3" w14:textId="77777777" w:rsidR="009773B6" w:rsidRPr="009773B6" w:rsidRDefault="009773B6" w:rsidP="009773B6">
      <w:pPr>
        <w:spacing w:after="0" w:line="240" w:lineRule="auto"/>
        <w:rPr>
          <w:rFonts w:eastAsia="Times New Roman" w:cs="Arial"/>
          <w:b/>
          <w:bCs/>
          <w:sz w:val="24"/>
          <w:szCs w:val="24"/>
          <w:u w:val="single"/>
          <w:lang w:eastAsia="en-NZ"/>
        </w:rPr>
      </w:pPr>
      <w:r w:rsidRPr="009773B6">
        <w:rPr>
          <w:rFonts w:eastAsia="Times New Roman" w:cs="Arial"/>
          <w:b/>
          <w:bCs/>
          <w:sz w:val="24"/>
          <w:szCs w:val="24"/>
          <w:u w:val="single"/>
          <w:lang w:eastAsia="en-NZ"/>
        </w:rPr>
        <w:t>Further recommended provisions</w:t>
      </w:r>
    </w:p>
    <w:p w14:paraId="1BADB388" w14:textId="77777777" w:rsidR="009773B6" w:rsidRPr="009773B6" w:rsidRDefault="009773B6" w:rsidP="009773B6">
      <w:pPr>
        <w:spacing w:after="0" w:line="240" w:lineRule="auto"/>
        <w:rPr>
          <w:rFonts w:eastAsia="Times New Roman" w:cs="Arial"/>
          <w:sz w:val="24"/>
          <w:szCs w:val="24"/>
          <w:lang w:eastAsia="en-NZ"/>
        </w:rPr>
      </w:pPr>
      <w:r w:rsidRPr="009773B6">
        <w:rPr>
          <w:rFonts w:eastAsia="Times New Roman" w:cs="Arial"/>
          <w:sz w:val="24"/>
          <w:szCs w:val="24"/>
          <w:lang w:eastAsia="en-NZ"/>
        </w:rPr>
        <w:t> </w:t>
      </w:r>
    </w:p>
    <w:p w14:paraId="71CD289E" w14:textId="77777777" w:rsidR="009773B6" w:rsidRPr="009773B6" w:rsidRDefault="009773B6" w:rsidP="009773B6">
      <w:pPr>
        <w:spacing w:after="0" w:line="240" w:lineRule="auto"/>
        <w:rPr>
          <w:rFonts w:eastAsia="Times New Roman" w:cs="Arial"/>
          <w:sz w:val="24"/>
          <w:szCs w:val="24"/>
          <w:lang w:eastAsia="en-NZ"/>
        </w:rPr>
      </w:pPr>
      <w:r w:rsidRPr="009773B6">
        <w:rPr>
          <w:rFonts w:eastAsia="Times New Roman" w:cs="Arial"/>
          <w:sz w:val="24"/>
          <w:szCs w:val="24"/>
          <w:lang w:eastAsia="en-NZ"/>
        </w:rPr>
        <w:t>There has been further commentary and draft regulations introduced in respect of the new Incorporated Societies Act. This has resulted in some further recommended changes: </w:t>
      </w:r>
    </w:p>
    <w:p w14:paraId="669C28C9" w14:textId="77777777" w:rsidR="009773B6" w:rsidRPr="009773B6" w:rsidRDefault="009773B6" w:rsidP="009773B6">
      <w:pPr>
        <w:spacing w:after="0" w:line="240" w:lineRule="auto"/>
        <w:rPr>
          <w:rFonts w:eastAsia="Times New Roman" w:cs="Arial"/>
          <w:sz w:val="24"/>
          <w:szCs w:val="24"/>
          <w:lang w:eastAsia="en-NZ"/>
        </w:rPr>
      </w:pPr>
      <w:r w:rsidRPr="009773B6">
        <w:rPr>
          <w:rFonts w:eastAsia="Times New Roman" w:cs="Arial"/>
          <w:sz w:val="24"/>
          <w:szCs w:val="24"/>
          <w:lang w:eastAsia="en-NZ"/>
        </w:rPr>
        <w:t> </w:t>
      </w:r>
    </w:p>
    <w:p w14:paraId="0FD59CBC" w14:textId="77777777" w:rsidR="009773B6" w:rsidRPr="009773B6" w:rsidRDefault="009773B6" w:rsidP="009773B6">
      <w:pPr>
        <w:spacing w:after="0" w:line="240" w:lineRule="auto"/>
        <w:rPr>
          <w:rFonts w:eastAsia="Times New Roman" w:cs="Arial"/>
          <w:sz w:val="24"/>
          <w:szCs w:val="24"/>
          <w:lang w:eastAsia="en-NZ"/>
        </w:rPr>
      </w:pPr>
      <w:r w:rsidRPr="009773B6">
        <w:rPr>
          <w:rFonts w:eastAsia="Times New Roman" w:cs="Arial"/>
          <w:sz w:val="24"/>
          <w:szCs w:val="24"/>
          <w:lang w:eastAsia="en-NZ"/>
        </w:rPr>
        <w:t xml:space="preserve">We have incorporated an Amalgamation provision at Rule 26, which future-proofs NZDSN in the event you want to amalgamate with another society or societies in the future. </w:t>
      </w:r>
    </w:p>
    <w:p w14:paraId="10EA997D" w14:textId="77777777" w:rsidR="009773B6" w:rsidRPr="009773B6" w:rsidRDefault="009773B6" w:rsidP="009773B6">
      <w:pPr>
        <w:spacing w:after="0" w:line="240" w:lineRule="auto"/>
        <w:rPr>
          <w:rFonts w:eastAsia="Times New Roman" w:cs="Cordia New"/>
          <w:sz w:val="24"/>
          <w:lang w:eastAsia="en-NZ"/>
        </w:rPr>
      </w:pPr>
    </w:p>
    <w:p w14:paraId="130F04F0" w14:textId="159C6681" w:rsidR="009773B6" w:rsidRPr="009773B6" w:rsidRDefault="009773B6" w:rsidP="009773B6">
      <w:pPr>
        <w:spacing w:after="0" w:line="240" w:lineRule="auto"/>
        <w:rPr>
          <w:rFonts w:eastAsia="Times New Roman" w:cs="Arial"/>
          <w:sz w:val="24"/>
          <w:szCs w:val="24"/>
          <w:lang w:eastAsia="en-NZ"/>
        </w:rPr>
      </w:pPr>
      <w:r w:rsidRPr="009773B6">
        <w:rPr>
          <w:rFonts w:eastAsia="Times New Roman" w:cs="Arial"/>
          <w:sz w:val="24"/>
          <w:szCs w:val="24"/>
          <w:lang w:eastAsia="en-NZ"/>
        </w:rPr>
        <w:lastRenderedPageBreak/>
        <w:t xml:space="preserve">We have amended Rule 27 for consistency with the Act’s requirements that at dissolution surplus assets are distributed to a “not-for-profit entity”.  This wording will not prevent NZDSN distributing to its successor or any other charity but will give greater flexibility at such time as dissolution may become relevant. </w:t>
      </w:r>
    </w:p>
    <w:p w14:paraId="423D2B54" w14:textId="77777777" w:rsidR="009773B6" w:rsidRPr="009773B6" w:rsidRDefault="009773B6" w:rsidP="009773B6">
      <w:pPr>
        <w:spacing w:after="0" w:line="240" w:lineRule="auto"/>
        <w:rPr>
          <w:rFonts w:eastAsia="Times New Roman" w:cs="Cordia New"/>
          <w:sz w:val="24"/>
          <w:lang w:eastAsia="en-NZ"/>
        </w:rPr>
      </w:pPr>
    </w:p>
    <w:p w14:paraId="3FB3FB93" w14:textId="77777777" w:rsidR="009773B6" w:rsidRPr="009773B6" w:rsidRDefault="009773B6" w:rsidP="009773B6">
      <w:pPr>
        <w:spacing w:after="0" w:line="240" w:lineRule="auto"/>
        <w:rPr>
          <w:rFonts w:eastAsia="Times New Roman" w:cs="Arial"/>
          <w:sz w:val="24"/>
          <w:szCs w:val="24"/>
          <w:lang w:eastAsia="en-NZ"/>
        </w:rPr>
      </w:pPr>
      <w:r w:rsidRPr="009773B6">
        <w:rPr>
          <w:rFonts w:eastAsia="Times New Roman" w:cs="Arial"/>
          <w:sz w:val="24"/>
          <w:szCs w:val="24"/>
          <w:lang w:eastAsia="en-NZ"/>
        </w:rPr>
        <w:t xml:space="preserve">We have added more detail to Rule 28 (Complaints and Grievances Procedures) to ensure the way NZDSN deals with disputes is consistent with the rules of natural justice, a requirement under the Act. </w:t>
      </w:r>
    </w:p>
    <w:p w14:paraId="76C709DF" w14:textId="77777777" w:rsidR="009773B6" w:rsidRPr="009773B6" w:rsidRDefault="009773B6" w:rsidP="009773B6">
      <w:pPr>
        <w:spacing w:after="0" w:line="240" w:lineRule="auto"/>
        <w:rPr>
          <w:rFonts w:eastAsia="Times New Roman" w:cs="Cordia New"/>
          <w:sz w:val="24"/>
          <w:lang w:eastAsia="en-NZ"/>
        </w:rPr>
      </w:pPr>
    </w:p>
    <w:p w14:paraId="4CD29730" w14:textId="77777777" w:rsidR="009773B6" w:rsidRPr="009773B6" w:rsidRDefault="009773B6" w:rsidP="009773B6">
      <w:pPr>
        <w:spacing w:after="0" w:line="240" w:lineRule="auto"/>
        <w:rPr>
          <w:rFonts w:eastAsia="Times New Roman" w:cs="Arial"/>
          <w:sz w:val="24"/>
          <w:szCs w:val="24"/>
          <w:lang w:eastAsia="en-NZ"/>
        </w:rPr>
      </w:pPr>
      <w:r w:rsidRPr="009773B6">
        <w:rPr>
          <w:rFonts w:eastAsia="Times New Roman" w:cs="Arial"/>
          <w:sz w:val="24"/>
          <w:szCs w:val="24"/>
          <w:lang w:eastAsia="en-NZ"/>
        </w:rPr>
        <w:t>At Rule 28.9, we have assumed that someone making a complaint will meet their own costs of making a complaint, but please adjust this if you wish to state otherwise.</w:t>
      </w:r>
    </w:p>
    <w:p w14:paraId="45FEEAEC" w14:textId="77777777" w:rsidR="009773B6" w:rsidRPr="009773B6" w:rsidRDefault="009773B6" w:rsidP="009773B6">
      <w:pPr>
        <w:spacing w:after="0" w:line="240" w:lineRule="auto"/>
        <w:rPr>
          <w:rFonts w:eastAsia="Times New Roman" w:cs="Arial"/>
          <w:sz w:val="24"/>
          <w:szCs w:val="24"/>
          <w:lang w:eastAsia="en-NZ"/>
        </w:rPr>
      </w:pPr>
    </w:p>
    <w:p w14:paraId="5F873B72" w14:textId="77777777" w:rsidR="009773B6" w:rsidRPr="009773B6" w:rsidRDefault="009773B6" w:rsidP="009773B6">
      <w:pPr>
        <w:spacing w:after="0" w:line="240" w:lineRule="auto"/>
        <w:rPr>
          <w:rFonts w:eastAsia="Times New Roman" w:cs="Arial"/>
          <w:sz w:val="24"/>
          <w:szCs w:val="24"/>
          <w:lang w:eastAsia="en-NZ"/>
        </w:rPr>
      </w:pPr>
      <w:r w:rsidRPr="009773B6">
        <w:rPr>
          <w:rFonts w:eastAsia="Times New Roman" w:cs="Arial"/>
          <w:sz w:val="24"/>
          <w:szCs w:val="24"/>
          <w:lang w:eastAsia="en-NZ"/>
        </w:rPr>
        <w:t>Please let us know if you have any queries about these new provisions.</w:t>
      </w:r>
    </w:p>
    <w:p w14:paraId="62006AD7" w14:textId="77777777" w:rsidR="009773B6" w:rsidRPr="009773B6" w:rsidRDefault="009773B6" w:rsidP="009773B6">
      <w:pPr>
        <w:spacing w:after="0" w:line="240" w:lineRule="auto"/>
        <w:rPr>
          <w:rFonts w:eastAsia="Times New Roman" w:cs="Arial"/>
          <w:sz w:val="24"/>
          <w:szCs w:val="24"/>
          <w:lang w:eastAsia="en-NZ"/>
        </w:rPr>
      </w:pPr>
      <w:r w:rsidRPr="009773B6">
        <w:rPr>
          <w:rFonts w:eastAsia="Times New Roman" w:cs="Arial"/>
          <w:sz w:val="24"/>
          <w:szCs w:val="24"/>
          <w:lang w:eastAsia="en-NZ"/>
        </w:rPr>
        <w:t> </w:t>
      </w:r>
    </w:p>
    <w:p w14:paraId="450F9F8F" w14:textId="77777777" w:rsidR="009773B6" w:rsidRPr="009773B6" w:rsidRDefault="009773B6" w:rsidP="009773B6">
      <w:pPr>
        <w:spacing w:after="0" w:line="240" w:lineRule="auto"/>
        <w:rPr>
          <w:rFonts w:eastAsia="Times New Roman" w:cs="Arial"/>
          <w:b/>
          <w:bCs/>
          <w:sz w:val="24"/>
          <w:szCs w:val="24"/>
          <w:u w:val="single"/>
          <w:lang w:eastAsia="en-NZ"/>
        </w:rPr>
      </w:pPr>
      <w:r w:rsidRPr="009773B6">
        <w:rPr>
          <w:rFonts w:eastAsia="Times New Roman" w:cs="Arial"/>
          <w:b/>
          <w:bCs/>
          <w:sz w:val="24"/>
          <w:szCs w:val="24"/>
          <w:u w:val="single"/>
          <w:lang w:eastAsia="en-NZ"/>
        </w:rPr>
        <w:t>Timing of adoption / re-registration</w:t>
      </w:r>
    </w:p>
    <w:p w14:paraId="0369088B" w14:textId="77777777" w:rsidR="009773B6" w:rsidRPr="009773B6" w:rsidRDefault="009773B6" w:rsidP="009773B6">
      <w:pPr>
        <w:spacing w:after="0" w:line="240" w:lineRule="auto"/>
        <w:rPr>
          <w:rFonts w:eastAsia="Times New Roman" w:cs="Arial"/>
          <w:sz w:val="24"/>
          <w:szCs w:val="24"/>
          <w:lang w:eastAsia="en-NZ"/>
        </w:rPr>
      </w:pPr>
      <w:r w:rsidRPr="009773B6">
        <w:rPr>
          <w:rFonts w:eastAsia="Times New Roman" w:cs="Arial"/>
          <w:sz w:val="24"/>
          <w:szCs w:val="24"/>
          <w:lang w:eastAsia="en-NZ"/>
        </w:rPr>
        <w:t> </w:t>
      </w:r>
    </w:p>
    <w:p w14:paraId="6F797CEF" w14:textId="77777777" w:rsidR="009773B6" w:rsidRPr="009773B6" w:rsidRDefault="009773B6" w:rsidP="009773B6">
      <w:pPr>
        <w:spacing w:after="0" w:line="240" w:lineRule="auto"/>
        <w:rPr>
          <w:rFonts w:eastAsia="Times New Roman" w:cs="Arial"/>
          <w:sz w:val="24"/>
          <w:szCs w:val="24"/>
          <w:lang w:eastAsia="en-NZ"/>
        </w:rPr>
      </w:pPr>
      <w:r w:rsidRPr="009773B6">
        <w:rPr>
          <w:rFonts w:eastAsia="Times New Roman" w:cs="Arial"/>
          <w:sz w:val="24"/>
          <w:szCs w:val="24"/>
          <w:lang w:eastAsia="en-NZ"/>
        </w:rPr>
        <w:t>We are intending to adopt the new Constitution at the AGM on 28 September.  We note as follows:</w:t>
      </w:r>
    </w:p>
    <w:p w14:paraId="22BABEC2" w14:textId="77777777" w:rsidR="009773B6" w:rsidRPr="009773B6" w:rsidRDefault="009773B6" w:rsidP="009773B6">
      <w:pPr>
        <w:spacing w:after="0" w:line="240" w:lineRule="auto"/>
        <w:rPr>
          <w:rFonts w:eastAsia="Times New Roman" w:cs="Arial"/>
          <w:sz w:val="24"/>
          <w:szCs w:val="24"/>
          <w:lang w:eastAsia="en-NZ"/>
        </w:rPr>
      </w:pPr>
    </w:p>
    <w:p w14:paraId="7134DB89" w14:textId="77777777" w:rsidR="009773B6" w:rsidRPr="009773B6" w:rsidRDefault="009773B6" w:rsidP="009773B6">
      <w:pPr>
        <w:spacing w:after="0" w:line="240" w:lineRule="auto"/>
        <w:rPr>
          <w:rFonts w:eastAsia="Times New Roman" w:cs="Arial"/>
          <w:sz w:val="24"/>
          <w:szCs w:val="24"/>
          <w:lang w:eastAsia="en-NZ"/>
        </w:rPr>
      </w:pPr>
      <w:r w:rsidRPr="009773B6">
        <w:rPr>
          <w:rFonts w:eastAsia="Times New Roman" w:cs="Arial"/>
          <w:sz w:val="24"/>
          <w:szCs w:val="24"/>
          <w:lang w:eastAsia="en-NZ"/>
        </w:rPr>
        <w:t xml:space="preserve">The Constitution once adopted will not take effect until it is registered on the Register of Incorporated Societies.  This will need to be done under the current 1908 Act until re-registration opens on 5 October. </w:t>
      </w:r>
    </w:p>
    <w:p w14:paraId="13D7066A" w14:textId="77777777" w:rsidR="009773B6" w:rsidRPr="009773B6" w:rsidRDefault="009773B6" w:rsidP="009773B6">
      <w:pPr>
        <w:spacing w:after="0" w:line="240" w:lineRule="auto"/>
        <w:rPr>
          <w:rFonts w:eastAsia="Times New Roman" w:cs="Cordia New"/>
          <w:sz w:val="24"/>
          <w:lang w:eastAsia="en-NZ"/>
        </w:rPr>
      </w:pPr>
    </w:p>
    <w:p w14:paraId="3B1DDCDC" w14:textId="77777777" w:rsidR="009773B6" w:rsidRPr="009773B6" w:rsidRDefault="009773B6" w:rsidP="009773B6">
      <w:pPr>
        <w:spacing w:after="0" w:line="240" w:lineRule="auto"/>
        <w:rPr>
          <w:rFonts w:eastAsia="Times New Roman" w:cs="Arial"/>
          <w:sz w:val="24"/>
          <w:szCs w:val="24"/>
          <w:lang w:eastAsia="en-NZ"/>
        </w:rPr>
      </w:pPr>
      <w:r w:rsidRPr="009773B6">
        <w:rPr>
          <w:rFonts w:eastAsia="Times New Roman" w:cs="Arial"/>
          <w:sz w:val="24"/>
          <w:szCs w:val="24"/>
          <w:lang w:eastAsia="en-NZ"/>
        </w:rPr>
        <w:t>Accordingly, we have recommended amendments to the commencement provision at Rule 3. </w:t>
      </w:r>
    </w:p>
    <w:p w14:paraId="03AEC149" w14:textId="77777777" w:rsidR="009773B6" w:rsidRPr="009773B6" w:rsidRDefault="009773B6" w:rsidP="009773B6">
      <w:pPr>
        <w:spacing w:after="0" w:line="240" w:lineRule="auto"/>
        <w:rPr>
          <w:rFonts w:eastAsia="Times New Roman" w:cs="Cordia New"/>
          <w:sz w:val="24"/>
          <w:lang w:eastAsia="en-NZ"/>
        </w:rPr>
      </w:pPr>
    </w:p>
    <w:p w14:paraId="6239CD6E" w14:textId="77777777" w:rsidR="009773B6" w:rsidRPr="009773B6" w:rsidRDefault="009773B6" w:rsidP="009773B6">
      <w:pPr>
        <w:spacing w:after="0" w:line="240" w:lineRule="auto"/>
        <w:rPr>
          <w:rFonts w:eastAsia="Times New Roman" w:cs="Arial"/>
          <w:sz w:val="24"/>
          <w:szCs w:val="24"/>
          <w:lang w:eastAsia="en-NZ"/>
        </w:rPr>
      </w:pPr>
      <w:r w:rsidRPr="009773B6">
        <w:rPr>
          <w:rFonts w:eastAsia="Times New Roman" w:cs="Arial"/>
          <w:sz w:val="24"/>
          <w:szCs w:val="24"/>
          <w:lang w:eastAsia="en-NZ"/>
        </w:rPr>
        <w:t>NZDSN will need to re-register under the 2022 Act, which can be done from 5 October onwards (for a period of 2 ½ years to April 2026).</w:t>
      </w:r>
    </w:p>
    <w:p w14:paraId="5E8AF2D7" w14:textId="77777777" w:rsidR="009773B6" w:rsidRPr="009773B6" w:rsidRDefault="009773B6" w:rsidP="009773B6">
      <w:pPr>
        <w:spacing w:after="0" w:line="240" w:lineRule="auto"/>
        <w:rPr>
          <w:rFonts w:eastAsia="Times New Roman" w:cs="Arial"/>
          <w:sz w:val="24"/>
          <w:szCs w:val="24"/>
          <w:lang w:eastAsia="en-NZ"/>
        </w:rPr>
      </w:pPr>
      <w:r w:rsidRPr="009773B6">
        <w:rPr>
          <w:rFonts w:eastAsia="Times New Roman" w:cs="Arial"/>
          <w:sz w:val="24"/>
          <w:szCs w:val="24"/>
          <w:lang w:eastAsia="en-NZ"/>
        </w:rPr>
        <w:t> </w:t>
      </w:r>
    </w:p>
    <w:p w14:paraId="139301F1" w14:textId="77777777" w:rsidR="009773B6" w:rsidRPr="009773B6" w:rsidRDefault="009773B6" w:rsidP="009773B6">
      <w:pPr>
        <w:spacing w:after="0" w:line="240" w:lineRule="auto"/>
        <w:rPr>
          <w:rFonts w:eastAsia="Times New Roman" w:cs="Arial"/>
          <w:sz w:val="24"/>
          <w:szCs w:val="24"/>
          <w:lang w:eastAsia="en-NZ"/>
        </w:rPr>
      </w:pPr>
      <w:r w:rsidRPr="009773B6">
        <w:rPr>
          <w:rFonts w:eastAsia="Times New Roman" w:cs="Arial"/>
          <w:sz w:val="24"/>
          <w:szCs w:val="24"/>
          <w:lang w:eastAsia="en-NZ"/>
        </w:rPr>
        <w:t xml:space="preserve">Please let us know if you have any questions or would like to discuss the above in more detail. </w:t>
      </w:r>
    </w:p>
    <w:p w14:paraId="09BE3A3E" w14:textId="77777777" w:rsidR="009773B6" w:rsidRPr="009773B6" w:rsidRDefault="009773B6" w:rsidP="009773B6">
      <w:pPr>
        <w:spacing w:after="0" w:line="240" w:lineRule="auto"/>
        <w:rPr>
          <w:rFonts w:eastAsia="Times New Roman" w:cs="Arial"/>
          <w:sz w:val="24"/>
          <w:szCs w:val="24"/>
          <w:lang w:eastAsia="en-NZ"/>
        </w:rPr>
      </w:pPr>
    </w:p>
    <w:p w14:paraId="61CD1F22" w14:textId="77777777" w:rsidR="009773B6" w:rsidRPr="009773B6" w:rsidRDefault="009773B6" w:rsidP="009773B6">
      <w:pPr>
        <w:spacing w:after="0" w:line="240" w:lineRule="auto"/>
        <w:rPr>
          <w:rFonts w:cs="Cordia New"/>
          <w:sz w:val="24"/>
          <w:lang w:eastAsia="en-NZ"/>
        </w:rPr>
      </w:pPr>
      <w:r w:rsidRPr="009773B6">
        <w:rPr>
          <w:rFonts w:cs="Cordia New"/>
          <w:sz w:val="24"/>
          <w:lang w:eastAsia="en-NZ"/>
        </w:rPr>
        <w:t>Peter Reynolds</w:t>
      </w:r>
    </w:p>
    <w:p w14:paraId="1530478D" w14:textId="77777777" w:rsidR="009773B6" w:rsidRPr="009773B6" w:rsidRDefault="009773B6" w:rsidP="009773B6">
      <w:pPr>
        <w:spacing w:after="0" w:line="240" w:lineRule="auto"/>
        <w:rPr>
          <w:rFonts w:cs="Cordia New"/>
          <w:sz w:val="24"/>
          <w:lang w:eastAsia="en-NZ"/>
        </w:rPr>
      </w:pPr>
      <w:r w:rsidRPr="009773B6">
        <w:rPr>
          <w:rFonts w:cs="Cordia New"/>
          <w:sz w:val="24"/>
          <w:lang w:eastAsia="en-NZ"/>
        </w:rPr>
        <w:t>CEO, NZDSN</w:t>
      </w:r>
    </w:p>
    <w:p w14:paraId="7835AAC9" w14:textId="77777777" w:rsidR="009773B6" w:rsidRPr="009773B6" w:rsidRDefault="009773B6" w:rsidP="009773B6">
      <w:pPr>
        <w:spacing w:after="0" w:line="240" w:lineRule="auto"/>
        <w:rPr>
          <w:rFonts w:cs="Cordia New"/>
          <w:sz w:val="24"/>
          <w:lang w:eastAsia="en-NZ"/>
        </w:rPr>
      </w:pPr>
    </w:p>
    <w:p w14:paraId="3DE5D48F" w14:textId="77777777" w:rsidR="009773B6" w:rsidRPr="009773B6" w:rsidRDefault="009773B6" w:rsidP="009773B6">
      <w:pPr>
        <w:spacing w:after="0" w:line="240" w:lineRule="auto"/>
        <w:rPr>
          <w:rFonts w:cs="Cordia New"/>
          <w:sz w:val="24"/>
          <w:lang w:eastAsia="en-NZ"/>
        </w:rPr>
      </w:pPr>
      <w:r w:rsidRPr="009773B6">
        <w:rPr>
          <w:rFonts w:cs="Cordia New"/>
          <w:sz w:val="24"/>
          <w:lang w:eastAsia="en-NZ"/>
        </w:rPr>
        <w:t>For Sean Stowers, Chair.</w:t>
      </w:r>
      <w:bookmarkEnd w:id="1"/>
    </w:p>
    <w:p w14:paraId="708038A6" w14:textId="77777777" w:rsidR="00E1330E" w:rsidRDefault="00E1330E"/>
    <w:sectPr w:rsidR="00E133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B6"/>
    <w:rsid w:val="001861E3"/>
    <w:rsid w:val="002C7BAC"/>
    <w:rsid w:val="00442B3E"/>
    <w:rsid w:val="00964F8A"/>
    <w:rsid w:val="009773B6"/>
    <w:rsid w:val="00E133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62A5"/>
  <w15:chartTrackingRefBased/>
  <w15:docId w15:val="{DB43AD6E-A2B2-48C5-BFA1-78B0CF36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B3E"/>
    <w:pPr>
      <w:spacing w:after="120" w:line="260" w:lineRule="exact"/>
    </w:pPr>
    <w:rPr>
      <w:rFonts w:ascii="Arial" w:hAnsi="Arial" w:cs="Times New Roman"/>
    </w:rPr>
  </w:style>
  <w:style w:type="paragraph" w:styleId="Heading2">
    <w:name w:val="heading 2"/>
    <w:basedOn w:val="Normal"/>
    <w:next w:val="Normal"/>
    <w:link w:val="Heading2Char"/>
    <w:uiPriority w:val="9"/>
    <w:unhideWhenUsed/>
    <w:qFormat/>
    <w:rsid w:val="002C7BAC"/>
    <w:pPr>
      <w:keepNext/>
      <w:keepLines/>
      <w:spacing w:before="240" w:after="240" w:line="240" w:lineRule="auto"/>
      <w:outlineLvl w:val="1"/>
    </w:pPr>
    <w:rPr>
      <w:rFonts w:eastAsiaTheme="majorEastAsia"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7BAC"/>
    <w:rPr>
      <w:rFonts w:ascii="Arial" w:eastAsiaTheme="majorEastAsia" w:hAnsi="Arial" w:cstheme="majorBidi"/>
      <w:b/>
      <w:color w:val="2F5496" w:themeColor="accent1"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1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Reynolds</dc:creator>
  <cp:keywords/>
  <dc:description/>
  <cp:lastModifiedBy>Nzdsn Policies</cp:lastModifiedBy>
  <cp:revision>2</cp:revision>
  <dcterms:created xsi:type="dcterms:W3CDTF">2023-08-12T05:56:00Z</dcterms:created>
  <dcterms:modified xsi:type="dcterms:W3CDTF">2023-08-12T05:56:00Z</dcterms:modified>
</cp:coreProperties>
</file>