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51FC1" w14:textId="77777777" w:rsidR="00976F6E" w:rsidRPr="00AA227A" w:rsidRDefault="00976F6E" w:rsidP="00976F6E">
      <w:pPr>
        <w:spacing w:after="0" w:line="240" w:lineRule="auto"/>
        <w:rPr>
          <w:rFonts w:ascii="Arial" w:hAnsi="Arial" w:cs="Arial"/>
          <w:b/>
          <w:color w:val="389290"/>
          <w:sz w:val="40"/>
          <w:szCs w:val="40"/>
          <w:lang w:val="en-US" w:eastAsia="ja-JP"/>
        </w:rPr>
      </w:pPr>
      <w:bookmarkStart w:id="0" w:name="_GoBack"/>
      <w:bookmarkEnd w:id="0"/>
      <w:r w:rsidRPr="00AA227A">
        <w:rPr>
          <w:rFonts w:ascii="Arial" w:hAnsi="Arial" w:cs="Arial"/>
          <w:b/>
          <w:color w:val="389290"/>
          <w:sz w:val="40"/>
          <w:szCs w:val="40"/>
          <w:lang w:val="en-US" w:eastAsia="ja-JP"/>
        </w:rPr>
        <w:t>NZDSN</w:t>
      </w:r>
    </w:p>
    <w:p w14:paraId="440015FD" w14:textId="055CBB55" w:rsidR="0070318F" w:rsidRPr="005D1768" w:rsidRDefault="00976F6E" w:rsidP="00976F6E">
      <w:pPr>
        <w:rPr>
          <w:rFonts w:ascii="Arial" w:hAnsi="Arial" w:cs="Arial"/>
          <w:color w:val="389290"/>
          <w:sz w:val="36"/>
          <w:szCs w:val="36"/>
          <w:lang w:val="en-US" w:eastAsia="ja-JP"/>
        </w:rPr>
      </w:pPr>
      <w:r w:rsidRPr="005D1768">
        <w:rPr>
          <w:rFonts w:ascii="Arial" w:hAnsi="Arial" w:cs="Arial"/>
          <w:color w:val="389290"/>
          <w:sz w:val="36"/>
          <w:szCs w:val="36"/>
          <w:lang w:val="en-US" w:eastAsia="ja-JP"/>
        </w:rPr>
        <w:t xml:space="preserve">News </w:t>
      </w:r>
      <w:r w:rsidRPr="003C0529">
        <w:rPr>
          <w:rFonts w:ascii="Arial" w:hAnsi="Arial" w:cs="Arial"/>
          <w:color w:val="389290"/>
          <w:sz w:val="36"/>
          <w:szCs w:val="36"/>
          <w:lang w:val="en-US" w:eastAsia="ja-JP"/>
        </w:rPr>
        <w:t>Update</w:t>
      </w:r>
      <w:r w:rsidRPr="005D1768">
        <w:rPr>
          <w:rFonts w:ascii="Arial" w:hAnsi="Arial" w:cs="Arial"/>
          <w:color w:val="389290"/>
          <w:sz w:val="36"/>
          <w:szCs w:val="36"/>
          <w:lang w:val="en-US" w:eastAsia="ja-JP"/>
        </w:rPr>
        <w:t xml:space="preserve"> </w:t>
      </w:r>
      <w:r w:rsidR="008D0B3E">
        <w:rPr>
          <w:rFonts w:ascii="Arial" w:hAnsi="Arial" w:cs="Arial"/>
          <w:color w:val="389290"/>
          <w:sz w:val="36"/>
          <w:szCs w:val="36"/>
          <w:lang w:val="en-US" w:eastAsia="ja-JP"/>
        </w:rPr>
        <w:t>11/08</w:t>
      </w:r>
      <w:r w:rsidRPr="005D1768">
        <w:rPr>
          <w:rFonts w:ascii="Arial" w:hAnsi="Arial" w:cs="Arial"/>
          <w:color w:val="389290"/>
          <w:sz w:val="36"/>
          <w:szCs w:val="36"/>
          <w:lang w:val="en-US" w:eastAsia="ja-JP"/>
        </w:rPr>
        <w:t>/</w:t>
      </w:r>
      <w:r w:rsidR="0045762D">
        <w:rPr>
          <w:rFonts w:ascii="Arial" w:hAnsi="Arial" w:cs="Arial"/>
          <w:color w:val="389290"/>
          <w:sz w:val="36"/>
          <w:szCs w:val="36"/>
          <w:lang w:val="en-US" w:eastAsia="ja-JP"/>
        </w:rPr>
        <w:t>2023</w:t>
      </w:r>
    </w:p>
    <w:bookmarkStart w:id="1" w:name="_Toc137229024" w:displacedByCustomXml="next"/>
    <w:bookmarkStart w:id="2" w:name="_Toc137145506" w:displacedByCustomXml="next"/>
    <w:bookmarkStart w:id="3" w:name="_Toc142639151" w:displacedByCustomXml="next"/>
    <w:sdt>
      <w:sdtPr>
        <w:rPr>
          <w:rFonts w:asciiTheme="minorHAnsi" w:eastAsiaTheme="minorEastAsia" w:hAnsiTheme="minorHAnsi" w:cstheme="minorBidi"/>
          <w:b/>
          <w:bCs/>
          <w:noProof/>
          <w:color w:val="auto"/>
          <w:sz w:val="22"/>
          <w:szCs w:val="22"/>
          <w14:textOutline w14:w="6350" w14:cap="rnd" w14:cmpd="sng" w14:algn="ctr">
            <w14:solidFill>
              <w14:schemeClr w14:val="bg1"/>
            </w14:solidFill>
            <w14:prstDash w14:val="solid"/>
            <w14:bevel/>
          </w14:textOutline>
        </w:rPr>
        <w:id w:val="-321664564"/>
        <w:docPartObj>
          <w:docPartGallery w:val="Table of Contents"/>
          <w:docPartUnique/>
        </w:docPartObj>
      </w:sdtPr>
      <w:sdtEndPr>
        <w:rPr>
          <w:rFonts w:cstheme="majorHAnsi"/>
          <w14:textOutline w14:w="6350" w14:cap="rnd" w14:cmpd="sng" w14:algn="ctr">
            <w14:noFill/>
            <w14:prstDash w14:val="solid"/>
            <w14:bevel/>
          </w14:textOutline>
        </w:rPr>
      </w:sdtEndPr>
      <w:sdtContent>
        <w:p w14:paraId="15F7F02F" w14:textId="77777777" w:rsidR="00A23AC3" w:rsidRPr="00A23AC3" w:rsidRDefault="005D1768" w:rsidP="00C26681">
          <w:pPr>
            <w:pStyle w:val="Heading1"/>
            <w:spacing w:after="240"/>
            <w:rPr>
              <w:noProof/>
            </w:rPr>
          </w:pPr>
          <w:r w:rsidRPr="003C0529">
            <w:rPr>
              <w:color w:val="389290"/>
            </w:rPr>
            <w:t>Inside This Issue</w:t>
          </w:r>
          <w:bookmarkEnd w:id="3"/>
          <w:bookmarkEnd w:id="2"/>
          <w:bookmarkEnd w:id="1"/>
          <w:r w:rsidRPr="00A62303">
            <w:rPr>
              <w:color w:val="auto"/>
            </w:rPr>
            <w:fldChar w:fldCharType="begin"/>
          </w:r>
          <w:r w:rsidRPr="00A62303">
            <w:rPr>
              <w:color w:val="auto"/>
            </w:rPr>
            <w:instrText xml:space="preserve"> TOC \o "1-3" \h \z \u </w:instrText>
          </w:r>
          <w:r w:rsidRPr="00A62303">
            <w:rPr>
              <w:color w:val="auto"/>
            </w:rPr>
            <w:fldChar w:fldCharType="separate"/>
          </w:r>
        </w:p>
        <w:p w14:paraId="63C5F6DD" w14:textId="100F96AE" w:rsidR="00A23AC3" w:rsidRPr="00A23AC3" w:rsidRDefault="00A6648D">
          <w:pPr>
            <w:pStyle w:val="TOC1"/>
            <w:rPr>
              <w:rFonts w:cstheme="minorBidi"/>
              <w:b w:val="0"/>
              <w:bCs w:val="0"/>
              <w:lang w:eastAsia="en-NZ"/>
              <w14:textOutline w14:w="0" w14:cap="rnd" w14:cmpd="sng" w14:algn="ctr">
                <w14:noFill/>
                <w14:prstDash w14:val="solid"/>
                <w14:bevel/>
              </w14:textOutline>
            </w:rPr>
          </w:pPr>
          <w:hyperlink w:anchor="_Toc142639151" w:history="1">
            <w:r w:rsidR="00A23AC3" w:rsidRPr="00A23AC3">
              <w:rPr>
                <w:rStyle w:val="Hyperlink"/>
                <w:b w:val="0"/>
                <w14:textOutline w14:w="6350" w14:cap="rnd" w14:cmpd="sng" w14:algn="ctr">
                  <w14:noFill/>
                  <w14:prstDash w14:val="solid"/>
                  <w14:bevel/>
                </w14:textOutline>
              </w:rPr>
              <w:t>Inside This Issue</w:t>
            </w:r>
            <w:r w:rsidR="00A23AC3" w:rsidRPr="00A23AC3">
              <w:rPr>
                <w:b w:val="0"/>
                <w:webHidden/>
                <w14:textOutline w14:w="6350" w14:cap="rnd" w14:cmpd="sng" w14:algn="ctr">
                  <w14:noFill/>
                  <w14:prstDash w14:val="solid"/>
                  <w14:bevel/>
                </w14:textOutline>
              </w:rPr>
              <w:tab/>
            </w:r>
            <w:r w:rsidR="00A23AC3" w:rsidRPr="00A23AC3">
              <w:rPr>
                <w:b w:val="0"/>
                <w:webHidden/>
                <w14:textOutline w14:w="6350" w14:cap="rnd" w14:cmpd="sng" w14:algn="ctr">
                  <w14:noFill/>
                  <w14:prstDash w14:val="solid"/>
                  <w14:bevel/>
                </w14:textOutline>
              </w:rPr>
              <w:fldChar w:fldCharType="begin"/>
            </w:r>
            <w:r w:rsidR="00A23AC3" w:rsidRPr="00A23AC3">
              <w:rPr>
                <w:b w:val="0"/>
                <w:webHidden/>
                <w14:textOutline w14:w="6350" w14:cap="rnd" w14:cmpd="sng" w14:algn="ctr">
                  <w14:noFill/>
                  <w14:prstDash w14:val="solid"/>
                  <w14:bevel/>
                </w14:textOutline>
              </w:rPr>
              <w:instrText xml:space="preserve"> PAGEREF _Toc142639151 \h </w:instrText>
            </w:r>
            <w:r w:rsidR="00A23AC3" w:rsidRPr="00A23AC3">
              <w:rPr>
                <w:b w:val="0"/>
                <w:webHidden/>
                <w14:textOutline w14:w="6350" w14:cap="rnd" w14:cmpd="sng" w14:algn="ctr">
                  <w14:noFill/>
                  <w14:prstDash w14:val="solid"/>
                  <w14:bevel/>
                </w14:textOutline>
              </w:rPr>
            </w:r>
            <w:r w:rsidR="00A23AC3" w:rsidRPr="00A23AC3">
              <w:rPr>
                <w:b w:val="0"/>
                <w:webHidden/>
                <w14:textOutline w14:w="6350" w14:cap="rnd" w14:cmpd="sng" w14:algn="ctr">
                  <w14:noFill/>
                  <w14:prstDash w14:val="solid"/>
                  <w14:bevel/>
                </w14:textOutline>
              </w:rPr>
              <w:fldChar w:fldCharType="separate"/>
            </w:r>
            <w:r w:rsidR="00A23AC3" w:rsidRPr="00A23AC3">
              <w:rPr>
                <w:b w:val="0"/>
                <w:webHidden/>
                <w14:textOutline w14:w="6350" w14:cap="rnd" w14:cmpd="sng" w14:algn="ctr">
                  <w14:noFill/>
                  <w14:prstDash w14:val="solid"/>
                  <w14:bevel/>
                </w14:textOutline>
              </w:rPr>
              <w:t>1</w:t>
            </w:r>
            <w:r w:rsidR="00A23AC3" w:rsidRPr="00A23AC3">
              <w:rPr>
                <w:b w:val="0"/>
                <w:webHidden/>
                <w14:textOutline w14:w="6350" w14:cap="rnd" w14:cmpd="sng" w14:algn="ctr">
                  <w14:noFill/>
                  <w14:prstDash w14:val="solid"/>
                  <w14:bevel/>
                </w14:textOutline>
              </w:rPr>
              <w:fldChar w:fldCharType="end"/>
            </w:r>
          </w:hyperlink>
        </w:p>
        <w:p w14:paraId="3C9C7A8A" w14:textId="741693D9" w:rsidR="00A23AC3" w:rsidRPr="00A23AC3" w:rsidRDefault="00A6648D">
          <w:pPr>
            <w:pStyle w:val="TOC1"/>
            <w:rPr>
              <w:rFonts w:cstheme="minorBidi"/>
              <w:b w:val="0"/>
              <w:bCs w:val="0"/>
              <w:lang w:eastAsia="en-NZ"/>
              <w14:textOutline w14:w="0" w14:cap="rnd" w14:cmpd="sng" w14:algn="ctr">
                <w14:noFill/>
                <w14:prstDash w14:val="solid"/>
                <w14:bevel/>
              </w14:textOutline>
            </w:rPr>
          </w:pPr>
          <w:hyperlink w:anchor="_Toc142639152" w:history="1">
            <w:r w:rsidR="00A23AC3" w:rsidRPr="00A23AC3">
              <w:rPr>
                <w:rStyle w:val="Hyperlink"/>
                <w:b w:val="0"/>
                <w14:textOutline w14:w="6350" w14:cap="rnd" w14:cmpd="sng" w14:algn="ctr">
                  <w14:noFill/>
                  <w14:prstDash w14:val="solid"/>
                  <w14:bevel/>
                </w14:textOutline>
              </w:rPr>
              <w:t>A message from our CEO</w:t>
            </w:r>
            <w:r w:rsidR="00A23AC3" w:rsidRPr="00A23AC3">
              <w:rPr>
                <w:b w:val="0"/>
                <w:webHidden/>
                <w14:textOutline w14:w="6350" w14:cap="rnd" w14:cmpd="sng" w14:algn="ctr">
                  <w14:noFill/>
                  <w14:prstDash w14:val="solid"/>
                  <w14:bevel/>
                </w14:textOutline>
              </w:rPr>
              <w:tab/>
            </w:r>
            <w:r w:rsidR="00A23AC3" w:rsidRPr="00A23AC3">
              <w:rPr>
                <w:b w:val="0"/>
                <w:webHidden/>
                <w14:textOutline w14:w="6350" w14:cap="rnd" w14:cmpd="sng" w14:algn="ctr">
                  <w14:noFill/>
                  <w14:prstDash w14:val="solid"/>
                  <w14:bevel/>
                </w14:textOutline>
              </w:rPr>
              <w:fldChar w:fldCharType="begin"/>
            </w:r>
            <w:r w:rsidR="00A23AC3" w:rsidRPr="00A23AC3">
              <w:rPr>
                <w:b w:val="0"/>
                <w:webHidden/>
                <w14:textOutline w14:w="6350" w14:cap="rnd" w14:cmpd="sng" w14:algn="ctr">
                  <w14:noFill/>
                  <w14:prstDash w14:val="solid"/>
                  <w14:bevel/>
                </w14:textOutline>
              </w:rPr>
              <w:instrText xml:space="preserve"> PAGEREF _Toc142639152 \h </w:instrText>
            </w:r>
            <w:r w:rsidR="00A23AC3" w:rsidRPr="00A23AC3">
              <w:rPr>
                <w:b w:val="0"/>
                <w:webHidden/>
                <w14:textOutline w14:w="6350" w14:cap="rnd" w14:cmpd="sng" w14:algn="ctr">
                  <w14:noFill/>
                  <w14:prstDash w14:val="solid"/>
                  <w14:bevel/>
                </w14:textOutline>
              </w:rPr>
            </w:r>
            <w:r w:rsidR="00A23AC3" w:rsidRPr="00A23AC3">
              <w:rPr>
                <w:b w:val="0"/>
                <w:webHidden/>
                <w14:textOutline w14:w="6350" w14:cap="rnd" w14:cmpd="sng" w14:algn="ctr">
                  <w14:noFill/>
                  <w14:prstDash w14:val="solid"/>
                  <w14:bevel/>
                </w14:textOutline>
              </w:rPr>
              <w:fldChar w:fldCharType="separate"/>
            </w:r>
            <w:r w:rsidR="00A23AC3" w:rsidRPr="00A23AC3">
              <w:rPr>
                <w:b w:val="0"/>
                <w:webHidden/>
                <w14:textOutline w14:w="6350" w14:cap="rnd" w14:cmpd="sng" w14:algn="ctr">
                  <w14:noFill/>
                  <w14:prstDash w14:val="solid"/>
                  <w14:bevel/>
                </w14:textOutline>
              </w:rPr>
              <w:t>1</w:t>
            </w:r>
            <w:r w:rsidR="00A23AC3" w:rsidRPr="00A23AC3">
              <w:rPr>
                <w:b w:val="0"/>
                <w:webHidden/>
                <w14:textOutline w14:w="6350" w14:cap="rnd" w14:cmpd="sng" w14:algn="ctr">
                  <w14:noFill/>
                  <w14:prstDash w14:val="solid"/>
                  <w14:bevel/>
                </w14:textOutline>
              </w:rPr>
              <w:fldChar w:fldCharType="end"/>
            </w:r>
          </w:hyperlink>
        </w:p>
        <w:p w14:paraId="5A15DC71" w14:textId="0EC7B3B0" w:rsidR="00A23AC3" w:rsidRPr="00A23AC3" w:rsidRDefault="00A6648D">
          <w:pPr>
            <w:pStyle w:val="TOC2"/>
            <w:rPr>
              <w:rFonts w:eastAsiaTheme="minorEastAsia"/>
              <w:b w:val="0"/>
              <w:color w:val="auto"/>
              <w:lang w:val="en-NZ"/>
            </w:rPr>
          </w:pPr>
          <w:hyperlink w:anchor="_Toc142639153" w:history="1">
            <w:r w:rsidR="00A23AC3" w:rsidRPr="00A23AC3">
              <w:rPr>
                <w:rStyle w:val="Hyperlink"/>
                <w:rFonts w:eastAsiaTheme="majorEastAsia"/>
                <w:b w:val="0"/>
              </w:rPr>
              <w:t>Funding Update</w:t>
            </w:r>
            <w:r w:rsidR="00A23AC3" w:rsidRPr="00A23AC3">
              <w:rPr>
                <w:b w:val="0"/>
                <w:webHidden/>
              </w:rPr>
              <w:tab/>
            </w:r>
            <w:r w:rsidR="00A23AC3" w:rsidRPr="00A23AC3">
              <w:rPr>
                <w:b w:val="0"/>
                <w:webHidden/>
              </w:rPr>
              <w:fldChar w:fldCharType="begin"/>
            </w:r>
            <w:r w:rsidR="00A23AC3" w:rsidRPr="00A23AC3">
              <w:rPr>
                <w:b w:val="0"/>
                <w:webHidden/>
              </w:rPr>
              <w:instrText xml:space="preserve"> PAGEREF _Toc142639153 \h </w:instrText>
            </w:r>
            <w:r w:rsidR="00A23AC3" w:rsidRPr="00A23AC3">
              <w:rPr>
                <w:b w:val="0"/>
                <w:webHidden/>
              </w:rPr>
            </w:r>
            <w:r w:rsidR="00A23AC3" w:rsidRPr="00A23AC3">
              <w:rPr>
                <w:b w:val="0"/>
                <w:webHidden/>
              </w:rPr>
              <w:fldChar w:fldCharType="separate"/>
            </w:r>
            <w:r w:rsidR="00A23AC3" w:rsidRPr="00A23AC3">
              <w:rPr>
                <w:b w:val="0"/>
                <w:webHidden/>
              </w:rPr>
              <w:t>1</w:t>
            </w:r>
            <w:r w:rsidR="00A23AC3" w:rsidRPr="00A23AC3">
              <w:rPr>
                <w:b w:val="0"/>
                <w:webHidden/>
              </w:rPr>
              <w:fldChar w:fldCharType="end"/>
            </w:r>
          </w:hyperlink>
        </w:p>
        <w:p w14:paraId="13B6D2DD" w14:textId="0AB038B5" w:rsidR="00A23AC3" w:rsidRPr="00A23AC3" w:rsidRDefault="00A6648D">
          <w:pPr>
            <w:pStyle w:val="TOC2"/>
            <w:rPr>
              <w:rFonts w:eastAsiaTheme="minorEastAsia"/>
              <w:b w:val="0"/>
              <w:color w:val="auto"/>
              <w:lang w:val="en-NZ"/>
            </w:rPr>
          </w:pPr>
          <w:hyperlink w:anchor="_Toc142639154" w:history="1">
            <w:r w:rsidR="00A23AC3" w:rsidRPr="00A23AC3">
              <w:rPr>
                <w:rStyle w:val="Hyperlink"/>
                <w:rFonts w:eastAsiaTheme="majorEastAsia"/>
                <w:b w:val="0"/>
              </w:rPr>
              <w:t>Pay Equity Update</w:t>
            </w:r>
            <w:r w:rsidR="00A23AC3" w:rsidRPr="00A23AC3">
              <w:rPr>
                <w:b w:val="0"/>
                <w:webHidden/>
              </w:rPr>
              <w:tab/>
            </w:r>
            <w:r w:rsidR="00A23AC3" w:rsidRPr="00A23AC3">
              <w:rPr>
                <w:b w:val="0"/>
                <w:webHidden/>
              </w:rPr>
              <w:fldChar w:fldCharType="begin"/>
            </w:r>
            <w:r w:rsidR="00A23AC3" w:rsidRPr="00A23AC3">
              <w:rPr>
                <w:b w:val="0"/>
                <w:webHidden/>
              </w:rPr>
              <w:instrText xml:space="preserve"> PAGEREF _Toc142639154 \h </w:instrText>
            </w:r>
            <w:r w:rsidR="00A23AC3" w:rsidRPr="00A23AC3">
              <w:rPr>
                <w:b w:val="0"/>
                <w:webHidden/>
              </w:rPr>
            </w:r>
            <w:r w:rsidR="00A23AC3" w:rsidRPr="00A23AC3">
              <w:rPr>
                <w:b w:val="0"/>
                <w:webHidden/>
              </w:rPr>
              <w:fldChar w:fldCharType="separate"/>
            </w:r>
            <w:r w:rsidR="00A23AC3" w:rsidRPr="00A23AC3">
              <w:rPr>
                <w:b w:val="0"/>
                <w:webHidden/>
              </w:rPr>
              <w:t>1</w:t>
            </w:r>
            <w:r w:rsidR="00A23AC3" w:rsidRPr="00A23AC3">
              <w:rPr>
                <w:b w:val="0"/>
                <w:webHidden/>
              </w:rPr>
              <w:fldChar w:fldCharType="end"/>
            </w:r>
          </w:hyperlink>
        </w:p>
        <w:p w14:paraId="67C42CC4" w14:textId="21468C35" w:rsidR="00A23AC3" w:rsidRPr="00A23AC3" w:rsidRDefault="00A6648D">
          <w:pPr>
            <w:pStyle w:val="TOC2"/>
            <w:rPr>
              <w:rFonts w:eastAsiaTheme="minorEastAsia"/>
              <w:b w:val="0"/>
              <w:color w:val="auto"/>
              <w:lang w:val="en-NZ"/>
            </w:rPr>
          </w:pPr>
          <w:hyperlink w:anchor="_Toc142639155" w:history="1">
            <w:r w:rsidR="00A23AC3" w:rsidRPr="00A23AC3">
              <w:rPr>
                <w:rStyle w:val="Hyperlink"/>
                <w:rFonts w:eastAsiaTheme="majorEastAsia"/>
                <w:b w:val="0"/>
              </w:rPr>
              <w:t>The Accessibility for New Zealanders Bill</w:t>
            </w:r>
            <w:r w:rsidR="00A23AC3" w:rsidRPr="00A23AC3">
              <w:rPr>
                <w:b w:val="0"/>
                <w:webHidden/>
              </w:rPr>
              <w:tab/>
            </w:r>
            <w:r w:rsidR="00A23AC3" w:rsidRPr="00A23AC3">
              <w:rPr>
                <w:b w:val="0"/>
                <w:webHidden/>
              </w:rPr>
              <w:fldChar w:fldCharType="begin"/>
            </w:r>
            <w:r w:rsidR="00A23AC3" w:rsidRPr="00A23AC3">
              <w:rPr>
                <w:b w:val="0"/>
                <w:webHidden/>
              </w:rPr>
              <w:instrText xml:space="preserve"> PAGEREF _Toc142639155 \h </w:instrText>
            </w:r>
            <w:r w:rsidR="00A23AC3" w:rsidRPr="00A23AC3">
              <w:rPr>
                <w:b w:val="0"/>
                <w:webHidden/>
              </w:rPr>
            </w:r>
            <w:r w:rsidR="00A23AC3" w:rsidRPr="00A23AC3">
              <w:rPr>
                <w:b w:val="0"/>
                <w:webHidden/>
              </w:rPr>
              <w:fldChar w:fldCharType="separate"/>
            </w:r>
            <w:r w:rsidR="00A23AC3" w:rsidRPr="00A23AC3">
              <w:rPr>
                <w:b w:val="0"/>
                <w:webHidden/>
              </w:rPr>
              <w:t>2</w:t>
            </w:r>
            <w:r w:rsidR="00A23AC3" w:rsidRPr="00A23AC3">
              <w:rPr>
                <w:b w:val="0"/>
                <w:webHidden/>
              </w:rPr>
              <w:fldChar w:fldCharType="end"/>
            </w:r>
          </w:hyperlink>
        </w:p>
        <w:p w14:paraId="6BF65C27" w14:textId="79AD1AC3" w:rsidR="00A23AC3" w:rsidRPr="00A23AC3" w:rsidRDefault="00A6648D">
          <w:pPr>
            <w:pStyle w:val="TOC2"/>
            <w:rPr>
              <w:rFonts w:eastAsiaTheme="minorEastAsia"/>
              <w:b w:val="0"/>
              <w:color w:val="auto"/>
              <w:lang w:val="en-NZ"/>
            </w:rPr>
          </w:pPr>
          <w:hyperlink w:anchor="_Toc142639156" w:history="1">
            <w:r w:rsidR="00A23AC3" w:rsidRPr="00A23AC3">
              <w:rPr>
                <w:rStyle w:val="Hyperlink"/>
                <w:rFonts w:eastAsiaTheme="majorEastAsia"/>
                <w:b w:val="0"/>
              </w:rPr>
              <w:t>Donald Beasley Institute Research – “My Experiences, My Rights”</w:t>
            </w:r>
            <w:r w:rsidR="00A23AC3" w:rsidRPr="00A23AC3">
              <w:rPr>
                <w:b w:val="0"/>
                <w:webHidden/>
              </w:rPr>
              <w:tab/>
            </w:r>
            <w:r w:rsidR="00A23AC3" w:rsidRPr="00A23AC3">
              <w:rPr>
                <w:b w:val="0"/>
                <w:webHidden/>
              </w:rPr>
              <w:fldChar w:fldCharType="begin"/>
            </w:r>
            <w:r w:rsidR="00A23AC3" w:rsidRPr="00A23AC3">
              <w:rPr>
                <w:b w:val="0"/>
                <w:webHidden/>
              </w:rPr>
              <w:instrText xml:space="preserve"> PAGEREF _Toc142639156 \h </w:instrText>
            </w:r>
            <w:r w:rsidR="00A23AC3" w:rsidRPr="00A23AC3">
              <w:rPr>
                <w:b w:val="0"/>
                <w:webHidden/>
              </w:rPr>
            </w:r>
            <w:r w:rsidR="00A23AC3" w:rsidRPr="00A23AC3">
              <w:rPr>
                <w:b w:val="0"/>
                <w:webHidden/>
              </w:rPr>
              <w:fldChar w:fldCharType="separate"/>
            </w:r>
            <w:r w:rsidR="00A23AC3" w:rsidRPr="00A23AC3">
              <w:rPr>
                <w:b w:val="0"/>
                <w:webHidden/>
              </w:rPr>
              <w:t>2</w:t>
            </w:r>
            <w:r w:rsidR="00A23AC3" w:rsidRPr="00A23AC3">
              <w:rPr>
                <w:b w:val="0"/>
                <w:webHidden/>
              </w:rPr>
              <w:fldChar w:fldCharType="end"/>
            </w:r>
          </w:hyperlink>
        </w:p>
        <w:p w14:paraId="653A3528" w14:textId="0EC44F94" w:rsidR="00A23AC3" w:rsidRPr="00A23AC3" w:rsidRDefault="00A6648D">
          <w:pPr>
            <w:pStyle w:val="TOC2"/>
            <w:rPr>
              <w:rFonts w:eastAsiaTheme="minorEastAsia"/>
              <w:b w:val="0"/>
              <w:color w:val="auto"/>
              <w:lang w:val="en-NZ"/>
            </w:rPr>
          </w:pPr>
          <w:hyperlink w:anchor="_Toc142639157" w:history="1">
            <w:r w:rsidR="00A23AC3" w:rsidRPr="00A23AC3">
              <w:rPr>
                <w:rStyle w:val="Hyperlink"/>
                <w:rFonts w:eastAsiaTheme="majorEastAsia"/>
                <w:b w:val="0"/>
              </w:rPr>
              <w:t>2023 Census update from Stats NZ</w:t>
            </w:r>
            <w:r w:rsidR="00A23AC3" w:rsidRPr="00A23AC3">
              <w:rPr>
                <w:b w:val="0"/>
                <w:webHidden/>
              </w:rPr>
              <w:tab/>
            </w:r>
            <w:r w:rsidR="00A23AC3" w:rsidRPr="00A23AC3">
              <w:rPr>
                <w:b w:val="0"/>
                <w:webHidden/>
              </w:rPr>
              <w:fldChar w:fldCharType="begin"/>
            </w:r>
            <w:r w:rsidR="00A23AC3" w:rsidRPr="00A23AC3">
              <w:rPr>
                <w:b w:val="0"/>
                <w:webHidden/>
              </w:rPr>
              <w:instrText xml:space="preserve"> PAGEREF _Toc142639157 \h </w:instrText>
            </w:r>
            <w:r w:rsidR="00A23AC3" w:rsidRPr="00A23AC3">
              <w:rPr>
                <w:b w:val="0"/>
                <w:webHidden/>
              </w:rPr>
            </w:r>
            <w:r w:rsidR="00A23AC3" w:rsidRPr="00A23AC3">
              <w:rPr>
                <w:b w:val="0"/>
                <w:webHidden/>
              </w:rPr>
              <w:fldChar w:fldCharType="separate"/>
            </w:r>
            <w:r w:rsidR="00A23AC3" w:rsidRPr="00A23AC3">
              <w:rPr>
                <w:b w:val="0"/>
                <w:webHidden/>
              </w:rPr>
              <w:t>3</w:t>
            </w:r>
            <w:r w:rsidR="00A23AC3" w:rsidRPr="00A23AC3">
              <w:rPr>
                <w:b w:val="0"/>
                <w:webHidden/>
              </w:rPr>
              <w:fldChar w:fldCharType="end"/>
            </w:r>
          </w:hyperlink>
        </w:p>
        <w:p w14:paraId="05163C71" w14:textId="336BAA04" w:rsidR="00A23AC3" w:rsidRPr="00A23AC3" w:rsidRDefault="00A6648D">
          <w:pPr>
            <w:pStyle w:val="TOC2"/>
            <w:rPr>
              <w:rFonts w:eastAsiaTheme="minorEastAsia"/>
              <w:b w:val="0"/>
              <w:color w:val="auto"/>
              <w:lang w:val="en-NZ"/>
            </w:rPr>
          </w:pPr>
          <w:hyperlink w:anchor="_Toc142639158" w:history="1">
            <w:r w:rsidR="00A23AC3" w:rsidRPr="00A23AC3">
              <w:rPr>
                <w:rStyle w:val="Hyperlink"/>
                <w:rFonts w:eastAsiaTheme="majorEastAsia"/>
                <w:b w:val="0"/>
              </w:rPr>
              <w:t>Disability Data – Stats NZ</w:t>
            </w:r>
            <w:r w:rsidR="00A23AC3" w:rsidRPr="00A23AC3">
              <w:rPr>
                <w:b w:val="0"/>
                <w:webHidden/>
              </w:rPr>
              <w:tab/>
            </w:r>
            <w:r w:rsidR="00A23AC3" w:rsidRPr="00A23AC3">
              <w:rPr>
                <w:b w:val="0"/>
                <w:webHidden/>
              </w:rPr>
              <w:fldChar w:fldCharType="begin"/>
            </w:r>
            <w:r w:rsidR="00A23AC3" w:rsidRPr="00A23AC3">
              <w:rPr>
                <w:b w:val="0"/>
                <w:webHidden/>
              </w:rPr>
              <w:instrText xml:space="preserve"> PAGEREF _Toc142639158 \h </w:instrText>
            </w:r>
            <w:r w:rsidR="00A23AC3" w:rsidRPr="00A23AC3">
              <w:rPr>
                <w:b w:val="0"/>
                <w:webHidden/>
              </w:rPr>
            </w:r>
            <w:r w:rsidR="00A23AC3" w:rsidRPr="00A23AC3">
              <w:rPr>
                <w:b w:val="0"/>
                <w:webHidden/>
              </w:rPr>
              <w:fldChar w:fldCharType="separate"/>
            </w:r>
            <w:r w:rsidR="00A23AC3" w:rsidRPr="00A23AC3">
              <w:rPr>
                <w:b w:val="0"/>
                <w:webHidden/>
              </w:rPr>
              <w:t>3</w:t>
            </w:r>
            <w:r w:rsidR="00A23AC3" w:rsidRPr="00A23AC3">
              <w:rPr>
                <w:b w:val="0"/>
                <w:webHidden/>
              </w:rPr>
              <w:fldChar w:fldCharType="end"/>
            </w:r>
          </w:hyperlink>
        </w:p>
        <w:p w14:paraId="411966A9" w14:textId="67C2FCF0" w:rsidR="00A23AC3" w:rsidRPr="00A23AC3" w:rsidRDefault="00A6648D">
          <w:pPr>
            <w:pStyle w:val="TOC2"/>
            <w:rPr>
              <w:rFonts w:eastAsiaTheme="minorEastAsia"/>
              <w:b w:val="0"/>
              <w:color w:val="auto"/>
              <w:lang w:val="en-NZ"/>
            </w:rPr>
          </w:pPr>
          <w:hyperlink w:anchor="_Toc142639159" w:history="1">
            <w:r w:rsidR="00A23AC3" w:rsidRPr="00A23AC3">
              <w:rPr>
                <w:rStyle w:val="Hyperlink"/>
                <w:rFonts w:asciiTheme="majorHAnsi" w:eastAsiaTheme="majorEastAsia" w:hAnsiTheme="majorHAnsi" w:cstheme="majorBidi"/>
                <w:b w:val="0"/>
              </w:rPr>
              <w:t>NZDSN’s Tui Tuia Maori Cultural Advisory Committee</w:t>
            </w:r>
            <w:r w:rsidR="00A23AC3" w:rsidRPr="00A23AC3">
              <w:rPr>
                <w:b w:val="0"/>
                <w:webHidden/>
              </w:rPr>
              <w:tab/>
            </w:r>
            <w:r w:rsidR="00A23AC3" w:rsidRPr="00A23AC3">
              <w:rPr>
                <w:b w:val="0"/>
                <w:webHidden/>
              </w:rPr>
              <w:fldChar w:fldCharType="begin"/>
            </w:r>
            <w:r w:rsidR="00A23AC3" w:rsidRPr="00A23AC3">
              <w:rPr>
                <w:b w:val="0"/>
                <w:webHidden/>
              </w:rPr>
              <w:instrText xml:space="preserve"> PAGEREF _Toc142639159 \h </w:instrText>
            </w:r>
            <w:r w:rsidR="00A23AC3" w:rsidRPr="00A23AC3">
              <w:rPr>
                <w:b w:val="0"/>
                <w:webHidden/>
              </w:rPr>
            </w:r>
            <w:r w:rsidR="00A23AC3" w:rsidRPr="00A23AC3">
              <w:rPr>
                <w:b w:val="0"/>
                <w:webHidden/>
              </w:rPr>
              <w:fldChar w:fldCharType="separate"/>
            </w:r>
            <w:r w:rsidR="00A23AC3" w:rsidRPr="00A23AC3">
              <w:rPr>
                <w:b w:val="0"/>
                <w:webHidden/>
              </w:rPr>
              <w:t>3</w:t>
            </w:r>
            <w:r w:rsidR="00A23AC3" w:rsidRPr="00A23AC3">
              <w:rPr>
                <w:b w:val="0"/>
                <w:webHidden/>
              </w:rPr>
              <w:fldChar w:fldCharType="end"/>
            </w:r>
          </w:hyperlink>
        </w:p>
        <w:p w14:paraId="0684304C" w14:textId="6CC69A7E" w:rsidR="00A23AC3" w:rsidRPr="00A23AC3" w:rsidRDefault="00A6648D">
          <w:pPr>
            <w:pStyle w:val="TOC1"/>
            <w:rPr>
              <w:rFonts w:cstheme="minorBidi"/>
              <w:b w:val="0"/>
              <w:bCs w:val="0"/>
              <w:lang w:eastAsia="en-NZ"/>
              <w14:textOutline w14:w="0" w14:cap="rnd" w14:cmpd="sng" w14:algn="ctr">
                <w14:noFill/>
                <w14:prstDash w14:val="solid"/>
                <w14:bevel/>
              </w14:textOutline>
            </w:rPr>
          </w:pPr>
          <w:hyperlink w:anchor="_Toc142639160" w:history="1">
            <w:r w:rsidR="00A23AC3" w:rsidRPr="00A23AC3">
              <w:rPr>
                <w:rStyle w:val="Hyperlink"/>
                <w:b w:val="0"/>
                <w14:textOutline w14:w="6350" w14:cap="rnd" w14:cmpd="sng" w14:algn="ctr">
                  <w14:noFill/>
                  <w14:prstDash w14:val="solid"/>
                  <w14:bevel/>
                </w14:textOutline>
              </w:rPr>
              <w:t>Events</w:t>
            </w:r>
            <w:r w:rsidR="00A23AC3" w:rsidRPr="00A23AC3">
              <w:rPr>
                <w:b w:val="0"/>
                <w:webHidden/>
                <w14:textOutline w14:w="6350" w14:cap="rnd" w14:cmpd="sng" w14:algn="ctr">
                  <w14:noFill/>
                  <w14:prstDash w14:val="solid"/>
                  <w14:bevel/>
                </w14:textOutline>
              </w:rPr>
              <w:tab/>
            </w:r>
            <w:r w:rsidR="00A23AC3" w:rsidRPr="00A23AC3">
              <w:rPr>
                <w:b w:val="0"/>
                <w:webHidden/>
                <w14:textOutline w14:w="6350" w14:cap="rnd" w14:cmpd="sng" w14:algn="ctr">
                  <w14:noFill/>
                  <w14:prstDash w14:val="solid"/>
                  <w14:bevel/>
                </w14:textOutline>
              </w:rPr>
              <w:fldChar w:fldCharType="begin"/>
            </w:r>
            <w:r w:rsidR="00A23AC3" w:rsidRPr="00A23AC3">
              <w:rPr>
                <w:b w:val="0"/>
                <w:webHidden/>
                <w14:textOutline w14:w="6350" w14:cap="rnd" w14:cmpd="sng" w14:algn="ctr">
                  <w14:noFill/>
                  <w14:prstDash w14:val="solid"/>
                  <w14:bevel/>
                </w14:textOutline>
              </w:rPr>
              <w:instrText xml:space="preserve"> PAGEREF _Toc142639160 \h </w:instrText>
            </w:r>
            <w:r w:rsidR="00A23AC3" w:rsidRPr="00A23AC3">
              <w:rPr>
                <w:b w:val="0"/>
                <w:webHidden/>
                <w14:textOutline w14:w="6350" w14:cap="rnd" w14:cmpd="sng" w14:algn="ctr">
                  <w14:noFill/>
                  <w14:prstDash w14:val="solid"/>
                  <w14:bevel/>
                </w14:textOutline>
              </w:rPr>
            </w:r>
            <w:r w:rsidR="00A23AC3" w:rsidRPr="00A23AC3">
              <w:rPr>
                <w:b w:val="0"/>
                <w:webHidden/>
                <w14:textOutline w14:w="6350" w14:cap="rnd" w14:cmpd="sng" w14:algn="ctr">
                  <w14:noFill/>
                  <w14:prstDash w14:val="solid"/>
                  <w14:bevel/>
                </w14:textOutline>
              </w:rPr>
              <w:fldChar w:fldCharType="separate"/>
            </w:r>
            <w:r w:rsidR="00A23AC3" w:rsidRPr="00A23AC3">
              <w:rPr>
                <w:b w:val="0"/>
                <w:webHidden/>
                <w14:textOutline w14:w="6350" w14:cap="rnd" w14:cmpd="sng" w14:algn="ctr">
                  <w14:noFill/>
                  <w14:prstDash w14:val="solid"/>
                  <w14:bevel/>
                </w14:textOutline>
              </w:rPr>
              <w:t>4</w:t>
            </w:r>
            <w:r w:rsidR="00A23AC3" w:rsidRPr="00A23AC3">
              <w:rPr>
                <w:b w:val="0"/>
                <w:webHidden/>
                <w14:textOutline w14:w="6350" w14:cap="rnd" w14:cmpd="sng" w14:algn="ctr">
                  <w14:noFill/>
                  <w14:prstDash w14:val="solid"/>
                  <w14:bevel/>
                </w14:textOutline>
              </w:rPr>
              <w:fldChar w:fldCharType="end"/>
            </w:r>
          </w:hyperlink>
        </w:p>
        <w:p w14:paraId="183D915A" w14:textId="0C652E55" w:rsidR="00A23AC3" w:rsidRPr="00A23AC3" w:rsidRDefault="00A6648D">
          <w:pPr>
            <w:pStyle w:val="TOC2"/>
            <w:rPr>
              <w:rFonts w:eastAsiaTheme="minorEastAsia"/>
              <w:b w:val="0"/>
              <w:color w:val="auto"/>
              <w:lang w:val="en-NZ"/>
            </w:rPr>
          </w:pPr>
          <w:hyperlink w:anchor="_Toc142639161" w:history="1">
            <w:r w:rsidR="00A23AC3" w:rsidRPr="00A23AC3">
              <w:rPr>
                <w:rStyle w:val="Hyperlink"/>
                <w:rFonts w:eastAsiaTheme="majorEastAsia"/>
                <w:b w:val="0"/>
              </w:rPr>
              <w:t>IHC Accessible Democracy Forum</w:t>
            </w:r>
            <w:r w:rsidR="00A23AC3" w:rsidRPr="00A23AC3">
              <w:rPr>
                <w:b w:val="0"/>
                <w:webHidden/>
              </w:rPr>
              <w:tab/>
            </w:r>
            <w:r w:rsidR="00A23AC3" w:rsidRPr="00A23AC3">
              <w:rPr>
                <w:b w:val="0"/>
                <w:webHidden/>
              </w:rPr>
              <w:fldChar w:fldCharType="begin"/>
            </w:r>
            <w:r w:rsidR="00A23AC3" w:rsidRPr="00A23AC3">
              <w:rPr>
                <w:b w:val="0"/>
                <w:webHidden/>
              </w:rPr>
              <w:instrText xml:space="preserve"> PAGEREF _Toc142639161 \h </w:instrText>
            </w:r>
            <w:r w:rsidR="00A23AC3" w:rsidRPr="00A23AC3">
              <w:rPr>
                <w:b w:val="0"/>
                <w:webHidden/>
              </w:rPr>
            </w:r>
            <w:r w:rsidR="00A23AC3" w:rsidRPr="00A23AC3">
              <w:rPr>
                <w:b w:val="0"/>
                <w:webHidden/>
              </w:rPr>
              <w:fldChar w:fldCharType="separate"/>
            </w:r>
            <w:r w:rsidR="00A23AC3" w:rsidRPr="00A23AC3">
              <w:rPr>
                <w:b w:val="0"/>
                <w:webHidden/>
              </w:rPr>
              <w:t>4</w:t>
            </w:r>
            <w:r w:rsidR="00A23AC3" w:rsidRPr="00A23AC3">
              <w:rPr>
                <w:b w:val="0"/>
                <w:webHidden/>
              </w:rPr>
              <w:fldChar w:fldCharType="end"/>
            </w:r>
          </w:hyperlink>
        </w:p>
        <w:p w14:paraId="0CFDF6F3" w14:textId="690AAEFF" w:rsidR="00A23AC3" w:rsidRPr="00A23AC3" w:rsidRDefault="00A6648D">
          <w:pPr>
            <w:pStyle w:val="TOC2"/>
            <w:rPr>
              <w:rFonts w:eastAsiaTheme="minorEastAsia"/>
              <w:b w:val="0"/>
              <w:color w:val="auto"/>
              <w:lang w:val="en-NZ"/>
            </w:rPr>
          </w:pPr>
          <w:hyperlink w:anchor="_Toc142639162" w:history="1">
            <w:r w:rsidR="00A23AC3" w:rsidRPr="00A23AC3">
              <w:rPr>
                <w:rStyle w:val="Hyperlink"/>
                <w:rFonts w:eastAsiaTheme="majorEastAsia"/>
                <w:b w:val="0"/>
              </w:rPr>
              <w:t>Platform’s Mental Health &amp; Addiction Political Debate</w:t>
            </w:r>
            <w:r w:rsidR="00A23AC3" w:rsidRPr="00A23AC3">
              <w:rPr>
                <w:b w:val="0"/>
                <w:webHidden/>
              </w:rPr>
              <w:tab/>
            </w:r>
            <w:r w:rsidR="00A23AC3" w:rsidRPr="00A23AC3">
              <w:rPr>
                <w:b w:val="0"/>
                <w:webHidden/>
              </w:rPr>
              <w:fldChar w:fldCharType="begin"/>
            </w:r>
            <w:r w:rsidR="00A23AC3" w:rsidRPr="00A23AC3">
              <w:rPr>
                <w:b w:val="0"/>
                <w:webHidden/>
              </w:rPr>
              <w:instrText xml:space="preserve"> PAGEREF _Toc142639162 \h </w:instrText>
            </w:r>
            <w:r w:rsidR="00A23AC3" w:rsidRPr="00A23AC3">
              <w:rPr>
                <w:b w:val="0"/>
                <w:webHidden/>
              </w:rPr>
            </w:r>
            <w:r w:rsidR="00A23AC3" w:rsidRPr="00A23AC3">
              <w:rPr>
                <w:b w:val="0"/>
                <w:webHidden/>
              </w:rPr>
              <w:fldChar w:fldCharType="separate"/>
            </w:r>
            <w:r w:rsidR="00A23AC3" w:rsidRPr="00A23AC3">
              <w:rPr>
                <w:b w:val="0"/>
                <w:webHidden/>
              </w:rPr>
              <w:t>4</w:t>
            </w:r>
            <w:r w:rsidR="00A23AC3" w:rsidRPr="00A23AC3">
              <w:rPr>
                <w:b w:val="0"/>
                <w:webHidden/>
              </w:rPr>
              <w:fldChar w:fldCharType="end"/>
            </w:r>
          </w:hyperlink>
        </w:p>
        <w:p w14:paraId="05F7862C" w14:textId="4F0E4060" w:rsidR="00A23AC3" w:rsidRDefault="00A6648D">
          <w:pPr>
            <w:pStyle w:val="TOC2"/>
            <w:rPr>
              <w:rFonts w:eastAsiaTheme="minorEastAsia"/>
              <w:b w:val="0"/>
              <w:color w:val="auto"/>
              <w:lang w:val="en-NZ"/>
            </w:rPr>
          </w:pPr>
          <w:hyperlink w:anchor="_Toc142639163" w:history="1">
            <w:r w:rsidR="00A23AC3" w:rsidRPr="00A23AC3">
              <w:rPr>
                <w:rStyle w:val="Hyperlink"/>
                <w:rFonts w:eastAsiaTheme="majorEastAsia"/>
                <w:b w:val="0"/>
              </w:rPr>
              <w:t>Regional Networking  Meetings</w:t>
            </w:r>
            <w:r w:rsidR="00A23AC3" w:rsidRPr="00A23AC3">
              <w:rPr>
                <w:b w:val="0"/>
                <w:webHidden/>
              </w:rPr>
              <w:tab/>
            </w:r>
            <w:r w:rsidR="00A23AC3" w:rsidRPr="00A23AC3">
              <w:rPr>
                <w:b w:val="0"/>
                <w:webHidden/>
              </w:rPr>
              <w:fldChar w:fldCharType="begin"/>
            </w:r>
            <w:r w:rsidR="00A23AC3" w:rsidRPr="00A23AC3">
              <w:rPr>
                <w:b w:val="0"/>
                <w:webHidden/>
              </w:rPr>
              <w:instrText xml:space="preserve"> PAGEREF _Toc142639163 \h </w:instrText>
            </w:r>
            <w:r w:rsidR="00A23AC3" w:rsidRPr="00A23AC3">
              <w:rPr>
                <w:b w:val="0"/>
                <w:webHidden/>
              </w:rPr>
            </w:r>
            <w:r w:rsidR="00A23AC3" w:rsidRPr="00A23AC3">
              <w:rPr>
                <w:b w:val="0"/>
                <w:webHidden/>
              </w:rPr>
              <w:fldChar w:fldCharType="separate"/>
            </w:r>
            <w:r w:rsidR="00A23AC3" w:rsidRPr="00A23AC3">
              <w:rPr>
                <w:b w:val="0"/>
                <w:webHidden/>
              </w:rPr>
              <w:t>4</w:t>
            </w:r>
            <w:r w:rsidR="00A23AC3" w:rsidRPr="00A23AC3">
              <w:rPr>
                <w:b w:val="0"/>
                <w:webHidden/>
              </w:rPr>
              <w:fldChar w:fldCharType="end"/>
            </w:r>
          </w:hyperlink>
        </w:p>
        <w:p w14:paraId="4A5CED98" w14:textId="77777777" w:rsidR="0045762D" w:rsidRPr="00A62303" w:rsidRDefault="005D1768" w:rsidP="00211CA0">
          <w:pPr>
            <w:pStyle w:val="TOC1"/>
            <w:jc w:val="both"/>
            <w:rPr>
              <w14:textOutline w14:w="6350" w14:cap="rnd" w14:cmpd="sng" w14:algn="ctr">
                <w14:noFill/>
                <w14:prstDash w14:val="solid"/>
                <w14:bevel/>
              </w14:textOutline>
            </w:rPr>
          </w:pPr>
          <w:r w:rsidRPr="00A62303">
            <w:rPr>
              <w14:textOutline w14:w="6350" w14:cap="rnd" w14:cmpd="sng" w14:algn="ctr">
                <w14:noFill/>
                <w14:prstDash w14:val="solid"/>
                <w14:bevel/>
              </w14:textOutline>
            </w:rPr>
            <w:fldChar w:fldCharType="end"/>
          </w:r>
        </w:p>
      </w:sdtContent>
    </w:sdt>
    <w:p w14:paraId="6A13C0A6" w14:textId="77777777" w:rsidR="00C953A4" w:rsidRDefault="00CA6324" w:rsidP="00C60A0C">
      <w:pPr>
        <w:pStyle w:val="Heading1"/>
        <w:spacing w:before="240" w:after="240"/>
        <w:jc w:val="both"/>
        <w:rPr>
          <w:b/>
          <w:bCs/>
          <w:color w:val="389290"/>
        </w:rPr>
      </w:pPr>
      <w:bookmarkStart w:id="4" w:name="_Toc142639152"/>
      <w:r w:rsidRPr="001939C4">
        <w:rPr>
          <w:b/>
          <w:bCs/>
          <w:color w:val="389290"/>
        </w:rPr>
        <w:t>A m</w:t>
      </w:r>
      <w:r w:rsidR="005D1768" w:rsidRPr="001939C4">
        <w:rPr>
          <w:b/>
          <w:bCs/>
          <w:color w:val="389290"/>
        </w:rPr>
        <w:t xml:space="preserve">essage </w:t>
      </w:r>
      <w:r w:rsidR="0045762D" w:rsidRPr="001939C4">
        <w:rPr>
          <w:b/>
          <w:bCs/>
          <w:color w:val="389290"/>
        </w:rPr>
        <w:t>f</w:t>
      </w:r>
      <w:r w:rsidR="005D1768" w:rsidRPr="001939C4">
        <w:rPr>
          <w:b/>
          <w:bCs/>
          <w:color w:val="389290"/>
        </w:rPr>
        <w:t xml:space="preserve">rom </w:t>
      </w:r>
      <w:r w:rsidR="0045762D" w:rsidRPr="001939C4">
        <w:rPr>
          <w:b/>
          <w:bCs/>
          <w:color w:val="389290"/>
        </w:rPr>
        <w:t>o</w:t>
      </w:r>
      <w:r w:rsidR="005D1768" w:rsidRPr="001939C4">
        <w:rPr>
          <w:b/>
          <w:bCs/>
          <w:color w:val="389290"/>
        </w:rPr>
        <w:t>ur CE</w:t>
      </w:r>
      <w:r w:rsidR="009D2D71">
        <w:rPr>
          <w:b/>
          <w:bCs/>
          <w:color w:val="389290"/>
        </w:rPr>
        <w:t>O</w:t>
      </w:r>
      <w:bookmarkEnd w:id="4"/>
    </w:p>
    <w:p w14:paraId="12D297BE" w14:textId="77777777" w:rsidR="00FA193B" w:rsidRPr="00FA193B" w:rsidRDefault="00FA193B" w:rsidP="0043398C">
      <w:pPr>
        <w:spacing w:after="0" w:line="240" w:lineRule="auto"/>
        <w:jc w:val="both"/>
      </w:pPr>
    </w:p>
    <w:p w14:paraId="34141C08" w14:textId="77777777" w:rsidR="00821AD0" w:rsidRDefault="00236E83" w:rsidP="0043398C">
      <w:pPr>
        <w:spacing w:after="0" w:line="240" w:lineRule="auto"/>
        <w:jc w:val="both"/>
        <w:rPr>
          <w:rFonts w:ascii="Arial" w:eastAsia="Times New Roman" w:hAnsi="Arial" w:cs="Times New Roman"/>
          <w:noProof/>
          <w:color w:val="000000"/>
          <w:lang w:eastAsia="en-NZ"/>
        </w:rPr>
      </w:pPr>
      <w:r w:rsidRPr="00752FC3">
        <w:rPr>
          <w:rFonts w:ascii="Arial" w:eastAsia="Times New Roman" w:hAnsi="Arial" w:cs="Times New Roman"/>
          <w:noProof/>
          <w:color w:val="000000"/>
          <w:lang w:eastAsia="en-NZ"/>
        </w:rPr>
        <w:drawing>
          <wp:inline distT="0" distB="0" distL="0" distR="0" wp14:anchorId="5EDCE15C" wp14:editId="388B3D31">
            <wp:extent cx="1010285" cy="993430"/>
            <wp:effectExtent l="0" t="0" r="0" b="0"/>
            <wp:docPr id="13" name="Picture 13" descr="Head andb shoulders picyure" title="Peter Reyno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brightnessContrast contrast="1000"/>
                              </a14:imgEffect>
                            </a14:imgLayer>
                          </a14:imgProps>
                        </a:ext>
                        <a:ext uri="{28A0092B-C50C-407E-A947-70E740481C1C}">
                          <a14:useLocalDpi xmlns:a14="http://schemas.microsoft.com/office/drawing/2010/main" val="0"/>
                        </a:ext>
                      </a:extLst>
                    </a:blip>
                    <a:stretch>
                      <a:fillRect/>
                    </a:stretch>
                  </pic:blipFill>
                  <pic:spPr>
                    <a:xfrm>
                      <a:off x="0" y="0"/>
                      <a:ext cx="1010931" cy="994065"/>
                    </a:xfrm>
                    <a:prstGeom prst="rect">
                      <a:avLst/>
                    </a:prstGeom>
                  </pic:spPr>
                </pic:pic>
              </a:graphicData>
            </a:graphic>
          </wp:inline>
        </w:drawing>
      </w:r>
    </w:p>
    <w:p w14:paraId="028427BE" w14:textId="77777777" w:rsidR="00821AD0" w:rsidRDefault="00821AD0" w:rsidP="0043398C">
      <w:pPr>
        <w:spacing w:after="0" w:line="240" w:lineRule="auto"/>
        <w:jc w:val="both"/>
        <w:rPr>
          <w:rFonts w:ascii="Arial" w:eastAsia="Times New Roman" w:hAnsi="Arial" w:cs="Times New Roman"/>
          <w:noProof/>
          <w:color w:val="000000"/>
          <w:lang w:eastAsia="en-NZ"/>
        </w:rPr>
      </w:pPr>
    </w:p>
    <w:p w14:paraId="22F5466B" w14:textId="77777777" w:rsidR="00821AD0" w:rsidRDefault="00821AD0" w:rsidP="0043398C">
      <w:pPr>
        <w:spacing w:after="0" w:line="240" w:lineRule="auto"/>
        <w:jc w:val="both"/>
        <w:rPr>
          <w:rFonts w:ascii="Arial" w:eastAsia="Times New Roman" w:hAnsi="Arial" w:cs="Times New Roman"/>
          <w:i/>
          <w:color w:val="000000"/>
          <w:sz w:val="20"/>
          <w:szCs w:val="20"/>
        </w:rPr>
      </w:pPr>
      <w:r w:rsidRPr="00752FC3">
        <w:rPr>
          <w:rFonts w:ascii="Arial" w:eastAsia="Times New Roman" w:hAnsi="Arial" w:cs="Times New Roman"/>
          <w:i/>
          <w:color w:val="000000"/>
          <w:sz w:val="20"/>
          <w:szCs w:val="20"/>
        </w:rPr>
        <w:t>Peter Reynolds</w:t>
      </w:r>
      <w:r>
        <w:rPr>
          <w:rFonts w:ascii="Arial" w:eastAsia="Times New Roman" w:hAnsi="Arial" w:cs="Times New Roman"/>
          <w:i/>
          <w:color w:val="000000"/>
          <w:sz w:val="20"/>
          <w:szCs w:val="20"/>
        </w:rPr>
        <w:t xml:space="preserve"> (CEO)</w:t>
      </w:r>
    </w:p>
    <w:p w14:paraId="369B38A9" w14:textId="77777777" w:rsidR="00F259AE" w:rsidRDefault="00F259AE" w:rsidP="0043398C">
      <w:pPr>
        <w:spacing w:after="0" w:line="240" w:lineRule="auto"/>
        <w:jc w:val="both"/>
        <w:rPr>
          <w:rFonts w:ascii="Arial" w:eastAsia="Times New Roman" w:hAnsi="Arial" w:cs="Times New Roman"/>
          <w:iCs/>
          <w:color w:val="000000"/>
          <w:sz w:val="20"/>
          <w:szCs w:val="20"/>
        </w:rPr>
      </w:pPr>
    </w:p>
    <w:p w14:paraId="4EDD5BCE" w14:textId="6F4DAD0B" w:rsidR="000C03BF" w:rsidRDefault="000C03BF" w:rsidP="000C03BF">
      <w:pPr>
        <w:spacing w:after="120" w:line="260" w:lineRule="exact"/>
        <w:jc w:val="both"/>
      </w:pPr>
      <w:r>
        <w:t xml:space="preserve">NZDSN recently held </w:t>
      </w:r>
      <w:r w:rsidR="001E5D58">
        <w:t>its</w:t>
      </w:r>
      <w:r>
        <w:t xml:space="preserve"> first conference in three years.  Over 350 people attended and enjoyed the event, focussing on disability support – at the crossroads.  Four sub-themes were examined in detail:</w:t>
      </w:r>
    </w:p>
    <w:p w14:paraId="1D17D697" w14:textId="77777777" w:rsidR="000C03BF" w:rsidRDefault="000C03BF" w:rsidP="000C03BF">
      <w:pPr>
        <w:pStyle w:val="ListParagraph"/>
        <w:numPr>
          <w:ilvl w:val="0"/>
          <w:numId w:val="21"/>
        </w:numPr>
        <w:spacing w:after="120" w:line="260" w:lineRule="exact"/>
        <w:contextualSpacing w:val="0"/>
        <w:jc w:val="both"/>
      </w:pPr>
      <w:r>
        <w:t>Workforce issues</w:t>
      </w:r>
    </w:p>
    <w:p w14:paraId="36900FC9" w14:textId="77777777" w:rsidR="000C03BF" w:rsidRDefault="000C03BF" w:rsidP="000C03BF">
      <w:pPr>
        <w:pStyle w:val="ListParagraph"/>
        <w:numPr>
          <w:ilvl w:val="0"/>
          <w:numId w:val="21"/>
        </w:numPr>
        <w:spacing w:after="120" w:line="260" w:lineRule="exact"/>
        <w:contextualSpacing w:val="0"/>
        <w:jc w:val="both"/>
      </w:pPr>
      <w:r>
        <w:t>Commissioning and funding services</w:t>
      </w:r>
    </w:p>
    <w:p w14:paraId="4FBA5CF2" w14:textId="77777777" w:rsidR="000C03BF" w:rsidRDefault="000C03BF" w:rsidP="000C03BF">
      <w:pPr>
        <w:pStyle w:val="ListParagraph"/>
        <w:numPr>
          <w:ilvl w:val="0"/>
          <w:numId w:val="21"/>
        </w:numPr>
        <w:spacing w:after="120" w:line="260" w:lineRule="exact"/>
        <w:contextualSpacing w:val="0"/>
        <w:jc w:val="both"/>
      </w:pPr>
      <w:r>
        <w:t>Accessibility and housing; and</w:t>
      </w:r>
    </w:p>
    <w:p w14:paraId="3B8CA255" w14:textId="77777777" w:rsidR="000C03BF" w:rsidRDefault="000C03BF" w:rsidP="000C03BF">
      <w:pPr>
        <w:pStyle w:val="ListParagraph"/>
        <w:numPr>
          <w:ilvl w:val="0"/>
          <w:numId w:val="21"/>
        </w:numPr>
        <w:spacing w:after="120" w:line="260" w:lineRule="exact"/>
        <w:contextualSpacing w:val="0"/>
        <w:jc w:val="both"/>
      </w:pPr>
      <w:r>
        <w:t>Pay equity.</w:t>
      </w:r>
    </w:p>
    <w:p w14:paraId="1D3C585E" w14:textId="77777777" w:rsidR="000C03BF" w:rsidRDefault="000C03BF" w:rsidP="000C03BF">
      <w:pPr>
        <w:spacing w:after="120" w:line="260" w:lineRule="exact"/>
        <w:jc w:val="both"/>
      </w:pPr>
      <w:r>
        <w:t>Each sub-theme featured a keynote presenter, followed by a panel discussion, followed by three concurrent sessions for residential providers, community-based providers, and vocational providers.</w:t>
      </w:r>
    </w:p>
    <w:p w14:paraId="2F16DE8C" w14:textId="77777777" w:rsidR="000C03BF" w:rsidRDefault="000C03BF" w:rsidP="000C03BF">
      <w:pPr>
        <w:spacing w:after="120" w:line="260" w:lineRule="exact"/>
        <w:jc w:val="both"/>
      </w:pPr>
      <w:r>
        <w:t>We are currently soliciting feedback, concerns and ideas from members on the event ahead of planning our future lobbying and advocacy activities and future events, both regional and national.</w:t>
      </w:r>
    </w:p>
    <w:p w14:paraId="1B6476E1" w14:textId="77777777" w:rsidR="000C03BF" w:rsidRDefault="000C03BF" w:rsidP="000C03BF">
      <w:pPr>
        <w:spacing w:after="120" w:line="260" w:lineRule="exact"/>
        <w:jc w:val="both"/>
      </w:pPr>
      <w:r>
        <w:t>Thank you to all those who attended, gave of their time and contributed so much value to a successful conference.</w:t>
      </w:r>
    </w:p>
    <w:p w14:paraId="78315D4B" w14:textId="52F72AA9" w:rsidR="000C03BF" w:rsidRDefault="000C03BF" w:rsidP="000C03BF">
      <w:pPr>
        <w:spacing w:after="120" w:line="260" w:lineRule="exact"/>
        <w:jc w:val="both"/>
      </w:pPr>
      <w:r>
        <w:t xml:space="preserve">You can find out what you missed or what you </w:t>
      </w:r>
      <w:r w:rsidR="001E5D58">
        <w:t>want</w:t>
      </w:r>
      <w:r>
        <w:t xml:space="preserve"> to re-visit at </w:t>
      </w:r>
      <w:hyperlink r:id="rId10" w:history="1">
        <w:r w:rsidRPr="00A84E29">
          <w:rPr>
            <w:rStyle w:val="Hyperlink"/>
          </w:rPr>
          <w:t>https://nzdsn.org.nz/event-info/</w:t>
        </w:r>
      </w:hyperlink>
      <w:r>
        <w:t xml:space="preserve"> where you will find video recordings of keynote and panel discussions, notes from concurrent sessions and much more.</w:t>
      </w:r>
    </w:p>
    <w:p w14:paraId="73297275" w14:textId="77777777" w:rsidR="000C03BF" w:rsidRPr="00F47B9B" w:rsidRDefault="000C03BF" w:rsidP="000C03BF">
      <w:pPr>
        <w:pStyle w:val="Heading2"/>
        <w:spacing w:before="240" w:after="240"/>
        <w:rPr>
          <w:b/>
          <w:color w:val="389290"/>
        </w:rPr>
      </w:pPr>
      <w:bookmarkStart w:id="5" w:name="_Toc142639153"/>
      <w:r w:rsidRPr="00F47B9B">
        <w:rPr>
          <w:b/>
          <w:color w:val="389290"/>
        </w:rPr>
        <w:t>Funding Update</w:t>
      </w:r>
      <w:bookmarkEnd w:id="5"/>
    </w:p>
    <w:p w14:paraId="1818F51B" w14:textId="77777777" w:rsidR="000C03BF" w:rsidRDefault="000C03BF" w:rsidP="000C03BF">
      <w:pPr>
        <w:spacing w:after="120" w:line="260" w:lineRule="exact"/>
        <w:jc w:val="both"/>
      </w:pPr>
      <w:r>
        <w:t>Te Whatu Ora and other funders are writing to all providers with details of a 3% funding uplift.  Some funders require providers to pass the 3% on to support workers; some do not.  See our e-mail and attached notice of 9</w:t>
      </w:r>
      <w:r w:rsidRPr="00F47B9B">
        <w:rPr>
          <w:vertAlign w:val="superscript"/>
        </w:rPr>
        <w:t>th</w:t>
      </w:r>
      <w:r>
        <w:t xml:space="preserve"> August – or e-mail </w:t>
      </w:r>
      <w:hyperlink r:id="rId11" w:history="1">
        <w:r w:rsidRPr="00E84D74">
          <w:rPr>
            <w:rStyle w:val="Hyperlink"/>
          </w:rPr>
          <w:t>Peter@nzdsn.org.nz</w:t>
        </w:r>
      </w:hyperlink>
      <w:r>
        <w:t xml:space="preserve"> if you have any queries.</w:t>
      </w:r>
    </w:p>
    <w:p w14:paraId="107FD75E" w14:textId="77777777" w:rsidR="000C03BF" w:rsidRPr="00775BE2" w:rsidRDefault="000C03BF" w:rsidP="000C03BF">
      <w:pPr>
        <w:pStyle w:val="Heading2"/>
        <w:spacing w:before="240" w:after="240"/>
        <w:rPr>
          <w:b/>
          <w:color w:val="389290"/>
        </w:rPr>
      </w:pPr>
      <w:bookmarkStart w:id="6" w:name="_Toc142639154"/>
      <w:r w:rsidRPr="00775BE2">
        <w:rPr>
          <w:b/>
          <w:color w:val="389290"/>
        </w:rPr>
        <w:t>Pay Equity Update</w:t>
      </w:r>
      <w:bookmarkEnd w:id="6"/>
    </w:p>
    <w:p w14:paraId="1375DA5D" w14:textId="78340541" w:rsidR="000C03BF" w:rsidRPr="006F24D9" w:rsidRDefault="000C03BF" w:rsidP="000C03BF">
      <w:pPr>
        <w:spacing w:after="120" w:line="260" w:lineRule="exact"/>
        <w:jc w:val="both"/>
        <w:rPr>
          <w:lang w:val="en-US"/>
        </w:rPr>
      </w:pPr>
      <w:r w:rsidRPr="006F24D9">
        <w:rPr>
          <w:lang w:val="en-US"/>
        </w:rPr>
        <w:t xml:space="preserve">The focus is now on getting ready for bargaining and preparing for implementation </w:t>
      </w:r>
      <w:r w:rsidR="001E5D58" w:rsidRPr="006F24D9">
        <w:rPr>
          <w:lang w:val="en-US"/>
        </w:rPr>
        <w:t>once,</w:t>
      </w:r>
      <w:r w:rsidRPr="006F24D9">
        <w:rPr>
          <w:lang w:val="en-US"/>
        </w:rPr>
        <w:t xml:space="preserve"> a settlement has been reached.  There have been delays in getting the employers bargaining strategy endorsed and the Cabinet paper to secure funding - both of these important matters have meant that we have had to adjust the expected date for a proposed settlement to the end of September. </w:t>
      </w:r>
    </w:p>
    <w:p w14:paraId="2B46D184" w14:textId="77777777" w:rsidR="000C03BF" w:rsidRPr="006F24D9" w:rsidRDefault="000C03BF" w:rsidP="000C03BF">
      <w:pPr>
        <w:spacing w:after="120" w:line="260" w:lineRule="exact"/>
        <w:jc w:val="both"/>
        <w:rPr>
          <w:lang w:val="en-US"/>
        </w:rPr>
      </w:pPr>
      <w:r w:rsidRPr="006F24D9">
        <w:rPr>
          <w:lang w:val="en-US"/>
        </w:rPr>
        <w:t xml:space="preserve">Progress update </w:t>
      </w:r>
    </w:p>
    <w:p w14:paraId="56E0837A" w14:textId="77777777" w:rsidR="000C03BF" w:rsidRPr="006F24D9" w:rsidRDefault="000C03BF" w:rsidP="000C03BF">
      <w:pPr>
        <w:spacing w:after="120" w:line="260" w:lineRule="exact"/>
        <w:jc w:val="both"/>
        <w:rPr>
          <w:b/>
          <w:bCs/>
          <w:u w:val="single"/>
          <w:lang w:val="en-US"/>
        </w:rPr>
      </w:pPr>
      <w:r w:rsidRPr="006F24D9">
        <w:rPr>
          <w:u w:val="single"/>
          <w:lang w:val="en-US"/>
        </w:rPr>
        <w:t>Milestones 3 and 4</w:t>
      </w:r>
    </w:p>
    <w:p w14:paraId="7E20C6F1" w14:textId="77777777" w:rsidR="000C03BF" w:rsidRPr="006F24D9" w:rsidRDefault="000C03BF" w:rsidP="000C03BF">
      <w:pPr>
        <w:numPr>
          <w:ilvl w:val="0"/>
          <w:numId w:val="22"/>
        </w:numPr>
        <w:spacing w:after="120" w:line="260" w:lineRule="exact"/>
        <w:jc w:val="both"/>
        <w:rPr>
          <w:lang w:val="en-US"/>
        </w:rPr>
      </w:pPr>
      <w:r w:rsidRPr="006F24D9">
        <w:rPr>
          <w:lang w:val="en-US"/>
        </w:rPr>
        <w:t>The Oversight Group has endorsed both these Milestone reports.</w:t>
      </w:r>
    </w:p>
    <w:p w14:paraId="4A7D13C5" w14:textId="77777777" w:rsidR="000C03BF" w:rsidRPr="006F24D9" w:rsidRDefault="000C03BF" w:rsidP="000C03BF">
      <w:pPr>
        <w:numPr>
          <w:ilvl w:val="0"/>
          <w:numId w:val="22"/>
        </w:numPr>
        <w:spacing w:after="120" w:line="260" w:lineRule="exact"/>
        <w:jc w:val="both"/>
        <w:rPr>
          <w:lang w:val="en-US"/>
        </w:rPr>
      </w:pPr>
      <w:r w:rsidRPr="006F24D9">
        <w:rPr>
          <w:lang w:val="en-US"/>
        </w:rPr>
        <w:lastRenderedPageBreak/>
        <w:t>This completes the investigative phase of the claim and has confirmed undervaluation of support workers.</w:t>
      </w:r>
    </w:p>
    <w:p w14:paraId="3B6C4F19" w14:textId="77777777" w:rsidR="000C03BF" w:rsidRPr="006F24D9" w:rsidRDefault="000C03BF" w:rsidP="000C03BF">
      <w:pPr>
        <w:spacing w:after="120" w:line="260" w:lineRule="exact"/>
        <w:jc w:val="both"/>
        <w:rPr>
          <w:u w:val="single"/>
          <w:lang w:val="en-US"/>
        </w:rPr>
      </w:pPr>
      <w:r w:rsidRPr="006F24D9">
        <w:rPr>
          <w:u w:val="single"/>
          <w:lang w:val="en-US"/>
        </w:rPr>
        <w:t>Milestone 5</w:t>
      </w:r>
    </w:p>
    <w:p w14:paraId="45234674" w14:textId="77777777" w:rsidR="000C03BF" w:rsidRPr="006F24D9" w:rsidRDefault="000C03BF" w:rsidP="000C03BF">
      <w:pPr>
        <w:numPr>
          <w:ilvl w:val="0"/>
          <w:numId w:val="22"/>
        </w:numPr>
        <w:spacing w:after="120" w:line="260" w:lineRule="exact"/>
        <w:jc w:val="both"/>
        <w:rPr>
          <w:lang w:val="en-US"/>
        </w:rPr>
      </w:pPr>
      <w:r w:rsidRPr="006F24D9">
        <w:rPr>
          <w:lang w:val="en-US"/>
        </w:rPr>
        <w:t xml:space="preserve">The Milestone 5 report - the employer bargaining strategy – has been submitted to the Oversight Group.  This details the key issues employers wish to take into bargaining.  </w:t>
      </w:r>
    </w:p>
    <w:p w14:paraId="755297D8" w14:textId="77777777" w:rsidR="000C03BF" w:rsidRPr="006F24D9" w:rsidRDefault="000C03BF" w:rsidP="000C03BF">
      <w:pPr>
        <w:numPr>
          <w:ilvl w:val="0"/>
          <w:numId w:val="22"/>
        </w:numPr>
        <w:spacing w:after="120" w:line="260" w:lineRule="exact"/>
        <w:jc w:val="both"/>
        <w:rPr>
          <w:lang w:val="en-US"/>
        </w:rPr>
      </w:pPr>
      <w:r w:rsidRPr="006F24D9">
        <w:rPr>
          <w:lang w:val="en-US"/>
        </w:rPr>
        <w:t>Following discussion with the Oversight Group, responses have been provided on a number of matters.</w:t>
      </w:r>
    </w:p>
    <w:p w14:paraId="7C983326" w14:textId="77777777" w:rsidR="000C03BF" w:rsidRPr="006F24D9" w:rsidRDefault="000C03BF" w:rsidP="000C03BF">
      <w:pPr>
        <w:numPr>
          <w:ilvl w:val="0"/>
          <w:numId w:val="22"/>
        </w:numPr>
        <w:spacing w:after="120" w:line="260" w:lineRule="exact"/>
        <w:jc w:val="both"/>
        <w:rPr>
          <w:lang w:val="en-US"/>
        </w:rPr>
      </w:pPr>
      <w:r w:rsidRPr="006F24D9">
        <w:rPr>
          <w:lang w:val="en-US"/>
        </w:rPr>
        <w:t xml:space="preserve">We are awaiting endorsement of the Milestone 5 report - the employer bargaining strategy. </w:t>
      </w:r>
    </w:p>
    <w:p w14:paraId="75EF3868" w14:textId="77777777" w:rsidR="000C03BF" w:rsidRPr="006F24D9" w:rsidRDefault="000C03BF" w:rsidP="000C03BF">
      <w:pPr>
        <w:spacing w:after="120" w:line="260" w:lineRule="exact"/>
        <w:jc w:val="both"/>
        <w:rPr>
          <w:u w:val="single"/>
          <w:lang w:val="en-US"/>
        </w:rPr>
      </w:pPr>
      <w:r w:rsidRPr="006F24D9">
        <w:rPr>
          <w:u w:val="single"/>
          <w:lang w:val="en-US"/>
        </w:rPr>
        <w:t>Funding a settlement</w:t>
      </w:r>
    </w:p>
    <w:p w14:paraId="7553D481" w14:textId="77777777" w:rsidR="000C03BF" w:rsidRPr="006F24D9" w:rsidRDefault="000C03BF" w:rsidP="000C03BF">
      <w:pPr>
        <w:numPr>
          <w:ilvl w:val="0"/>
          <w:numId w:val="22"/>
        </w:numPr>
        <w:spacing w:after="120" w:line="260" w:lineRule="exact"/>
        <w:jc w:val="both"/>
        <w:rPr>
          <w:lang w:val="en-US"/>
        </w:rPr>
      </w:pPr>
      <w:r w:rsidRPr="006F24D9">
        <w:rPr>
          <w:lang w:val="en-US"/>
        </w:rPr>
        <w:t>There are two stages to securing the funding to give effect to any settlement reached between the employers and unions, both requiring Cabinet agreement:</w:t>
      </w:r>
    </w:p>
    <w:p w14:paraId="2C0C5A44" w14:textId="77777777" w:rsidR="000C03BF" w:rsidRPr="006F24D9" w:rsidRDefault="000C03BF" w:rsidP="000C03BF">
      <w:pPr>
        <w:numPr>
          <w:ilvl w:val="1"/>
          <w:numId w:val="22"/>
        </w:numPr>
        <w:spacing w:after="120" w:line="260" w:lineRule="exact"/>
        <w:jc w:val="both"/>
        <w:rPr>
          <w:lang w:val="en-US"/>
        </w:rPr>
      </w:pPr>
      <w:r w:rsidRPr="006F24D9">
        <w:rPr>
          <w:lang w:val="en-US"/>
        </w:rPr>
        <w:t>A tagged contingency estimating the likely cost of a settlement: this enables the employers to commence formal bargaining</w:t>
      </w:r>
    </w:p>
    <w:p w14:paraId="70EFB0DA" w14:textId="77777777" w:rsidR="000C03BF" w:rsidRPr="006F24D9" w:rsidRDefault="000C03BF" w:rsidP="000C03BF">
      <w:pPr>
        <w:numPr>
          <w:ilvl w:val="1"/>
          <w:numId w:val="22"/>
        </w:numPr>
        <w:spacing w:after="120" w:line="260" w:lineRule="exact"/>
        <w:jc w:val="both"/>
        <w:rPr>
          <w:lang w:val="en-US"/>
        </w:rPr>
      </w:pPr>
      <w:r w:rsidRPr="006F24D9">
        <w:rPr>
          <w:lang w:val="en-US"/>
        </w:rPr>
        <w:t>After a settlement is reached, a further paper to draw the funding down into the various departmental Votes so that they can pass the required funding onto the employers</w:t>
      </w:r>
    </w:p>
    <w:p w14:paraId="36608658" w14:textId="77777777" w:rsidR="000C03BF" w:rsidRPr="006F24D9" w:rsidRDefault="000C03BF" w:rsidP="000C03BF">
      <w:pPr>
        <w:numPr>
          <w:ilvl w:val="0"/>
          <w:numId w:val="22"/>
        </w:numPr>
        <w:spacing w:after="120" w:line="260" w:lineRule="exact"/>
        <w:jc w:val="both"/>
        <w:rPr>
          <w:lang w:val="en-US"/>
        </w:rPr>
      </w:pPr>
      <w:r w:rsidRPr="006F24D9">
        <w:rPr>
          <w:lang w:val="en-US"/>
        </w:rPr>
        <w:t>The first of these papers is likely to be considered by Cabinet in the coming weeks.  This has required a huge effort on the part of the employers in the claim to provide the data needed.</w:t>
      </w:r>
    </w:p>
    <w:p w14:paraId="300EAE38" w14:textId="77777777" w:rsidR="000C03BF" w:rsidRPr="006F24D9" w:rsidRDefault="000C03BF" w:rsidP="000C03BF">
      <w:pPr>
        <w:spacing w:after="120" w:line="260" w:lineRule="exact"/>
        <w:jc w:val="both"/>
        <w:rPr>
          <w:u w:val="single"/>
          <w:lang w:val="en-US"/>
        </w:rPr>
      </w:pPr>
      <w:r w:rsidRPr="006F24D9">
        <w:rPr>
          <w:u w:val="single"/>
          <w:lang w:val="en-US"/>
        </w:rPr>
        <w:t>The Bargaining Process</w:t>
      </w:r>
    </w:p>
    <w:p w14:paraId="3E3E626D" w14:textId="77777777" w:rsidR="000C03BF" w:rsidRPr="006F24D9" w:rsidRDefault="000C03BF" w:rsidP="000C03BF">
      <w:pPr>
        <w:numPr>
          <w:ilvl w:val="0"/>
          <w:numId w:val="22"/>
        </w:numPr>
        <w:spacing w:after="120" w:line="260" w:lineRule="exact"/>
        <w:jc w:val="both"/>
        <w:rPr>
          <w:lang w:val="en-US"/>
        </w:rPr>
      </w:pPr>
      <w:r w:rsidRPr="006F24D9">
        <w:rPr>
          <w:lang w:val="en-US"/>
        </w:rPr>
        <w:t>Pre-bargaining discussions have been progressing with a sharpened focus on the key matters required to be resolved in a settlement.</w:t>
      </w:r>
    </w:p>
    <w:p w14:paraId="7A52BF65" w14:textId="77777777" w:rsidR="000C03BF" w:rsidRPr="006F24D9" w:rsidRDefault="000C03BF" w:rsidP="000C03BF">
      <w:pPr>
        <w:numPr>
          <w:ilvl w:val="0"/>
          <w:numId w:val="22"/>
        </w:numPr>
        <w:spacing w:after="120" w:line="260" w:lineRule="exact"/>
        <w:jc w:val="both"/>
        <w:rPr>
          <w:lang w:val="en-US"/>
        </w:rPr>
      </w:pPr>
      <w:r w:rsidRPr="006F24D9">
        <w:rPr>
          <w:lang w:val="en-US"/>
        </w:rPr>
        <w:t>Formal bargaining sessions have been scheduled for four days in early September –this is conditional on the contingency funding being agreed.</w:t>
      </w:r>
    </w:p>
    <w:p w14:paraId="538570B0" w14:textId="77777777" w:rsidR="000C03BF" w:rsidRPr="006F24D9" w:rsidRDefault="000C03BF" w:rsidP="000C03BF">
      <w:pPr>
        <w:spacing w:after="120" w:line="260" w:lineRule="exact"/>
        <w:jc w:val="both"/>
        <w:rPr>
          <w:lang w:val="en-US"/>
        </w:rPr>
      </w:pPr>
      <w:r w:rsidRPr="006F24D9">
        <w:rPr>
          <w:lang w:val="en-US"/>
        </w:rPr>
        <w:t>Implementation</w:t>
      </w:r>
    </w:p>
    <w:p w14:paraId="4140F876" w14:textId="77777777" w:rsidR="000C03BF" w:rsidRPr="006F24D9" w:rsidRDefault="000C03BF" w:rsidP="000C03BF">
      <w:pPr>
        <w:numPr>
          <w:ilvl w:val="0"/>
          <w:numId w:val="22"/>
        </w:numPr>
        <w:spacing w:after="120" w:line="260" w:lineRule="exact"/>
        <w:jc w:val="both"/>
        <w:rPr>
          <w:lang w:val="en-US"/>
        </w:rPr>
      </w:pPr>
      <w:r w:rsidRPr="006F24D9">
        <w:rPr>
          <w:lang w:val="en-US"/>
        </w:rPr>
        <w:t>The joint working group (employers and key funders) has agreed two strands of work on implementation issues:</w:t>
      </w:r>
    </w:p>
    <w:p w14:paraId="7488AF9D" w14:textId="77777777" w:rsidR="000C03BF" w:rsidRPr="006F24D9" w:rsidRDefault="000C03BF" w:rsidP="000C03BF">
      <w:pPr>
        <w:numPr>
          <w:ilvl w:val="1"/>
          <w:numId w:val="22"/>
        </w:numPr>
        <w:spacing w:after="120" w:line="260" w:lineRule="exact"/>
        <w:jc w:val="both"/>
        <w:rPr>
          <w:lang w:val="en-US"/>
        </w:rPr>
      </w:pPr>
      <w:r w:rsidRPr="006F24D9">
        <w:rPr>
          <w:lang w:val="en-US"/>
        </w:rPr>
        <w:t>The mechanisms and any system changes the funders will need to have in place for funding and contracting the settlement with employers.</w:t>
      </w:r>
    </w:p>
    <w:p w14:paraId="3AC617B1" w14:textId="77777777" w:rsidR="000C03BF" w:rsidRPr="006F24D9" w:rsidRDefault="000C03BF" w:rsidP="000C03BF">
      <w:pPr>
        <w:numPr>
          <w:ilvl w:val="1"/>
          <w:numId w:val="22"/>
        </w:numPr>
        <w:spacing w:after="120" w:line="260" w:lineRule="exact"/>
        <w:jc w:val="both"/>
        <w:rPr>
          <w:lang w:val="en-US"/>
        </w:rPr>
      </w:pPr>
      <w:r w:rsidRPr="006F24D9">
        <w:rPr>
          <w:lang w:val="en-US"/>
        </w:rPr>
        <w:t>The systems and processes, and information, each employer will need to have in place to manage the implementation of a settlement with their support workers.</w:t>
      </w:r>
    </w:p>
    <w:p w14:paraId="5C87AC4D" w14:textId="77777777" w:rsidR="000C03BF" w:rsidRPr="006F24D9" w:rsidRDefault="000C03BF" w:rsidP="000C03BF">
      <w:pPr>
        <w:numPr>
          <w:ilvl w:val="0"/>
          <w:numId w:val="22"/>
        </w:numPr>
        <w:spacing w:after="120" w:line="260" w:lineRule="exact"/>
        <w:jc w:val="both"/>
        <w:rPr>
          <w:lang w:val="en-US"/>
        </w:rPr>
      </w:pPr>
      <w:r w:rsidRPr="006F24D9">
        <w:rPr>
          <w:lang w:val="en-US"/>
        </w:rPr>
        <w:t>Preparatory work is underway and will ramp up once the details of a settlement are known.</w:t>
      </w:r>
    </w:p>
    <w:p w14:paraId="01CDA887" w14:textId="77777777" w:rsidR="000C03BF" w:rsidRPr="000C03BF" w:rsidRDefault="000C03BF" w:rsidP="000C03BF">
      <w:pPr>
        <w:pStyle w:val="ListParagraph"/>
        <w:numPr>
          <w:ilvl w:val="0"/>
          <w:numId w:val="22"/>
        </w:numPr>
        <w:spacing w:after="120" w:line="260" w:lineRule="exact"/>
        <w:jc w:val="both"/>
        <w:rPr>
          <w:lang w:val="en-US"/>
        </w:rPr>
      </w:pPr>
      <w:r w:rsidRPr="000C03BF">
        <w:rPr>
          <w:lang w:val="en-US"/>
        </w:rPr>
        <w:t xml:space="preserve">Extension of any settlement </w:t>
      </w:r>
    </w:p>
    <w:p w14:paraId="49C6E24A" w14:textId="77777777" w:rsidR="000C03BF" w:rsidRPr="000C03BF" w:rsidRDefault="000C03BF" w:rsidP="000C03BF">
      <w:pPr>
        <w:pStyle w:val="ListParagraph"/>
        <w:numPr>
          <w:ilvl w:val="0"/>
          <w:numId w:val="22"/>
        </w:numPr>
        <w:spacing w:after="120" w:line="260" w:lineRule="exact"/>
        <w:jc w:val="both"/>
        <w:rPr>
          <w:lang w:val="en-US"/>
        </w:rPr>
      </w:pPr>
      <w:r w:rsidRPr="000C03BF">
        <w:rPr>
          <w:lang w:val="en-US"/>
        </w:rPr>
        <w:t xml:space="preserve">The peak bodies and unions have written a joint letter to Ministers urging them to set a clear timetable and pathway for extension of a settlement which is concurrent for all employers and support workers. </w:t>
      </w:r>
    </w:p>
    <w:p w14:paraId="6DE400E8" w14:textId="77777777" w:rsidR="000C03BF" w:rsidRPr="003F0FC4" w:rsidRDefault="000C03BF" w:rsidP="00A23AC3">
      <w:pPr>
        <w:pStyle w:val="Heading2"/>
        <w:spacing w:before="240" w:after="240"/>
        <w:rPr>
          <w:b/>
          <w:color w:val="389290"/>
        </w:rPr>
      </w:pPr>
      <w:bookmarkStart w:id="7" w:name="_Toc142639155"/>
      <w:r>
        <w:rPr>
          <w:b/>
          <w:color w:val="389290"/>
        </w:rPr>
        <w:t>The Accessibility for New Zealanders Bill</w:t>
      </w:r>
      <w:bookmarkEnd w:id="7"/>
    </w:p>
    <w:p w14:paraId="5F03B4D2" w14:textId="77777777" w:rsidR="000C03BF" w:rsidRDefault="000C03BF" w:rsidP="000C03BF">
      <w:pPr>
        <w:pStyle w:val="ListParagraph"/>
        <w:numPr>
          <w:ilvl w:val="0"/>
          <w:numId w:val="22"/>
        </w:numPr>
        <w:spacing w:after="120" w:line="260" w:lineRule="exact"/>
        <w:jc w:val="both"/>
      </w:pPr>
      <w:r>
        <w:t>The Accessibility for New Zealanders Bill, we are now told, is on hold until after the General Election.  We hope whichever incoming government we get on polling day, they see sense and either significantly amend this toothless bill, or discard it in favour of something that reinforces true accessibility across our community.</w:t>
      </w:r>
    </w:p>
    <w:p w14:paraId="2C3CD5E6" w14:textId="77777777" w:rsidR="000C03BF" w:rsidRDefault="000C03BF" w:rsidP="000C03BF">
      <w:pPr>
        <w:pStyle w:val="ListParagraph"/>
        <w:numPr>
          <w:ilvl w:val="0"/>
          <w:numId w:val="22"/>
        </w:numPr>
        <w:spacing w:after="120" w:line="260" w:lineRule="exact"/>
        <w:jc w:val="both"/>
      </w:pPr>
      <w:r>
        <w:t>Since being introduced to the American Accessibilities Act, I have to wonder why we simply don’t adopt that as the blueprint and do something similar here?</w:t>
      </w:r>
    </w:p>
    <w:p w14:paraId="34E6AAD4" w14:textId="77777777" w:rsidR="000C03BF" w:rsidRPr="006F24D9" w:rsidRDefault="000C03BF" w:rsidP="00A23AC3">
      <w:pPr>
        <w:pStyle w:val="Heading2"/>
        <w:spacing w:before="240" w:after="240"/>
        <w:rPr>
          <w:b/>
          <w:color w:val="389290"/>
        </w:rPr>
      </w:pPr>
      <w:bookmarkStart w:id="8" w:name="_Toc142639156"/>
      <w:r w:rsidRPr="006F24D9">
        <w:rPr>
          <w:b/>
          <w:color w:val="389290"/>
        </w:rPr>
        <w:t>Donald Beasley Institute Research – “My Experiences, My Rights”</w:t>
      </w:r>
      <w:bookmarkEnd w:id="8"/>
    </w:p>
    <w:p w14:paraId="10344B6E" w14:textId="77777777" w:rsidR="000C03BF" w:rsidRPr="006F24D9" w:rsidRDefault="000C03BF" w:rsidP="000C03BF">
      <w:pPr>
        <w:pStyle w:val="ListParagraph"/>
        <w:numPr>
          <w:ilvl w:val="0"/>
          <w:numId w:val="22"/>
        </w:numPr>
        <w:spacing w:after="120" w:line="260" w:lineRule="exact"/>
        <w:jc w:val="both"/>
      </w:pPr>
      <w:r w:rsidRPr="006F24D9">
        <w:t>The DBI's Disabled Person-Led Monitoring research team is investigating disabled people's experiences of supports and services in Aotearoa New Zealand. This is part of a broader effort to monitor the government's progress in implementing the United Nations Convention on the Rights of Persons with Disabilities (UNCRPD). </w:t>
      </w:r>
    </w:p>
    <w:p w14:paraId="413E6838" w14:textId="77777777" w:rsidR="000C03BF" w:rsidRPr="006F24D9" w:rsidRDefault="000C03BF" w:rsidP="000C03BF">
      <w:pPr>
        <w:pStyle w:val="ListParagraph"/>
        <w:numPr>
          <w:ilvl w:val="0"/>
          <w:numId w:val="22"/>
        </w:numPr>
        <w:spacing w:after="120" w:line="260" w:lineRule="exact"/>
        <w:jc w:val="both"/>
      </w:pPr>
      <w:r w:rsidRPr="006F24D9">
        <w:lastRenderedPageBreak/>
        <w:t>In this phase of the project, disabled people and their family/whānau/close supporters are invited to participate in a questionnaire about supports and services. </w:t>
      </w:r>
    </w:p>
    <w:p w14:paraId="1230FB19" w14:textId="7236BD03" w:rsidR="000C03BF" w:rsidRPr="006F24D9" w:rsidRDefault="000C03BF" w:rsidP="000C03BF">
      <w:pPr>
        <w:pStyle w:val="ListParagraph"/>
        <w:numPr>
          <w:ilvl w:val="0"/>
          <w:numId w:val="22"/>
        </w:numPr>
        <w:spacing w:after="120" w:line="260" w:lineRule="exact"/>
        <w:jc w:val="both"/>
      </w:pPr>
      <w:r>
        <w:t xml:space="preserve">The researchers are asking if you could </w:t>
      </w:r>
      <w:r w:rsidRPr="006F24D9">
        <w:t xml:space="preserve">share this questionnaire with your networks and the </w:t>
      </w:r>
      <w:r w:rsidR="001E5D58" w:rsidRPr="006F24D9">
        <w:t>people,</w:t>
      </w:r>
      <w:r w:rsidRPr="006F24D9">
        <w:t xml:space="preserve"> you support. </w:t>
      </w:r>
    </w:p>
    <w:p w14:paraId="7C1D9DE2" w14:textId="77777777" w:rsidR="000C03BF" w:rsidRPr="006F24D9" w:rsidRDefault="000C03BF" w:rsidP="00F7448D">
      <w:pPr>
        <w:pStyle w:val="ListParagraph"/>
        <w:numPr>
          <w:ilvl w:val="0"/>
          <w:numId w:val="22"/>
        </w:numPr>
        <w:spacing w:after="120" w:line="260" w:lineRule="exact"/>
      </w:pPr>
      <w:r w:rsidRPr="006F24D9">
        <w:t>The link to the questionnaire: </w:t>
      </w:r>
      <w:hyperlink r:id="rId12" w:history="1">
        <w:r w:rsidRPr="006F24D9">
          <w:rPr>
            <w:rStyle w:val="Hyperlink"/>
          </w:rPr>
          <w:t>https://corexmss43gf6x5cw7qm.qualtrics.com/jfe/form/SV_ePppck9LBV21zNA</w:t>
        </w:r>
      </w:hyperlink>
      <w:r w:rsidRPr="006F24D9">
        <w:t> </w:t>
      </w:r>
    </w:p>
    <w:p w14:paraId="173EE2F6" w14:textId="77777777" w:rsidR="000C03BF" w:rsidRPr="006F24D9" w:rsidRDefault="000C03BF" w:rsidP="00F7448D">
      <w:pPr>
        <w:pStyle w:val="ListParagraph"/>
        <w:numPr>
          <w:ilvl w:val="0"/>
          <w:numId w:val="22"/>
        </w:numPr>
        <w:spacing w:after="120" w:line="260" w:lineRule="exact"/>
      </w:pPr>
      <w:r w:rsidRPr="006F24D9">
        <w:t xml:space="preserve">You can find more information about the project and the questionnaire in accessible languages and formats (Te Reo Māori, NZSL, Easy Read, Large Print, audio, and Braille on request) on our website: </w:t>
      </w:r>
      <w:hyperlink r:id="rId13" w:history="1">
        <w:r w:rsidRPr="006F24D9">
          <w:rPr>
            <w:rStyle w:val="Hyperlink"/>
          </w:rPr>
          <w:t>https://www.donaldbeasley.org.nz/projects/disabled-person-led-monitoring-of-the-uncrpd/</w:t>
        </w:r>
      </w:hyperlink>
      <w:r w:rsidRPr="006F24D9">
        <w:t> </w:t>
      </w:r>
    </w:p>
    <w:p w14:paraId="6295B495" w14:textId="77777777" w:rsidR="000C03BF" w:rsidRPr="006F24D9" w:rsidRDefault="000C03BF" w:rsidP="000C03BF">
      <w:pPr>
        <w:pStyle w:val="ListParagraph"/>
        <w:numPr>
          <w:ilvl w:val="0"/>
          <w:numId w:val="22"/>
        </w:numPr>
        <w:spacing w:after="120" w:line="260" w:lineRule="exact"/>
        <w:jc w:val="both"/>
      </w:pPr>
      <w:r w:rsidRPr="006F24D9">
        <w:t xml:space="preserve">Thank you for taking the time to read this </w:t>
      </w:r>
      <w:r>
        <w:t>update</w:t>
      </w:r>
      <w:r w:rsidRPr="006F24D9">
        <w:t xml:space="preserve"> and we appreciate your support in this important mahi. If you have any questions or would like to discuss this further, please don’t hesitate to reach out to Umi Asaka (</w:t>
      </w:r>
      <w:hyperlink r:id="rId14" w:history="1">
        <w:r w:rsidRPr="006F24D9">
          <w:rPr>
            <w:rStyle w:val="Hyperlink"/>
          </w:rPr>
          <w:t>uasaka@donaldbeasley.org.nz</w:t>
        </w:r>
      </w:hyperlink>
      <w:r w:rsidRPr="006F24D9">
        <w:t>). </w:t>
      </w:r>
    </w:p>
    <w:p w14:paraId="243DA155" w14:textId="77777777" w:rsidR="000C03BF" w:rsidRDefault="000C03BF" w:rsidP="00A23AC3">
      <w:pPr>
        <w:pStyle w:val="Heading2"/>
        <w:spacing w:before="240" w:after="240"/>
        <w:rPr>
          <w:b/>
          <w:color w:val="389290"/>
        </w:rPr>
      </w:pPr>
      <w:bookmarkStart w:id="9" w:name="_Toc142639157"/>
      <w:r>
        <w:rPr>
          <w:b/>
          <w:color w:val="389290"/>
        </w:rPr>
        <w:t>2023 Census update from Stats NZ</w:t>
      </w:r>
      <w:bookmarkEnd w:id="9"/>
    </w:p>
    <w:p w14:paraId="6B62EE40" w14:textId="77777777" w:rsidR="000C03BF" w:rsidRPr="000C03BF" w:rsidRDefault="000C03BF" w:rsidP="000C03BF">
      <w:pPr>
        <w:pStyle w:val="ListParagraph"/>
        <w:numPr>
          <w:ilvl w:val="0"/>
          <w:numId w:val="22"/>
        </w:numPr>
        <w:spacing w:after="120" w:line="260" w:lineRule="exact"/>
        <w:jc w:val="both"/>
        <w:rPr>
          <w:lang w:val="en-US"/>
        </w:rPr>
      </w:pPr>
      <w:r w:rsidRPr="000C03BF">
        <w:rPr>
          <w:lang w:val="en-US"/>
        </w:rPr>
        <w:t>The collection phase of the 2023 Census closed on 30 June 2023. Our thanks to everyone who took part, by returning census forms and for supporting others to return their forms.</w:t>
      </w:r>
    </w:p>
    <w:p w14:paraId="4D5B0C2E" w14:textId="77777777" w:rsidR="000C03BF" w:rsidRPr="000C03BF" w:rsidRDefault="000C03BF" w:rsidP="000C03BF">
      <w:pPr>
        <w:pStyle w:val="ListParagraph"/>
        <w:numPr>
          <w:ilvl w:val="0"/>
          <w:numId w:val="22"/>
        </w:numPr>
        <w:spacing w:after="120" w:line="260" w:lineRule="exact"/>
        <w:jc w:val="both"/>
        <w:rPr>
          <w:lang w:val="en-US"/>
        </w:rPr>
      </w:pPr>
      <w:r w:rsidRPr="000C03BF">
        <w:rPr>
          <w:lang w:val="en-US"/>
        </w:rPr>
        <w:t>Stats NZ recently announced an estimated national collection response rate. Between 89 and 91 percent of the population who usually live in New Zealand are estimated to have taken part in the 2023 Census.</w:t>
      </w:r>
    </w:p>
    <w:p w14:paraId="38EF0F29" w14:textId="77777777" w:rsidR="000C03BF" w:rsidRPr="000C03BF" w:rsidRDefault="000C03BF" w:rsidP="000C03BF">
      <w:pPr>
        <w:pStyle w:val="ListParagraph"/>
        <w:numPr>
          <w:ilvl w:val="0"/>
          <w:numId w:val="22"/>
        </w:numPr>
        <w:spacing w:after="120" w:line="260" w:lineRule="exact"/>
        <w:jc w:val="both"/>
        <w:rPr>
          <w:lang w:val="en-US"/>
        </w:rPr>
      </w:pPr>
      <w:r w:rsidRPr="000C03BF">
        <w:rPr>
          <w:lang w:val="en-US"/>
        </w:rPr>
        <w:t>As a result of the response, Stats NZ will be able to produce high-quality national population and dwelling data for the country. The first release of data at the end of May 2024 will include national and regional population and dwelling counts (which is the primary objective of a census) and Māori descent counts.</w:t>
      </w:r>
    </w:p>
    <w:p w14:paraId="4625788D" w14:textId="77777777" w:rsidR="000C03BF" w:rsidRPr="000C03BF" w:rsidRDefault="00A6648D" w:rsidP="000C03BF">
      <w:pPr>
        <w:pStyle w:val="ListParagraph"/>
        <w:numPr>
          <w:ilvl w:val="0"/>
          <w:numId w:val="22"/>
        </w:numPr>
        <w:spacing w:after="120" w:line="260" w:lineRule="exact"/>
        <w:jc w:val="both"/>
        <w:rPr>
          <w:lang w:val="en-US"/>
        </w:rPr>
      </w:pPr>
      <w:hyperlink r:id="rId15" w:history="1">
        <w:r w:rsidR="000C03BF" w:rsidRPr="000C03BF">
          <w:rPr>
            <w:rStyle w:val="Hyperlink"/>
            <w:lang w:val="en-US"/>
          </w:rPr>
          <w:t>Click here to read the media release</w:t>
        </w:r>
      </w:hyperlink>
      <w:r w:rsidR="000C03BF" w:rsidRPr="000C03BF">
        <w:rPr>
          <w:lang w:val="en-US"/>
        </w:rPr>
        <w:t>. </w:t>
      </w:r>
    </w:p>
    <w:p w14:paraId="5C5F587D" w14:textId="07AA563E" w:rsidR="003F0FC4" w:rsidRPr="00FB06C0" w:rsidRDefault="000C03BF" w:rsidP="000C03BF">
      <w:pPr>
        <w:pStyle w:val="Heading2"/>
        <w:spacing w:before="240" w:after="240"/>
        <w:rPr>
          <w:b/>
          <w:color w:val="389290"/>
        </w:rPr>
      </w:pPr>
      <w:bookmarkStart w:id="10" w:name="_Toc142639158"/>
      <w:r>
        <w:rPr>
          <w:b/>
          <w:color w:val="389290"/>
        </w:rPr>
        <w:t>Disability Data – Stats NZ</w:t>
      </w:r>
      <w:bookmarkEnd w:id="10"/>
    </w:p>
    <w:p w14:paraId="4D20E892" w14:textId="77777777" w:rsidR="000C03BF" w:rsidRDefault="000C03BF" w:rsidP="000C03BF">
      <w:pPr>
        <w:spacing w:after="120" w:line="260" w:lineRule="exact"/>
        <w:jc w:val="both"/>
        <w:rPr>
          <w:lang w:val="en-US"/>
        </w:rPr>
      </w:pPr>
      <w:r w:rsidRPr="00E22538">
        <w:rPr>
          <w:lang w:val="en-US"/>
        </w:rPr>
        <w:t xml:space="preserve">There is a high need for disability data to support future planning for disability services and support. </w:t>
      </w:r>
    </w:p>
    <w:p w14:paraId="7BCC879E" w14:textId="4D3B54A9" w:rsidR="0043398C" w:rsidRDefault="000C03BF" w:rsidP="004E48F8">
      <w:pPr>
        <w:spacing w:after="120" w:line="260" w:lineRule="exact"/>
        <w:jc w:val="both"/>
      </w:pPr>
      <w:r w:rsidRPr="00E22538">
        <w:t xml:space="preserve">There will be more disability data from the 2023 Census than from previous censuses, and the timeframe for releasing this data will be </w:t>
      </w:r>
      <w:r>
        <w:t>communicated by the end of 2023.</w:t>
      </w:r>
    </w:p>
    <w:p w14:paraId="4FACAB72" w14:textId="77777777" w:rsidR="000C03BF" w:rsidRDefault="000C03BF" w:rsidP="000C03BF">
      <w:pPr>
        <w:spacing w:after="120" w:line="260" w:lineRule="exact"/>
        <w:jc w:val="both"/>
      </w:pPr>
      <w:bookmarkStart w:id="11" w:name="_Toc136940497"/>
      <w:r w:rsidRPr="00E22538">
        <w:rPr>
          <w:lang w:val="en-US"/>
        </w:rPr>
        <w:t xml:space="preserve">Preparations are also well underway for the 2023 Disability Survey, which starts in August. </w:t>
      </w:r>
      <w:r w:rsidRPr="00E22538">
        <w:t>The Disability Survey is New Zealand’s primary source of data on the prevalence of disability, the experiences and needs of disabled people, and how well they are faring compared with non-disabled people.</w:t>
      </w:r>
    </w:p>
    <w:p w14:paraId="2E3A0BEF" w14:textId="77777777" w:rsidR="000C03BF" w:rsidRDefault="000C03BF" w:rsidP="000C03BF">
      <w:pPr>
        <w:spacing w:after="120" w:line="260" w:lineRule="exact"/>
        <w:jc w:val="both"/>
      </w:pPr>
      <w:r w:rsidRPr="00E22538">
        <w:rPr>
          <w:lang w:val="en-US"/>
        </w:rPr>
        <w:t xml:space="preserve">The last Disability Survey was held in 2013, which makes this 10-year collection cycle very important for the disability sector. This survey </w:t>
      </w:r>
      <w:r w:rsidRPr="00E22538">
        <w:t>will inform important decisions for our communities for years to come. A sample of 25,000 people have been selected from the census to take part in the survey.</w:t>
      </w:r>
    </w:p>
    <w:p w14:paraId="03E8894C" w14:textId="77777777" w:rsidR="000C03BF" w:rsidRDefault="000C03BF" w:rsidP="000C03BF">
      <w:pPr>
        <w:spacing w:after="120" w:line="260" w:lineRule="exact"/>
        <w:jc w:val="both"/>
        <w:rPr>
          <w:u w:val="single"/>
        </w:rPr>
      </w:pPr>
      <w:r w:rsidRPr="00E22538">
        <w:t xml:space="preserve">More information about the topics covered in the 2023 Disability Survey can be found on the </w:t>
      </w:r>
      <w:hyperlink r:id="rId16" w:history="1">
        <w:r w:rsidRPr="00E22538">
          <w:rPr>
            <w:rStyle w:val="Hyperlink"/>
          </w:rPr>
          <w:t>Stats NZ website</w:t>
        </w:r>
      </w:hyperlink>
      <w:r w:rsidRPr="00E22538">
        <w:rPr>
          <w:u w:val="single"/>
        </w:rPr>
        <w:t>.</w:t>
      </w:r>
    </w:p>
    <w:p w14:paraId="0AE7E84D" w14:textId="77777777" w:rsidR="000C03BF" w:rsidRDefault="000C03BF" w:rsidP="000C03BF">
      <w:pPr>
        <w:spacing w:after="120" w:line="260" w:lineRule="exact"/>
        <w:jc w:val="both"/>
      </w:pPr>
      <w:r w:rsidRPr="00E22538">
        <w:t>We are current</w:t>
      </w:r>
      <w:r>
        <w:t>ly evaluating the 2023 Census and f</w:t>
      </w:r>
      <w:r w:rsidRPr="00E22538">
        <w:t xml:space="preserve">eedback received on the census is being considered as part of this review. If there is anything further you would like to share about the accessibility of the 2023 Census, please email </w:t>
      </w:r>
      <w:hyperlink r:id="rId17" w:history="1">
        <w:r w:rsidRPr="00E22538">
          <w:rPr>
            <w:rStyle w:val="Hyperlink"/>
          </w:rPr>
          <w:t>census.communications@stats.govt.nz</w:t>
        </w:r>
      </w:hyperlink>
      <w:r w:rsidRPr="00E22538">
        <w:t>.</w:t>
      </w:r>
    </w:p>
    <w:p w14:paraId="7DC79495" w14:textId="77777777" w:rsidR="000C03BF" w:rsidRPr="003F0FC4" w:rsidRDefault="000C03BF" w:rsidP="000C03BF">
      <w:pPr>
        <w:keepNext/>
        <w:keepLines/>
        <w:spacing w:before="240" w:after="240" w:line="240" w:lineRule="auto"/>
        <w:outlineLvl w:val="1"/>
        <w:rPr>
          <w:rFonts w:asciiTheme="majorHAnsi" w:eastAsiaTheme="majorEastAsia" w:hAnsiTheme="majorHAnsi" w:cstheme="majorBidi"/>
          <w:b/>
          <w:color w:val="389290"/>
          <w:sz w:val="28"/>
          <w:szCs w:val="28"/>
        </w:rPr>
      </w:pPr>
      <w:bookmarkStart w:id="12" w:name="_Toc142639159"/>
      <w:r>
        <w:rPr>
          <w:rFonts w:asciiTheme="majorHAnsi" w:eastAsiaTheme="majorEastAsia" w:hAnsiTheme="majorHAnsi" w:cstheme="majorBidi"/>
          <w:b/>
          <w:color w:val="389290"/>
          <w:sz w:val="28"/>
          <w:szCs w:val="28"/>
        </w:rPr>
        <w:t>NZDSN’s Tui Tuia Maori Cultural Advisory Committee</w:t>
      </w:r>
      <w:bookmarkEnd w:id="12"/>
    </w:p>
    <w:p w14:paraId="6C9C0453" w14:textId="77777777" w:rsidR="000C03BF" w:rsidRDefault="000C03BF" w:rsidP="000C03BF">
      <w:pPr>
        <w:spacing w:after="120" w:line="260" w:lineRule="exact"/>
        <w:jc w:val="both"/>
        <w:rPr>
          <w:bCs/>
        </w:rPr>
      </w:pPr>
      <w:r w:rsidRPr="0035766E">
        <w:rPr>
          <w:bCs/>
        </w:rPr>
        <w:t>W</w:t>
      </w:r>
      <w:r>
        <w:rPr>
          <w:bCs/>
        </w:rPr>
        <w:t>e are</w:t>
      </w:r>
      <w:r w:rsidRPr="0035766E">
        <w:rPr>
          <w:bCs/>
        </w:rPr>
        <w:t xml:space="preserve"> seeking all expressions of interest</w:t>
      </w:r>
      <w:r>
        <w:rPr>
          <w:bCs/>
        </w:rPr>
        <w:t xml:space="preserve"> for this committee.</w:t>
      </w:r>
    </w:p>
    <w:p w14:paraId="385EC915" w14:textId="77777777" w:rsidR="000C03BF" w:rsidRPr="0035766E" w:rsidRDefault="000C03BF" w:rsidP="000C03BF">
      <w:pPr>
        <w:shd w:val="clear" w:color="auto" w:fill="FFFFFF"/>
        <w:spacing w:after="120" w:line="260" w:lineRule="exact"/>
        <w:jc w:val="both"/>
        <w:rPr>
          <w:rFonts w:eastAsia="Times New Roman" w:cstheme="minorHAnsi"/>
          <w:color w:val="212529"/>
          <w:lang w:eastAsia="en-NZ"/>
        </w:rPr>
      </w:pPr>
      <w:r w:rsidRPr="0035766E">
        <w:rPr>
          <w:rFonts w:eastAsia="Times New Roman" w:cstheme="minorHAnsi"/>
          <w:color w:val="212529"/>
          <w:lang w:eastAsia="en-NZ"/>
        </w:rPr>
        <w:t>The purpose of the Māori Cultural Board Advisory Sub-Committee is to:</w:t>
      </w:r>
    </w:p>
    <w:p w14:paraId="2754F7E2" w14:textId="77777777" w:rsidR="000C03BF" w:rsidRPr="0035766E" w:rsidRDefault="000C03BF" w:rsidP="000C03BF">
      <w:pPr>
        <w:numPr>
          <w:ilvl w:val="0"/>
          <w:numId w:val="12"/>
        </w:numPr>
        <w:shd w:val="clear" w:color="auto" w:fill="FFFFFF"/>
        <w:spacing w:after="120" w:line="260" w:lineRule="exact"/>
        <w:jc w:val="both"/>
        <w:rPr>
          <w:rFonts w:eastAsia="Times New Roman" w:cstheme="minorHAnsi"/>
          <w:color w:val="212529"/>
          <w:lang w:eastAsia="en-NZ"/>
        </w:rPr>
      </w:pPr>
      <w:r w:rsidRPr="0035766E">
        <w:rPr>
          <w:rFonts w:eastAsia="Times New Roman" w:cstheme="minorHAnsi"/>
          <w:color w:val="212529"/>
          <w:lang w:eastAsia="en-NZ"/>
        </w:rPr>
        <w:t>Provide advice to the NZDSN Board on te reo and tikanga Māori</w:t>
      </w:r>
    </w:p>
    <w:p w14:paraId="01B656FF" w14:textId="77777777" w:rsidR="000C03BF" w:rsidRPr="0035766E" w:rsidRDefault="000C03BF" w:rsidP="000C03BF">
      <w:pPr>
        <w:numPr>
          <w:ilvl w:val="0"/>
          <w:numId w:val="12"/>
        </w:numPr>
        <w:shd w:val="clear" w:color="auto" w:fill="FFFFFF"/>
        <w:spacing w:after="120" w:line="260" w:lineRule="exact"/>
        <w:jc w:val="both"/>
        <w:rPr>
          <w:rFonts w:eastAsia="Times New Roman" w:cstheme="minorHAnsi"/>
          <w:color w:val="212529"/>
          <w:lang w:eastAsia="en-NZ"/>
        </w:rPr>
      </w:pPr>
      <w:r w:rsidRPr="0035766E">
        <w:rPr>
          <w:rFonts w:eastAsia="Times New Roman" w:cstheme="minorHAnsi"/>
          <w:color w:val="212529"/>
          <w:lang w:eastAsia="en-NZ"/>
        </w:rPr>
        <w:t>Support NZDSN with tikanga Māori practices and te reo Māori translations</w:t>
      </w:r>
    </w:p>
    <w:p w14:paraId="4B342976" w14:textId="77777777" w:rsidR="000C03BF" w:rsidRPr="0035766E" w:rsidRDefault="000C03BF" w:rsidP="000C03BF">
      <w:pPr>
        <w:numPr>
          <w:ilvl w:val="0"/>
          <w:numId w:val="12"/>
        </w:numPr>
        <w:shd w:val="clear" w:color="auto" w:fill="FFFFFF"/>
        <w:spacing w:after="120" w:line="260" w:lineRule="exact"/>
        <w:jc w:val="both"/>
        <w:rPr>
          <w:rFonts w:eastAsia="Times New Roman" w:cstheme="minorHAnsi"/>
          <w:color w:val="212529"/>
          <w:lang w:eastAsia="en-NZ"/>
        </w:rPr>
      </w:pPr>
      <w:r w:rsidRPr="0035766E">
        <w:rPr>
          <w:rFonts w:eastAsia="Times New Roman" w:cstheme="minorHAnsi"/>
          <w:color w:val="212529"/>
          <w:lang w:eastAsia="en-NZ"/>
        </w:rPr>
        <w:t xml:space="preserve">Provide comment and recommendations on matters of NZDSN policy and practice </w:t>
      </w:r>
      <w:r w:rsidRPr="0035766E">
        <w:rPr>
          <w:rFonts w:eastAsia="Times New Roman" w:cstheme="minorHAnsi"/>
          <w:color w:val="212529"/>
          <w:lang w:eastAsia="en-NZ"/>
        </w:rPr>
        <w:lastRenderedPageBreak/>
        <w:t>to improve cultural responsiveness to Māori</w:t>
      </w:r>
    </w:p>
    <w:p w14:paraId="2B276FE2" w14:textId="77777777" w:rsidR="000C03BF" w:rsidRPr="0035766E" w:rsidRDefault="000C03BF" w:rsidP="000C03BF">
      <w:pPr>
        <w:numPr>
          <w:ilvl w:val="0"/>
          <w:numId w:val="12"/>
        </w:numPr>
        <w:shd w:val="clear" w:color="auto" w:fill="FFFFFF"/>
        <w:spacing w:after="120" w:line="260" w:lineRule="exact"/>
        <w:jc w:val="both"/>
        <w:rPr>
          <w:rFonts w:eastAsia="Times New Roman" w:cstheme="minorHAnsi"/>
          <w:color w:val="212529"/>
          <w:lang w:eastAsia="en-NZ"/>
        </w:rPr>
      </w:pPr>
      <w:r w:rsidRPr="0035766E">
        <w:rPr>
          <w:rFonts w:eastAsia="Times New Roman" w:cstheme="minorHAnsi"/>
          <w:color w:val="212529"/>
          <w:lang w:eastAsia="en-NZ"/>
        </w:rPr>
        <w:t>Support and strengthen engagement between NZDSN members and mana whenua in their respective regions</w:t>
      </w:r>
    </w:p>
    <w:p w14:paraId="22FBFDAE" w14:textId="77777777" w:rsidR="000C03BF" w:rsidRPr="0035766E" w:rsidRDefault="000C03BF" w:rsidP="000C03BF">
      <w:pPr>
        <w:numPr>
          <w:ilvl w:val="0"/>
          <w:numId w:val="12"/>
        </w:numPr>
        <w:shd w:val="clear" w:color="auto" w:fill="FFFFFF"/>
        <w:spacing w:after="120" w:line="260" w:lineRule="exact"/>
        <w:jc w:val="both"/>
        <w:rPr>
          <w:rFonts w:eastAsia="Times New Roman" w:cstheme="minorHAnsi"/>
          <w:color w:val="212529"/>
          <w:lang w:eastAsia="en-NZ"/>
        </w:rPr>
      </w:pPr>
      <w:r w:rsidRPr="0035766E">
        <w:rPr>
          <w:rFonts w:eastAsia="Times New Roman" w:cstheme="minorHAnsi"/>
          <w:color w:val="212529"/>
          <w:lang w:eastAsia="en-NZ"/>
        </w:rPr>
        <w:t>Build the knowledge of the needs of Māori staff and clients within the NZDSN membership and how these needs can best be met</w:t>
      </w:r>
      <w:r>
        <w:rPr>
          <w:rFonts w:eastAsia="Times New Roman" w:cstheme="minorHAnsi"/>
          <w:color w:val="212529"/>
          <w:lang w:eastAsia="en-NZ"/>
        </w:rPr>
        <w:t>.</w:t>
      </w:r>
    </w:p>
    <w:p w14:paraId="383FC81D" w14:textId="03268DE6" w:rsidR="000C03BF" w:rsidRPr="0035766E" w:rsidRDefault="000C03BF" w:rsidP="000C03BF">
      <w:pPr>
        <w:shd w:val="clear" w:color="auto" w:fill="FFFFFF"/>
        <w:spacing w:after="120" w:line="260" w:lineRule="exact"/>
        <w:jc w:val="both"/>
        <w:rPr>
          <w:rFonts w:eastAsia="Times New Roman" w:cstheme="minorHAnsi"/>
          <w:color w:val="212529"/>
          <w:lang w:eastAsia="en-NZ"/>
        </w:rPr>
      </w:pPr>
      <w:r w:rsidRPr="0035766E">
        <w:rPr>
          <w:rFonts w:eastAsia="Times New Roman" w:cstheme="minorHAnsi"/>
          <w:color w:val="212529"/>
          <w:lang w:eastAsia="en-NZ"/>
        </w:rPr>
        <w:t xml:space="preserve">The group is an advisory committee that can make recommendations to NZDSN, but does not have </w:t>
      </w:r>
      <w:r w:rsidR="001E5D58" w:rsidRPr="0035766E">
        <w:rPr>
          <w:rFonts w:eastAsia="Times New Roman" w:cstheme="minorHAnsi"/>
          <w:color w:val="212529"/>
          <w:lang w:eastAsia="en-NZ"/>
        </w:rPr>
        <w:t>decision-making</w:t>
      </w:r>
      <w:r w:rsidRPr="0035766E">
        <w:rPr>
          <w:rFonts w:eastAsia="Times New Roman" w:cstheme="minorHAnsi"/>
          <w:color w:val="212529"/>
          <w:lang w:eastAsia="en-NZ"/>
        </w:rPr>
        <w:t xml:space="preserve"> authority.</w:t>
      </w:r>
    </w:p>
    <w:p w14:paraId="01ECDA74" w14:textId="77777777" w:rsidR="000C03BF" w:rsidRPr="0035766E" w:rsidRDefault="000C03BF" w:rsidP="000C03BF">
      <w:pPr>
        <w:shd w:val="clear" w:color="auto" w:fill="FFFFFF"/>
        <w:spacing w:after="120" w:line="260" w:lineRule="exact"/>
        <w:rPr>
          <w:rFonts w:eastAsia="Times New Roman" w:cstheme="minorHAnsi"/>
          <w:color w:val="212529"/>
          <w:lang w:eastAsia="en-NZ"/>
        </w:rPr>
      </w:pPr>
      <w:r w:rsidRPr="0035766E">
        <w:rPr>
          <w:rFonts w:eastAsia="Times New Roman" w:cstheme="minorHAnsi"/>
          <w:color w:val="212529"/>
          <w:lang w:eastAsia="en-NZ"/>
        </w:rPr>
        <w:t>If you are interested in being nominated for or nominating a person to be part of this sub-committee,</w:t>
      </w:r>
      <w:r>
        <w:rPr>
          <w:rFonts w:eastAsia="Times New Roman" w:cstheme="minorHAnsi"/>
          <w:color w:val="212529"/>
          <w:lang w:eastAsia="en-NZ"/>
        </w:rPr>
        <w:t xml:space="preserve"> </w:t>
      </w:r>
      <w:r w:rsidRPr="0035766E">
        <w:rPr>
          <w:rFonts w:eastAsia="Times New Roman" w:cstheme="minorHAnsi"/>
          <w:color w:val="212529"/>
          <w:lang w:eastAsia="en-NZ"/>
        </w:rPr>
        <w:t>please</w:t>
      </w:r>
      <w:r>
        <w:rPr>
          <w:rFonts w:eastAsia="Times New Roman" w:cstheme="minorHAnsi"/>
          <w:color w:val="212529"/>
          <w:lang w:eastAsia="en-NZ"/>
        </w:rPr>
        <w:t xml:space="preserve"> contact </w:t>
      </w:r>
      <w:hyperlink r:id="rId18" w:history="1">
        <w:r w:rsidRPr="00A84E29">
          <w:rPr>
            <w:rStyle w:val="Hyperlink"/>
            <w:rFonts w:eastAsia="Times New Roman" w:cstheme="minorHAnsi"/>
            <w:lang w:eastAsia="en-NZ"/>
          </w:rPr>
          <w:t>admin@nzdsn.org.nz</w:t>
        </w:r>
      </w:hyperlink>
      <w:r>
        <w:rPr>
          <w:rFonts w:eastAsia="Times New Roman" w:cstheme="minorHAnsi"/>
          <w:color w:val="212529"/>
          <w:lang w:eastAsia="en-NZ"/>
        </w:rPr>
        <w:t>.</w:t>
      </w:r>
    </w:p>
    <w:p w14:paraId="7685466A" w14:textId="77777777" w:rsidR="000C03BF" w:rsidRDefault="00A23AC3" w:rsidP="000C03BF">
      <w:pPr>
        <w:pStyle w:val="Heading1"/>
        <w:spacing w:before="240" w:after="240"/>
        <w:rPr>
          <w:b/>
          <w:color w:val="389290"/>
        </w:rPr>
      </w:pPr>
      <w:bookmarkStart w:id="13" w:name="_Toc142639160"/>
      <w:r>
        <w:rPr>
          <w:b/>
          <w:color w:val="389290"/>
        </w:rPr>
        <w:t>Events</w:t>
      </w:r>
      <w:bookmarkEnd w:id="13"/>
    </w:p>
    <w:p w14:paraId="71EB4C24" w14:textId="1BD581FA" w:rsidR="000C03BF" w:rsidRDefault="000C03BF" w:rsidP="00A23AC3">
      <w:pPr>
        <w:pStyle w:val="Heading2"/>
        <w:rPr>
          <w:color w:val="389290"/>
        </w:rPr>
      </w:pPr>
      <w:bookmarkStart w:id="14" w:name="_Toc142639161"/>
      <w:r w:rsidRPr="00A23AC3">
        <w:rPr>
          <w:color w:val="389290"/>
        </w:rPr>
        <w:t>IHC Accessible Democracy Forum</w:t>
      </w:r>
      <w:bookmarkEnd w:id="14"/>
    </w:p>
    <w:p w14:paraId="68E81861" w14:textId="77777777" w:rsidR="00A23AC3" w:rsidRPr="00A23AC3" w:rsidRDefault="00A23AC3" w:rsidP="00A23AC3"/>
    <w:p w14:paraId="6AD4E6C1" w14:textId="77777777" w:rsidR="000C03BF" w:rsidRPr="004E48F8" w:rsidRDefault="000C03BF" w:rsidP="000C03BF">
      <w:pPr>
        <w:shd w:val="clear" w:color="auto" w:fill="FFFFFF"/>
        <w:spacing w:after="120" w:line="260" w:lineRule="exact"/>
        <w:jc w:val="both"/>
        <w:rPr>
          <w:rFonts w:eastAsia="Times New Roman" w:cstheme="minorHAnsi"/>
          <w:color w:val="050505"/>
          <w:lang w:eastAsia="en-NZ"/>
        </w:rPr>
      </w:pPr>
      <w:r w:rsidRPr="004E48F8">
        <w:rPr>
          <w:rFonts w:eastAsia="Times New Roman" w:cstheme="minorHAnsi"/>
          <w:color w:val="050505"/>
          <w:lang w:eastAsia="en-NZ"/>
        </w:rPr>
        <w:t>The IHC Accessible Democracy forum for disabled voters is coming up</w:t>
      </w:r>
      <w:r>
        <w:rPr>
          <w:rFonts w:eastAsia="Times New Roman" w:cstheme="minorHAnsi"/>
          <w:color w:val="050505"/>
          <w:lang w:eastAsia="en-NZ"/>
        </w:rPr>
        <w:t>.</w:t>
      </w:r>
    </w:p>
    <w:p w14:paraId="04A566B0" w14:textId="77777777" w:rsidR="000C03BF" w:rsidRPr="004E48F8" w:rsidRDefault="000C03BF" w:rsidP="000C03BF">
      <w:pPr>
        <w:shd w:val="clear" w:color="auto" w:fill="FFFFFF"/>
        <w:spacing w:after="120" w:line="260" w:lineRule="exact"/>
        <w:jc w:val="both"/>
        <w:rPr>
          <w:rFonts w:eastAsia="Times New Roman" w:cstheme="minorHAnsi"/>
          <w:bCs/>
          <w:color w:val="050505"/>
          <w:lang w:eastAsia="en-NZ"/>
        </w:rPr>
      </w:pPr>
      <w:r w:rsidRPr="004E48F8">
        <w:rPr>
          <w:rFonts w:eastAsia="Times New Roman" w:cstheme="minorHAnsi"/>
          <w:bCs/>
          <w:color w:val="050505"/>
          <w:lang w:eastAsia="en-NZ"/>
        </w:rPr>
        <w:t>Wednesday, September 20</w:t>
      </w:r>
      <w:r w:rsidRPr="00775BE2">
        <w:rPr>
          <w:rFonts w:eastAsia="Times New Roman" w:cstheme="minorHAnsi"/>
          <w:bCs/>
          <w:color w:val="050505"/>
          <w:vertAlign w:val="superscript"/>
          <w:lang w:eastAsia="en-NZ"/>
        </w:rPr>
        <w:t>th</w:t>
      </w:r>
      <w:r>
        <w:rPr>
          <w:rFonts w:eastAsia="Times New Roman" w:cstheme="minorHAnsi"/>
          <w:bCs/>
          <w:color w:val="050505"/>
          <w:lang w:eastAsia="en-NZ"/>
        </w:rPr>
        <w:t xml:space="preserve"> at </w:t>
      </w:r>
      <w:r w:rsidRPr="004E48F8">
        <w:rPr>
          <w:rFonts w:eastAsia="Times New Roman" w:cstheme="minorHAnsi"/>
          <w:bCs/>
          <w:color w:val="050505"/>
          <w:lang w:eastAsia="en-NZ"/>
        </w:rPr>
        <w:t>4:00</w:t>
      </w:r>
      <w:r>
        <w:rPr>
          <w:rFonts w:eastAsia="Times New Roman" w:cstheme="minorHAnsi"/>
          <w:bCs/>
          <w:color w:val="050505"/>
          <w:lang w:eastAsia="en-NZ"/>
        </w:rPr>
        <w:t xml:space="preserve">pm at the </w:t>
      </w:r>
      <w:r w:rsidRPr="004E48F8">
        <w:rPr>
          <w:rFonts w:eastAsia="Times New Roman" w:cstheme="minorHAnsi"/>
          <w:bCs/>
          <w:color w:val="050505"/>
          <w:lang w:eastAsia="en-NZ"/>
        </w:rPr>
        <w:t>Wharewaka Function Centre, Taranaki Wharf, 2 Taranaki Street, Waterfront, Wellington and online via Zoom</w:t>
      </w:r>
    </w:p>
    <w:p w14:paraId="5861290E" w14:textId="77777777" w:rsidR="000C03BF" w:rsidRPr="004E48F8" w:rsidRDefault="000C03BF" w:rsidP="000C03BF">
      <w:pPr>
        <w:shd w:val="clear" w:color="auto" w:fill="FFFFFF"/>
        <w:spacing w:after="120" w:line="260" w:lineRule="exact"/>
        <w:jc w:val="both"/>
        <w:rPr>
          <w:rFonts w:eastAsia="Times New Roman" w:cstheme="minorHAnsi"/>
          <w:color w:val="050505"/>
          <w:lang w:eastAsia="en-NZ"/>
        </w:rPr>
      </w:pPr>
      <w:r w:rsidRPr="004E48F8">
        <w:rPr>
          <w:rFonts w:eastAsia="Times New Roman" w:cstheme="minorHAnsi"/>
          <w:color w:val="050505"/>
          <w:lang w:eastAsia="en-NZ"/>
        </w:rPr>
        <w:t>There will also be livestreaming of the event to ensure everyone can take part.</w:t>
      </w:r>
    </w:p>
    <w:p w14:paraId="2270E3FE" w14:textId="77777777" w:rsidR="000C03BF" w:rsidRPr="004E48F8" w:rsidRDefault="000C03BF" w:rsidP="000C03BF">
      <w:pPr>
        <w:shd w:val="clear" w:color="auto" w:fill="FFFFFF"/>
        <w:spacing w:after="120" w:line="260" w:lineRule="exact"/>
        <w:rPr>
          <w:rFonts w:eastAsia="Times New Roman" w:cstheme="minorHAnsi"/>
          <w:color w:val="050505"/>
          <w:lang w:eastAsia="en-NZ"/>
        </w:rPr>
      </w:pPr>
      <w:r w:rsidRPr="004E48F8">
        <w:rPr>
          <w:rFonts w:eastAsia="Times New Roman" w:cstheme="minorHAnsi"/>
          <w:color w:val="050505"/>
          <w:lang w:eastAsia="en-NZ"/>
        </w:rPr>
        <w:t>To ensure your participation, please RSVP using the following link: </w:t>
      </w:r>
    </w:p>
    <w:p w14:paraId="5FE73BF2" w14:textId="77777777" w:rsidR="000C03BF" w:rsidRPr="004E48F8" w:rsidRDefault="00A6648D" w:rsidP="000C03BF">
      <w:pPr>
        <w:shd w:val="clear" w:color="auto" w:fill="FFFFFF"/>
        <w:spacing w:after="120" w:line="260" w:lineRule="exact"/>
        <w:rPr>
          <w:rFonts w:eastAsia="Times New Roman" w:cstheme="minorHAnsi"/>
          <w:color w:val="0070C0"/>
          <w:lang w:eastAsia="en-NZ"/>
        </w:rPr>
      </w:pPr>
      <w:hyperlink r:id="rId19" w:tgtFrame="_blank" w:history="1">
        <w:r w:rsidR="000C03BF" w:rsidRPr="004E48F8">
          <w:rPr>
            <w:rFonts w:eastAsia="Times New Roman" w:cstheme="minorHAnsi"/>
            <w:color w:val="0070C0"/>
            <w:u w:val="single"/>
            <w:bdr w:val="none" w:sz="0" w:space="0" w:color="auto" w:frame="1"/>
            <w:lang w:eastAsia="en-NZ"/>
          </w:rPr>
          <w:t>https://ihcnewzealand.eventsair.com/.../ele.../Site/Register</w:t>
        </w:r>
      </w:hyperlink>
    </w:p>
    <w:p w14:paraId="44F3A75A" w14:textId="714731AB" w:rsidR="000C03BF" w:rsidRDefault="000C03BF" w:rsidP="000C03BF">
      <w:pPr>
        <w:shd w:val="clear" w:color="auto" w:fill="FFFFFF"/>
        <w:spacing w:after="120" w:line="260" w:lineRule="exact"/>
        <w:rPr>
          <w:rFonts w:eastAsia="Times New Roman" w:cstheme="minorHAnsi"/>
          <w:color w:val="050505"/>
          <w:lang w:eastAsia="en-NZ"/>
        </w:rPr>
      </w:pPr>
      <w:r w:rsidRPr="004E48F8">
        <w:rPr>
          <w:rFonts w:eastAsia="Times New Roman" w:cstheme="minorHAnsi"/>
          <w:color w:val="050505"/>
          <w:lang w:eastAsia="en-NZ"/>
        </w:rPr>
        <w:t>The event will have sign language interpreters and be live captioned.</w:t>
      </w:r>
    </w:p>
    <w:p w14:paraId="534970EB" w14:textId="77777777" w:rsidR="00A23AC3" w:rsidRDefault="00A23AC3" w:rsidP="000C03BF">
      <w:pPr>
        <w:shd w:val="clear" w:color="auto" w:fill="FFFFFF"/>
        <w:spacing w:after="120" w:line="260" w:lineRule="exact"/>
        <w:rPr>
          <w:rFonts w:eastAsia="Times New Roman" w:cstheme="minorHAnsi"/>
          <w:color w:val="050505"/>
          <w:lang w:eastAsia="en-NZ"/>
        </w:rPr>
      </w:pPr>
    </w:p>
    <w:p w14:paraId="52680BE0" w14:textId="1E421D09" w:rsidR="000C03BF" w:rsidRDefault="000C03BF" w:rsidP="00A23AC3">
      <w:pPr>
        <w:pStyle w:val="Heading2"/>
        <w:spacing w:before="0"/>
        <w:rPr>
          <w:color w:val="389290"/>
        </w:rPr>
      </w:pPr>
      <w:bookmarkStart w:id="15" w:name="_Toc142639162"/>
      <w:r w:rsidRPr="00A23AC3">
        <w:rPr>
          <w:color w:val="389290"/>
        </w:rPr>
        <w:t>Platform’s Mental Health &amp; Addiction Political Debate</w:t>
      </w:r>
      <w:bookmarkEnd w:id="15"/>
    </w:p>
    <w:p w14:paraId="6960A1E2" w14:textId="77777777" w:rsidR="00A23AC3" w:rsidRPr="00A23AC3" w:rsidRDefault="00A23AC3" w:rsidP="00A23AC3">
      <w:pPr>
        <w:spacing w:after="0" w:line="240" w:lineRule="auto"/>
      </w:pPr>
    </w:p>
    <w:p w14:paraId="7C9C6497" w14:textId="77777777" w:rsidR="000C03BF" w:rsidRPr="00750F45" w:rsidRDefault="000C03BF" w:rsidP="00A23AC3">
      <w:pPr>
        <w:shd w:val="clear" w:color="auto" w:fill="FFFFFF"/>
        <w:spacing w:after="0" w:line="240" w:lineRule="auto"/>
        <w:jc w:val="both"/>
        <w:rPr>
          <w:rFonts w:eastAsia="Times New Roman" w:cstheme="minorHAnsi"/>
          <w:color w:val="050505"/>
          <w:lang w:eastAsia="en-NZ"/>
        </w:rPr>
      </w:pPr>
      <w:r w:rsidRPr="00750F45">
        <w:rPr>
          <w:rFonts w:eastAsia="Times New Roman" w:cstheme="minorHAnsi"/>
          <w:color w:val="050505"/>
          <w:lang w:eastAsia="en-NZ"/>
        </w:rPr>
        <w:t xml:space="preserve">Platform is hosting the mental health &amp; addiction political election debate on the 28th of August from 6-8pm at Wellington College, Alan Gibbs Platform currently has the following politicians confirmed, </w:t>
      </w:r>
    </w:p>
    <w:p w14:paraId="16CBFB5B" w14:textId="77777777" w:rsidR="000C03BF" w:rsidRPr="00750F45" w:rsidRDefault="000C03BF" w:rsidP="00A23AC3">
      <w:pPr>
        <w:shd w:val="clear" w:color="auto" w:fill="FFFFFF"/>
        <w:spacing w:after="0" w:line="240" w:lineRule="auto"/>
        <w:jc w:val="both"/>
        <w:rPr>
          <w:rFonts w:eastAsia="Times New Roman" w:cstheme="minorHAnsi"/>
          <w:color w:val="050505"/>
          <w:lang w:eastAsia="en-NZ"/>
        </w:rPr>
      </w:pPr>
      <w:r w:rsidRPr="00750F45">
        <w:rPr>
          <w:rFonts w:eastAsia="Times New Roman" w:cstheme="minorHAnsi"/>
          <w:color w:val="050505"/>
          <w:lang w:eastAsia="en-NZ"/>
        </w:rPr>
        <w:t xml:space="preserve">Hon Dr Ayesha Verrall - Labour party, </w:t>
      </w:r>
    </w:p>
    <w:p w14:paraId="2A768756" w14:textId="77777777" w:rsidR="000C03BF" w:rsidRPr="00750F45" w:rsidRDefault="000C03BF" w:rsidP="00A23AC3">
      <w:pPr>
        <w:shd w:val="clear" w:color="auto" w:fill="FFFFFF"/>
        <w:spacing w:after="0" w:line="240" w:lineRule="auto"/>
        <w:jc w:val="both"/>
        <w:rPr>
          <w:rFonts w:eastAsia="Times New Roman" w:cstheme="minorHAnsi"/>
          <w:color w:val="050505"/>
          <w:lang w:eastAsia="en-NZ"/>
        </w:rPr>
      </w:pPr>
      <w:r w:rsidRPr="00750F45">
        <w:rPr>
          <w:rFonts w:eastAsia="Times New Roman" w:cstheme="minorHAnsi"/>
          <w:color w:val="050505"/>
          <w:lang w:eastAsia="en-NZ"/>
        </w:rPr>
        <w:t xml:space="preserve">Chloe Swarbrick - Green party, </w:t>
      </w:r>
    </w:p>
    <w:p w14:paraId="2032A757" w14:textId="77777777" w:rsidR="000C03BF" w:rsidRPr="00750F45" w:rsidRDefault="000C03BF" w:rsidP="00A23AC3">
      <w:pPr>
        <w:shd w:val="clear" w:color="auto" w:fill="FFFFFF"/>
        <w:spacing w:after="0" w:line="240" w:lineRule="auto"/>
        <w:jc w:val="both"/>
        <w:rPr>
          <w:rFonts w:eastAsia="Times New Roman" w:cstheme="minorHAnsi"/>
          <w:color w:val="050505"/>
          <w:lang w:eastAsia="en-NZ"/>
        </w:rPr>
      </w:pPr>
      <w:r w:rsidRPr="00750F45">
        <w:rPr>
          <w:rFonts w:eastAsia="Times New Roman" w:cstheme="minorHAnsi"/>
          <w:color w:val="050505"/>
          <w:lang w:eastAsia="en-NZ"/>
        </w:rPr>
        <w:t xml:space="preserve">Brooke van Velden - ACT party and </w:t>
      </w:r>
    </w:p>
    <w:p w14:paraId="524A77D1" w14:textId="77777777" w:rsidR="000C03BF" w:rsidRPr="00750F45" w:rsidRDefault="000C03BF" w:rsidP="00A23AC3">
      <w:pPr>
        <w:shd w:val="clear" w:color="auto" w:fill="FFFFFF"/>
        <w:spacing w:after="0" w:line="240" w:lineRule="auto"/>
        <w:jc w:val="both"/>
        <w:rPr>
          <w:rFonts w:eastAsia="Times New Roman" w:cstheme="minorHAnsi"/>
          <w:color w:val="050505"/>
          <w:lang w:eastAsia="en-NZ"/>
        </w:rPr>
      </w:pPr>
      <w:r w:rsidRPr="00750F45">
        <w:rPr>
          <w:rFonts w:eastAsia="Times New Roman" w:cstheme="minorHAnsi"/>
          <w:color w:val="050505"/>
          <w:lang w:eastAsia="en-NZ"/>
        </w:rPr>
        <w:t xml:space="preserve">Matt Doocey - National party. </w:t>
      </w:r>
    </w:p>
    <w:bookmarkEnd w:id="11"/>
    <w:p w14:paraId="01263E09" w14:textId="655669D0" w:rsidR="00F7448D" w:rsidRPr="00750F45" w:rsidRDefault="00F7448D" w:rsidP="00A23AC3">
      <w:pPr>
        <w:shd w:val="clear" w:color="auto" w:fill="FFFFFF"/>
        <w:spacing w:after="0" w:line="240" w:lineRule="auto"/>
        <w:jc w:val="both"/>
        <w:rPr>
          <w:rFonts w:eastAsia="Times New Roman" w:cstheme="minorHAnsi"/>
          <w:color w:val="050505"/>
          <w:lang w:eastAsia="en-NZ"/>
        </w:rPr>
      </w:pPr>
      <w:r w:rsidRPr="00750F45">
        <w:rPr>
          <w:rFonts w:eastAsia="Times New Roman" w:cstheme="minorHAnsi"/>
          <w:color w:val="050505"/>
          <w:lang w:eastAsia="en-NZ"/>
        </w:rPr>
        <w:t>Below is the link where you can register for an in-person or live-stream ticket.</w:t>
      </w:r>
    </w:p>
    <w:p w14:paraId="332689C1" w14:textId="77777777" w:rsidR="00F7448D" w:rsidRPr="00750F45" w:rsidRDefault="00A6648D" w:rsidP="00A23AC3">
      <w:pPr>
        <w:shd w:val="clear" w:color="auto" w:fill="FFFFFF"/>
        <w:spacing w:after="0" w:line="240" w:lineRule="auto"/>
        <w:jc w:val="both"/>
        <w:rPr>
          <w:rFonts w:eastAsia="Times New Roman" w:cstheme="minorHAnsi"/>
          <w:color w:val="0070C0"/>
          <w:lang w:eastAsia="en-NZ"/>
        </w:rPr>
      </w:pPr>
      <w:hyperlink r:id="rId20" w:tgtFrame="_blank" w:history="1">
        <w:r w:rsidR="00F7448D" w:rsidRPr="00750F45">
          <w:rPr>
            <w:rFonts w:eastAsia="Times New Roman" w:cstheme="minorHAnsi"/>
            <w:color w:val="0070C0"/>
            <w:u w:val="single"/>
            <w:bdr w:val="none" w:sz="0" w:space="0" w:color="auto" w:frame="1"/>
            <w:lang w:eastAsia="en-NZ"/>
          </w:rPr>
          <w:t>https://events.humanitix.com/2023-mental-health-and...</w:t>
        </w:r>
      </w:hyperlink>
    </w:p>
    <w:p w14:paraId="687F8A94" w14:textId="77777777" w:rsidR="00F7448D" w:rsidRDefault="00F7448D" w:rsidP="00F7448D">
      <w:pPr>
        <w:shd w:val="clear" w:color="auto" w:fill="FFFFFF"/>
        <w:spacing w:after="120" w:line="260" w:lineRule="exact"/>
        <w:jc w:val="both"/>
        <w:rPr>
          <w:rFonts w:eastAsia="Times New Roman" w:cstheme="minorHAnsi"/>
          <w:color w:val="050505"/>
          <w:lang w:eastAsia="en-NZ"/>
        </w:rPr>
      </w:pPr>
      <w:r w:rsidRPr="00750F45">
        <w:rPr>
          <w:rFonts w:eastAsia="Times New Roman" w:cstheme="minorHAnsi"/>
          <w:color w:val="050505"/>
          <w:lang w:eastAsia="en-NZ"/>
        </w:rPr>
        <w:t>NZ sign language interpreters will be at the event and</w:t>
      </w:r>
      <w:r>
        <w:rPr>
          <w:rFonts w:eastAsia="Times New Roman" w:cstheme="minorHAnsi"/>
          <w:color w:val="050505"/>
          <w:lang w:eastAsia="en-NZ"/>
        </w:rPr>
        <w:t xml:space="preserve"> the event</w:t>
      </w:r>
      <w:r w:rsidRPr="00750F45">
        <w:rPr>
          <w:rFonts w:eastAsia="Times New Roman" w:cstheme="minorHAnsi"/>
          <w:color w:val="050505"/>
          <w:lang w:eastAsia="en-NZ"/>
        </w:rPr>
        <w:t xml:space="preserve"> will also be live-streamed.</w:t>
      </w:r>
    </w:p>
    <w:p w14:paraId="7FF43075" w14:textId="77777777" w:rsidR="00F7448D" w:rsidRPr="00AE5D4D" w:rsidRDefault="00F7448D" w:rsidP="00F7448D">
      <w:pPr>
        <w:pStyle w:val="Heading2"/>
        <w:spacing w:before="240" w:after="240"/>
        <w:rPr>
          <w:b/>
          <w:color w:val="389290"/>
        </w:rPr>
      </w:pPr>
      <w:bookmarkStart w:id="16" w:name="_Toc142639163"/>
      <w:r>
        <w:rPr>
          <w:b/>
          <w:color w:val="389290"/>
        </w:rPr>
        <w:t>Regional Networking  Meetings</w:t>
      </w:r>
      <w:bookmarkEnd w:id="16"/>
    </w:p>
    <w:p w14:paraId="55F3F52F" w14:textId="77777777" w:rsidR="00F7448D" w:rsidRPr="00022A1D" w:rsidRDefault="00F7448D" w:rsidP="00F7448D">
      <w:pPr>
        <w:shd w:val="clear" w:color="auto" w:fill="FFFFFF"/>
        <w:spacing w:after="120" w:line="260" w:lineRule="exact"/>
        <w:jc w:val="both"/>
        <w:rPr>
          <w:rFonts w:eastAsia="Times New Roman" w:cstheme="minorHAnsi"/>
          <w:color w:val="0070C0"/>
          <w:lang w:eastAsia="en-NZ"/>
        </w:rPr>
      </w:pPr>
      <w:r w:rsidRPr="00022A1D">
        <w:rPr>
          <w:rFonts w:eastAsia="Times New Roman" w:cstheme="minorHAnsi"/>
          <w:b/>
          <w:bCs/>
          <w:color w:val="212529"/>
          <w:lang w:eastAsia="en-NZ"/>
        </w:rPr>
        <w:t>Auckland – please book for these events here </w:t>
      </w:r>
      <w:hyperlink r:id="rId21" w:history="1">
        <w:r w:rsidRPr="00022A1D">
          <w:rPr>
            <w:rFonts w:eastAsia="Times New Roman" w:cstheme="minorHAnsi"/>
            <w:bCs/>
            <w:color w:val="0070C0"/>
            <w:u w:val="single"/>
            <w:lang w:eastAsia="en-NZ"/>
          </w:rPr>
          <w:t>www.nzdsn.org.nz/events</w:t>
        </w:r>
      </w:hyperlink>
    </w:p>
    <w:p w14:paraId="0B11EF82" w14:textId="77777777" w:rsidR="00F7448D" w:rsidRDefault="00F7448D" w:rsidP="00F7448D">
      <w:pPr>
        <w:shd w:val="clear" w:color="auto" w:fill="FFFFFF"/>
        <w:spacing w:after="120" w:line="260" w:lineRule="exact"/>
        <w:jc w:val="both"/>
        <w:rPr>
          <w:rFonts w:eastAsia="Times New Roman" w:cstheme="minorHAnsi"/>
          <w:color w:val="212529"/>
          <w:lang w:eastAsia="en-NZ"/>
        </w:rPr>
      </w:pPr>
      <w:r w:rsidRPr="00022A1D">
        <w:rPr>
          <w:rFonts w:eastAsia="Times New Roman" w:cstheme="minorHAnsi"/>
          <w:color w:val="212529"/>
          <w:lang w:eastAsia="en-NZ"/>
        </w:rPr>
        <w:t xml:space="preserve">Times/dates for these meetings below. These meetings will be </w:t>
      </w:r>
      <w:r>
        <w:rPr>
          <w:rFonts w:eastAsia="Times New Roman" w:cstheme="minorHAnsi"/>
          <w:color w:val="212529"/>
          <w:lang w:eastAsia="en-NZ"/>
        </w:rPr>
        <w:t>face to face where possible.</w:t>
      </w:r>
    </w:p>
    <w:p w14:paraId="4A1E0320" w14:textId="77777777" w:rsidR="00F7448D" w:rsidRDefault="00F7448D" w:rsidP="00F7448D">
      <w:pPr>
        <w:shd w:val="clear" w:color="auto" w:fill="FFFFFF"/>
        <w:spacing w:after="120" w:line="260" w:lineRule="exact"/>
        <w:jc w:val="both"/>
        <w:rPr>
          <w:rFonts w:eastAsia="Times New Roman" w:cstheme="minorHAnsi"/>
          <w:color w:val="212529"/>
          <w:lang w:eastAsia="en-NZ"/>
        </w:rPr>
      </w:pPr>
      <w:r w:rsidRPr="00022A1D">
        <w:rPr>
          <w:rFonts w:eastAsia="Times New Roman" w:cstheme="minorHAnsi"/>
          <w:color w:val="212529"/>
          <w:lang w:eastAsia="en-NZ"/>
        </w:rPr>
        <w:t>Wednesday 20th Sept 2023 </w:t>
      </w:r>
    </w:p>
    <w:p w14:paraId="7C6AC59A" w14:textId="77777777" w:rsidR="00F7448D" w:rsidRDefault="00F7448D" w:rsidP="00F7448D">
      <w:pPr>
        <w:shd w:val="clear" w:color="auto" w:fill="FFFFFF"/>
        <w:spacing w:after="120" w:line="260" w:lineRule="exact"/>
        <w:jc w:val="both"/>
        <w:rPr>
          <w:rFonts w:eastAsia="Times New Roman" w:cstheme="minorHAnsi"/>
          <w:color w:val="212529"/>
          <w:lang w:eastAsia="en-NZ"/>
        </w:rPr>
      </w:pPr>
      <w:r w:rsidRPr="00022A1D">
        <w:rPr>
          <w:rFonts w:eastAsia="Times New Roman" w:cstheme="minorHAnsi"/>
          <w:b/>
          <w:bCs/>
          <w:color w:val="212529"/>
          <w:lang w:eastAsia="en-NZ"/>
        </w:rPr>
        <w:t>Time:</w:t>
      </w:r>
      <w:r w:rsidRPr="00022A1D">
        <w:rPr>
          <w:rFonts w:eastAsia="Times New Roman" w:cstheme="minorHAnsi"/>
          <w:color w:val="212529"/>
          <w:lang w:eastAsia="en-NZ"/>
        </w:rPr>
        <w:t> 9.30am – 12.30pm </w:t>
      </w:r>
    </w:p>
    <w:p w14:paraId="272BA320" w14:textId="77777777" w:rsidR="00F7448D" w:rsidRDefault="00F7448D" w:rsidP="00F7448D">
      <w:pPr>
        <w:shd w:val="clear" w:color="auto" w:fill="FFFFFF"/>
        <w:spacing w:after="120" w:line="260" w:lineRule="exact"/>
        <w:jc w:val="both"/>
        <w:rPr>
          <w:rFonts w:eastAsia="Times New Roman" w:cstheme="minorHAnsi"/>
          <w:color w:val="212529"/>
          <w:lang w:eastAsia="en-NZ"/>
        </w:rPr>
      </w:pPr>
      <w:r w:rsidRPr="00022A1D">
        <w:rPr>
          <w:rFonts w:eastAsia="Times New Roman" w:cstheme="minorHAnsi"/>
          <w:b/>
          <w:bCs/>
          <w:color w:val="212529"/>
          <w:lang w:eastAsia="en-NZ"/>
        </w:rPr>
        <w:t>Venue:</w:t>
      </w:r>
      <w:r w:rsidRPr="00022A1D">
        <w:rPr>
          <w:rFonts w:eastAsia="Times New Roman" w:cstheme="minorHAnsi"/>
          <w:color w:val="212529"/>
          <w:lang w:eastAsia="en-NZ"/>
        </w:rPr>
        <w:t> 74 Epsom Avenue, Auditorium/6EB-113</w:t>
      </w:r>
    </w:p>
    <w:p w14:paraId="501DD7F8" w14:textId="77777777" w:rsidR="00F7448D" w:rsidRDefault="00F7448D" w:rsidP="00F7448D">
      <w:pPr>
        <w:shd w:val="clear" w:color="auto" w:fill="FFFFFF"/>
        <w:spacing w:after="120" w:line="260" w:lineRule="exact"/>
        <w:rPr>
          <w:rFonts w:eastAsia="Times New Roman" w:cstheme="minorHAnsi"/>
          <w:bCs/>
          <w:color w:val="212529"/>
          <w:lang w:eastAsia="en-NZ"/>
        </w:rPr>
      </w:pPr>
      <w:r w:rsidRPr="00022A1D">
        <w:rPr>
          <w:rFonts w:eastAsia="Times New Roman" w:cstheme="minorHAnsi"/>
          <w:b/>
          <w:bCs/>
          <w:color w:val="212529"/>
          <w:lang w:eastAsia="en-NZ"/>
        </w:rPr>
        <w:t>Hawke</w:t>
      </w:r>
      <w:r>
        <w:rPr>
          <w:rFonts w:eastAsia="Times New Roman" w:cstheme="minorHAnsi"/>
          <w:b/>
          <w:bCs/>
          <w:color w:val="212529"/>
          <w:lang w:eastAsia="en-NZ"/>
        </w:rPr>
        <w:t>’</w:t>
      </w:r>
      <w:r w:rsidRPr="00022A1D">
        <w:rPr>
          <w:rFonts w:eastAsia="Times New Roman" w:cstheme="minorHAnsi"/>
          <w:b/>
          <w:bCs/>
          <w:color w:val="212529"/>
          <w:lang w:eastAsia="en-NZ"/>
        </w:rPr>
        <w:t xml:space="preserve">s Bay </w:t>
      </w:r>
      <w:r w:rsidRPr="00022A1D">
        <w:rPr>
          <w:rFonts w:eastAsia="Times New Roman" w:cstheme="minorHAnsi"/>
          <w:bCs/>
          <w:color w:val="212529"/>
          <w:lang w:eastAsia="en-NZ"/>
        </w:rPr>
        <w:t>–</w:t>
      </w:r>
      <w:r w:rsidRPr="00022A1D">
        <w:rPr>
          <w:rFonts w:eastAsia="Times New Roman" w:cstheme="minorHAnsi"/>
          <w:b/>
          <w:bCs/>
          <w:color w:val="212529"/>
          <w:lang w:eastAsia="en-NZ"/>
        </w:rPr>
        <w:t xml:space="preserve"> </w:t>
      </w:r>
      <w:r w:rsidRPr="00022A1D">
        <w:rPr>
          <w:rFonts w:eastAsia="Times New Roman" w:cstheme="minorHAnsi"/>
          <w:bCs/>
          <w:color w:val="212529"/>
          <w:lang w:eastAsia="en-NZ"/>
        </w:rPr>
        <w:t xml:space="preserve">bookings for these events are not open at this time, please contact </w:t>
      </w:r>
      <w:hyperlink r:id="rId22" w:history="1">
        <w:r w:rsidRPr="00A84E29">
          <w:rPr>
            <w:rStyle w:val="Hyperlink"/>
            <w:rFonts w:eastAsia="Times New Roman" w:cstheme="minorHAnsi"/>
            <w:bCs/>
            <w:lang w:eastAsia="en-NZ"/>
          </w:rPr>
          <w:t>admin@nzdsn.org.nz</w:t>
        </w:r>
      </w:hyperlink>
      <w:r>
        <w:rPr>
          <w:rFonts w:eastAsia="Times New Roman" w:cstheme="minorHAnsi"/>
          <w:bCs/>
          <w:color w:val="212529"/>
          <w:lang w:eastAsia="en-NZ"/>
        </w:rPr>
        <w:t xml:space="preserve"> </w:t>
      </w:r>
      <w:r w:rsidRPr="00022A1D">
        <w:rPr>
          <w:rFonts w:eastAsia="Times New Roman" w:cstheme="minorHAnsi"/>
          <w:bCs/>
          <w:color w:val="212529"/>
          <w:lang w:eastAsia="en-NZ"/>
        </w:rPr>
        <w:t>for updates</w:t>
      </w:r>
    </w:p>
    <w:p w14:paraId="23F31AAA" w14:textId="77777777" w:rsidR="00F7448D" w:rsidRPr="00022A1D" w:rsidRDefault="00F7448D" w:rsidP="00F7448D">
      <w:pPr>
        <w:shd w:val="clear" w:color="auto" w:fill="FFFFFF"/>
        <w:spacing w:after="120" w:line="260" w:lineRule="exact"/>
        <w:rPr>
          <w:rFonts w:eastAsia="Times New Roman" w:cstheme="minorHAnsi"/>
          <w:color w:val="0070C0"/>
          <w:lang w:eastAsia="en-NZ"/>
        </w:rPr>
      </w:pPr>
      <w:r w:rsidRPr="00022A1D">
        <w:rPr>
          <w:rFonts w:eastAsia="Times New Roman" w:cstheme="minorHAnsi"/>
          <w:b/>
          <w:bCs/>
          <w:color w:val="212529"/>
          <w:lang w:eastAsia="en-NZ"/>
        </w:rPr>
        <w:t>Lower North Island – please book for these events Here</w:t>
      </w:r>
      <w:r w:rsidRPr="00022A1D">
        <w:rPr>
          <w:rFonts w:eastAsia="Times New Roman" w:cstheme="minorHAnsi"/>
          <w:bCs/>
          <w:color w:val="212529"/>
          <w:lang w:eastAsia="en-NZ"/>
        </w:rPr>
        <w:t> </w:t>
      </w:r>
      <w:hyperlink r:id="rId23" w:history="1">
        <w:r w:rsidRPr="00022A1D">
          <w:rPr>
            <w:rFonts w:eastAsia="Times New Roman" w:cstheme="minorHAnsi"/>
            <w:bCs/>
            <w:color w:val="0070C0"/>
            <w:u w:val="single"/>
            <w:lang w:eastAsia="en-NZ"/>
          </w:rPr>
          <w:t>www.nzdsn.org.nz/events</w:t>
        </w:r>
      </w:hyperlink>
    </w:p>
    <w:p w14:paraId="4052AFDE" w14:textId="77777777" w:rsidR="00F7448D" w:rsidRDefault="00F7448D" w:rsidP="00F7448D">
      <w:pPr>
        <w:shd w:val="clear" w:color="auto" w:fill="FFFFFF"/>
        <w:spacing w:after="120" w:line="260" w:lineRule="exact"/>
        <w:rPr>
          <w:rFonts w:eastAsia="Times New Roman" w:cstheme="minorHAnsi"/>
          <w:color w:val="212529"/>
          <w:lang w:eastAsia="en-NZ"/>
        </w:rPr>
      </w:pPr>
      <w:r w:rsidRPr="00022A1D">
        <w:rPr>
          <w:rFonts w:eastAsia="Times New Roman" w:cstheme="minorHAnsi"/>
          <w:b/>
          <w:bCs/>
          <w:color w:val="212529"/>
          <w:lang w:eastAsia="en-NZ"/>
        </w:rPr>
        <w:t>Venue: </w:t>
      </w:r>
      <w:r w:rsidRPr="00022A1D">
        <w:rPr>
          <w:rFonts w:eastAsia="Times New Roman" w:cstheme="minorHAnsi"/>
          <w:color w:val="212529"/>
          <w:lang w:eastAsia="en-NZ"/>
        </w:rPr>
        <w:t>Community Connections 5 Sheffield St, Paraparaumu or Zoom if required</w:t>
      </w:r>
    </w:p>
    <w:p w14:paraId="3F31B5C2" w14:textId="77777777" w:rsidR="00F7448D" w:rsidRPr="00022A1D" w:rsidRDefault="00F7448D" w:rsidP="00F7448D">
      <w:pPr>
        <w:shd w:val="clear" w:color="auto" w:fill="FFFFFF"/>
        <w:spacing w:after="120" w:line="260" w:lineRule="exact"/>
        <w:rPr>
          <w:rFonts w:eastAsia="Times New Roman" w:cstheme="minorHAnsi"/>
          <w:color w:val="212529"/>
          <w:lang w:eastAsia="en-NZ"/>
        </w:rPr>
      </w:pPr>
      <w:r w:rsidRPr="00022A1D">
        <w:rPr>
          <w:rFonts w:eastAsia="Times New Roman" w:cstheme="minorHAnsi"/>
          <w:b/>
          <w:bCs/>
          <w:color w:val="212529"/>
          <w:lang w:eastAsia="en-NZ"/>
        </w:rPr>
        <w:t>Times/</w:t>
      </w:r>
      <w:r w:rsidRPr="00022A1D">
        <w:rPr>
          <w:rFonts w:eastAsia="Times New Roman" w:cstheme="minorHAnsi"/>
          <w:color w:val="212529"/>
          <w:lang w:eastAsia="en-NZ"/>
        </w:rPr>
        <w:t> </w:t>
      </w:r>
      <w:r w:rsidRPr="00022A1D">
        <w:rPr>
          <w:rFonts w:eastAsia="Times New Roman" w:cstheme="minorHAnsi"/>
          <w:b/>
          <w:bCs/>
          <w:color w:val="212529"/>
          <w:lang w:eastAsia="en-NZ"/>
        </w:rPr>
        <w:t>Date as below:</w:t>
      </w:r>
    </w:p>
    <w:p w14:paraId="7116B2B5" w14:textId="77777777" w:rsidR="00F7448D" w:rsidRDefault="00F7448D" w:rsidP="00F7448D">
      <w:pPr>
        <w:numPr>
          <w:ilvl w:val="0"/>
          <w:numId w:val="19"/>
        </w:numPr>
        <w:shd w:val="clear" w:color="auto" w:fill="FFFFFF"/>
        <w:spacing w:after="120" w:line="260" w:lineRule="exact"/>
        <w:rPr>
          <w:rFonts w:eastAsia="Times New Roman" w:cstheme="minorHAnsi"/>
          <w:color w:val="212529"/>
          <w:lang w:eastAsia="en-NZ"/>
        </w:rPr>
      </w:pPr>
      <w:r w:rsidRPr="00022A1D">
        <w:rPr>
          <w:rFonts w:eastAsia="Times New Roman" w:cstheme="minorHAnsi"/>
          <w:color w:val="212529"/>
          <w:lang w:eastAsia="en-NZ"/>
        </w:rPr>
        <w:t>Thursday 7 September 2023 10:30am – 12:30pm</w:t>
      </w:r>
    </w:p>
    <w:p w14:paraId="0ED2C4CA" w14:textId="77777777" w:rsidR="00F7448D" w:rsidRPr="00022A1D" w:rsidRDefault="00F7448D" w:rsidP="00F7448D">
      <w:pPr>
        <w:shd w:val="clear" w:color="auto" w:fill="FFFFFF"/>
        <w:spacing w:after="120" w:line="260" w:lineRule="exact"/>
        <w:rPr>
          <w:rFonts w:eastAsia="Times New Roman" w:cstheme="minorHAnsi"/>
          <w:color w:val="212529"/>
          <w:lang w:eastAsia="en-NZ"/>
        </w:rPr>
      </w:pPr>
      <w:r w:rsidRPr="00750F45">
        <w:rPr>
          <w:rFonts w:eastAsia="Times New Roman" w:cstheme="minorHAnsi"/>
          <w:b/>
          <w:bCs/>
          <w:color w:val="212529"/>
          <w:lang w:eastAsia="en-NZ"/>
        </w:rPr>
        <w:t>Nelson</w:t>
      </w:r>
    </w:p>
    <w:p w14:paraId="46D436C0" w14:textId="77777777" w:rsidR="00F7448D" w:rsidRDefault="00F7448D" w:rsidP="00F7448D">
      <w:pPr>
        <w:numPr>
          <w:ilvl w:val="0"/>
          <w:numId w:val="20"/>
        </w:numPr>
        <w:shd w:val="clear" w:color="auto" w:fill="FFFFFF"/>
        <w:spacing w:after="120" w:line="260" w:lineRule="exact"/>
        <w:rPr>
          <w:rFonts w:eastAsia="Times New Roman" w:cstheme="minorHAnsi"/>
          <w:color w:val="212529"/>
          <w:lang w:eastAsia="en-NZ"/>
        </w:rPr>
      </w:pPr>
      <w:r w:rsidRPr="00022A1D">
        <w:rPr>
          <w:rFonts w:eastAsia="Times New Roman" w:cstheme="minorHAnsi"/>
          <w:color w:val="212529"/>
          <w:lang w:eastAsia="en-NZ"/>
        </w:rPr>
        <w:t>Monday 14 August 11.30am – 1.00pm</w:t>
      </w:r>
    </w:p>
    <w:p w14:paraId="56453486" w14:textId="77777777" w:rsidR="00F7448D" w:rsidRDefault="00F7448D" w:rsidP="00F7448D">
      <w:pPr>
        <w:shd w:val="clear" w:color="auto" w:fill="FFFFFF"/>
        <w:spacing w:after="120" w:line="260" w:lineRule="exact"/>
        <w:rPr>
          <w:rFonts w:eastAsia="Times New Roman" w:cstheme="minorHAnsi"/>
          <w:color w:val="212529"/>
          <w:lang w:eastAsia="en-NZ"/>
        </w:rPr>
      </w:pPr>
      <w:r w:rsidRPr="00022A1D">
        <w:rPr>
          <w:rFonts w:eastAsia="Times New Roman" w:cstheme="minorHAnsi"/>
          <w:b/>
          <w:bCs/>
          <w:color w:val="212529"/>
          <w:lang w:eastAsia="en-NZ"/>
        </w:rPr>
        <w:t>Canterbury Networking Meeting – dates and times</w:t>
      </w:r>
      <w:r w:rsidRPr="00022A1D">
        <w:rPr>
          <w:rFonts w:eastAsia="Times New Roman" w:cstheme="minorHAnsi"/>
          <w:color w:val="212529"/>
          <w:lang w:eastAsia="en-NZ"/>
        </w:rPr>
        <w:t> Please contact Canterbury Providers </w:t>
      </w:r>
      <w:hyperlink r:id="rId24" w:history="1">
        <w:r w:rsidRPr="00022A1D">
          <w:rPr>
            <w:rFonts w:eastAsia="Times New Roman" w:cstheme="minorHAnsi"/>
            <w:color w:val="0070C0"/>
            <w:u w:val="single"/>
            <w:lang w:eastAsia="en-NZ"/>
          </w:rPr>
          <w:t>cantdpn@gmail.com</w:t>
        </w:r>
      </w:hyperlink>
      <w:r w:rsidRPr="00750F45">
        <w:rPr>
          <w:rFonts w:eastAsia="Times New Roman" w:cstheme="minorHAnsi"/>
          <w:color w:val="0070C0"/>
          <w:lang w:eastAsia="en-NZ"/>
        </w:rPr>
        <w:t> </w:t>
      </w:r>
      <w:r w:rsidRPr="00750F45">
        <w:rPr>
          <w:rFonts w:eastAsia="Times New Roman" w:cstheme="minorHAnsi"/>
          <w:color w:val="212529"/>
          <w:lang w:eastAsia="en-NZ"/>
        </w:rPr>
        <w:t>for more information.</w:t>
      </w:r>
    </w:p>
    <w:p w14:paraId="37FCCB2D" w14:textId="77777777" w:rsidR="00F7448D" w:rsidRDefault="00F7448D" w:rsidP="00F7448D">
      <w:pPr>
        <w:spacing w:after="0" w:line="240" w:lineRule="auto"/>
        <w:jc w:val="both"/>
        <w:rPr>
          <w:rFonts w:ascii="Arial" w:hAnsi="Arial" w:cs="Arial"/>
          <w:b/>
          <w:color w:val="387AAA" w:themeColor="accent5" w:themeShade="BF"/>
          <w:sz w:val="24"/>
          <w:szCs w:val="24"/>
        </w:rPr>
      </w:pPr>
      <w:r w:rsidRPr="001E324E">
        <w:rPr>
          <w:rFonts w:ascii="Arial" w:hAnsi="Arial" w:cs="Arial"/>
          <w:b/>
          <w:noProof/>
          <w:color w:val="387AAA" w:themeColor="accent5" w:themeShade="BF"/>
          <w:sz w:val="24"/>
          <w:szCs w:val="24"/>
          <w:lang w:eastAsia="en-NZ"/>
        </w:rPr>
        <w:drawing>
          <wp:inline distT="0" distB="0" distL="0" distR="0" wp14:anchorId="58C613B3" wp14:editId="41EEA2ED">
            <wp:extent cx="196850" cy="188839"/>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04955" cy="196614"/>
                    </a:xfrm>
                    <a:prstGeom prst="rect">
                      <a:avLst/>
                    </a:prstGeom>
                  </pic:spPr>
                </pic:pic>
              </a:graphicData>
            </a:graphic>
          </wp:inline>
        </w:drawing>
      </w:r>
      <w:r w:rsidRPr="00683CB6">
        <w:rPr>
          <w:rFonts w:ascii="Arial" w:hAnsi="Arial" w:cs="Arial"/>
          <w:noProof/>
          <w:lang w:eastAsia="en-NZ"/>
        </w:rPr>
        <w:drawing>
          <wp:inline distT="0" distB="0" distL="0" distR="0" wp14:anchorId="7AED4353" wp14:editId="7B3CB033">
            <wp:extent cx="181101" cy="229969"/>
            <wp:effectExtent l="0" t="0" r="9525" b="0"/>
            <wp:docPr id="12" name="Picture 12" descr="Facebook Logfo" title="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86648" cy="237013"/>
                    </a:xfrm>
                    <a:prstGeom prst="rect">
                      <a:avLst/>
                    </a:prstGeom>
                  </pic:spPr>
                </pic:pic>
              </a:graphicData>
            </a:graphic>
          </wp:inline>
        </w:drawing>
      </w:r>
      <w:r w:rsidRPr="004267B0">
        <w:rPr>
          <w:rFonts w:ascii="Arial" w:hAnsi="Arial" w:cs="Arial"/>
          <w:noProof/>
          <w:lang w:eastAsia="en-NZ"/>
        </w:rPr>
        <w:drawing>
          <wp:inline distT="0" distB="0" distL="0" distR="0" wp14:anchorId="624087D7" wp14:editId="60A831EC">
            <wp:extent cx="207892" cy="201396"/>
            <wp:effectExtent l="0" t="0" r="1905" b="8255"/>
            <wp:docPr id="20" name="Picture 20" descr="LinkedIn Logo" title="Linked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27545" cy="220435"/>
                    </a:xfrm>
                    <a:prstGeom prst="rect">
                      <a:avLst/>
                    </a:prstGeom>
                  </pic:spPr>
                </pic:pic>
              </a:graphicData>
            </a:graphic>
          </wp:inline>
        </w:drawing>
      </w:r>
      <w:r w:rsidRPr="004267B0">
        <w:rPr>
          <w:rFonts w:ascii="Arial" w:eastAsia="Arial" w:hAnsi="Arial" w:cs="Arial"/>
          <w:noProof/>
          <w:lang w:eastAsia="en-NZ"/>
        </w:rPr>
        <w:drawing>
          <wp:inline distT="0" distB="0" distL="0" distR="0" wp14:anchorId="2F901D60" wp14:editId="46C3C244">
            <wp:extent cx="184341" cy="270628"/>
            <wp:effectExtent l="0" t="0" r="6350" b="0"/>
            <wp:docPr id="21" name="Picture 21" descr="nzdsn Flame Logo" title="ndsn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06685" cy="303431"/>
                    </a:xfrm>
                    <a:prstGeom prst="rect">
                      <a:avLst/>
                    </a:prstGeom>
                  </pic:spPr>
                </pic:pic>
              </a:graphicData>
            </a:graphic>
          </wp:inline>
        </w:drawing>
      </w:r>
    </w:p>
    <w:p w14:paraId="780B56A9" w14:textId="77777777" w:rsidR="00F7448D" w:rsidRPr="00E55660" w:rsidRDefault="00F7448D" w:rsidP="00F7448D">
      <w:pPr>
        <w:spacing w:after="0" w:line="240" w:lineRule="auto"/>
        <w:jc w:val="both"/>
        <w:rPr>
          <w:rFonts w:ascii="Arial" w:hAnsi="Arial" w:cs="Arial"/>
          <w:b/>
          <w:color w:val="387AAA" w:themeColor="accent5" w:themeShade="BF"/>
          <w:sz w:val="24"/>
          <w:szCs w:val="24"/>
        </w:rPr>
      </w:pPr>
    </w:p>
    <w:p w14:paraId="66087F03" w14:textId="77777777" w:rsidR="00F7448D" w:rsidRPr="00E55660" w:rsidRDefault="00A6648D" w:rsidP="00F7448D">
      <w:pPr>
        <w:spacing w:after="0" w:line="240" w:lineRule="auto"/>
        <w:jc w:val="both"/>
        <w:rPr>
          <w:rFonts w:ascii="Arial" w:hAnsi="Arial" w:cs="Arial"/>
          <w:b/>
          <w:color w:val="387AAA" w:themeColor="accent5" w:themeShade="BF"/>
          <w:sz w:val="24"/>
          <w:szCs w:val="24"/>
        </w:rPr>
      </w:pPr>
      <w:hyperlink r:id="rId29" w:history="1">
        <w:r w:rsidR="00F7448D" w:rsidRPr="00E55660">
          <w:rPr>
            <w:rFonts w:ascii="Arial" w:hAnsi="Arial" w:cs="Arial"/>
            <w:b/>
            <w:color w:val="387AAA" w:themeColor="accent5" w:themeShade="BF"/>
            <w:sz w:val="24"/>
            <w:szCs w:val="24"/>
            <w:u w:val="single"/>
          </w:rPr>
          <w:t>NZDSN Facebook</w:t>
        </w:r>
      </w:hyperlink>
    </w:p>
    <w:p w14:paraId="6EFD8C66" w14:textId="77777777" w:rsidR="00F7448D" w:rsidRPr="00E55660" w:rsidRDefault="00A6648D" w:rsidP="00F7448D">
      <w:pPr>
        <w:spacing w:after="0" w:line="240" w:lineRule="auto"/>
        <w:jc w:val="both"/>
        <w:rPr>
          <w:rFonts w:ascii="Arial" w:hAnsi="Arial" w:cs="Arial"/>
          <w:b/>
          <w:color w:val="387AAA" w:themeColor="accent5" w:themeShade="BF"/>
          <w:sz w:val="24"/>
          <w:szCs w:val="24"/>
        </w:rPr>
      </w:pPr>
      <w:hyperlink r:id="rId30" w:history="1">
        <w:r w:rsidR="00F7448D" w:rsidRPr="00E55660">
          <w:rPr>
            <w:rFonts w:ascii="Arial" w:hAnsi="Arial" w:cs="Arial"/>
            <w:b/>
            <w:color w:val="387AAA" w:themeColor="accent5" w:themeShade="BF"/>
            <w:sz w:val="24"/>
            <w:szCs w:val="24"/>
            <w:u w:val="single"/>
          </w:rPr>
          <w:t>Facebook Members' Only</w:t>
        </w:r>
      </w:hyperlink>
      <w:r w:rsidR="00F7448D" w:rsidRPr="00E55660">
        <w:rPr>
          <w:rFonts w:ascii="Arial" w:hAnsi="Arial" w:cs="Arial"/>
          <w:b/>
          <w:color w:val="387AAA" w:themeColor="accent5" w:themeShade="BF"/>
          <w:sz w:val="24"/>
          <w:szCs w:val="24"/>
        </w:rPr>
        <w:t xml:space="preserve"> </w:t>
      </w:r>
    </w:p>
    <w:p w14:paraId="10001DFE" w14:textId="77777777" w:rsidR="00F7448D" w:rsidRPr="00E55660" w:rsidRDefault="00A6648D" w:rsidP="00F7448D">
      <w:pPr>
        <w:spacing w:after="0" w:line="240" w:lineRule="auto"/>
        <w:jc w:val="both"/>
        <w:rPr>
          <w:rFonts w:ascii="Arial" w:eastAsia="Arial" w:hAnsi="Arial" w:cs="Arial"/>
          <w:b/>
          <w:bCs/>
          <w:color w:val="387AAA" w:themeColor="accent5" w:themeShade="BF"/>
          <w:sz w:val="24"/>
          <w:szCs w:val="24"/>
          <w:u w:val="single"/>
        </w:rPr>
      </w:pPr>
      <w:hyperlink r:id="rId31">
        <w:r w:rsidR="00F7448D" w:rsidRPr="00E55660">
          <w:rPr>
            <w:rFonts w:ascii="Arial" w:eastAsia="Arial" w:hAnsi="Arial" w:cs="Arial"/>
            <w:b/>
            <w:bCs/>
            <w:color w:val="387AAA" w:themeColor="accent5" w:themeShade="BF"/>
            <w:sz w:val="24"/>
            <w:szCs w:val="24"/>
            <w:u w:val="single"/>
          </w:rPr>
          <w:t>New Zealand Disability Support Network</w:t>
        </w:r>
      </w:hyperlink>
    </w:p>
    <w:p w14:paraId="6F8B5357" w14:textId="77777777" w:rsidR="00F7448D" w:rsidRPr="00E55660" w:rsidRDefault="00A6648D" w:rsidP="00F7448D">
      <w:pPr>
        <w:spacing w:after="0" w:line="240" w:lineRule="auto"/>
        <w:jc w:val="both"/>
        <w:rPr>
          <w:rFonts w:ascii="Arial" w:eastAsia="Times New Roman" w:hAnsi="Arial" w:cs="Arial"/>
          <w:b/>
          <w:bCs/>
          <w:color w:val="387AAA" w:themeColor="accent5" w:themeShade="BF"/>
          <w:sz w:val="24"/>
          <w:szCs w:val="24"/>
        </w:rPr>
      </w:pPr>
      <w:hyperlink r:id="rId32" w:history="1">
        <w:r w:rsidR="00F7448D" w:rsidRPr="00E55660">
          <w:rPr>
            <w:rStyle w:val="Hyperlink"/>
            <w:rFonts w:ascii="Arial" w:eastAsia="Times New Roman" w:hAnsi="Arial" w:cs="Arial"/>
            <w:b/>
            <w:bCs/>
            <w:color w:val="387AAA" w:themeColor="accent5" w:themeShade="BF"/>
            <w:sz w:val="24"/>
            <w:szCs w:val="24"/>
          </w:rPr>
          <w:t>LinkedIn</w:t>
        </w:r>
      </w:hyperlink>
      <w:r w:rsidR="00F7448D" w:rsidRPr="00E55660">
        <w:rPr>
          <w:rFonts w:ascii="Arial" w:eastAsia="Times New Roman" w:hAnsi="Arial" w:cs="Arial"/>
          <w:b/>
          <w:bCs/>
          <w:color w:val="387AAA" w:themeColor="accent5" w:themeShade="BF"/>
          <w:sz w:val="24"/>
          <w:szCs w:val="24"/>
        </w:rPr>
        <w:t xml:space="preserve"> </w:t>
      </w:r>
    </w:p>
    <w:p w14:paraId="4D9EC448" w14:textId="14A7A222" w:rsidR="00D5184D" w:rsidRPr="001E5D58" w:rsidRDefault="00A6648D" w:rsidP="001E5D58">
      <w:pPr>
        <w:spacing w:after="0" w:line="240" w:lineRule="auto"/>
        <w:jc w:val="both"/>
        <w:rPr>
          <w:b/>
          <w:color w:val="387AAA" w:themeColor="accent5" w:themeShade="BF"/>
          <w:sz w:val="24"/>
          <w:szCs w:val="24"/>
          <w:u w:val="single"/>
        </w:rPr>
      </w:pPr>
      <w:hyperlink r:id="rId33" w:history="1">
        <w:r w:rsidR="00F7448D" w:rsidRPr="00E55660">
          <w:rPr>
            <w:b/>
            <w:color w:val="387AAA" w:themeColor="accent5" w:themeShade="BF"/>
            <w:sz w:val="24"/>
            <w:szCs w:val="24"/>
            <w:u w:val="single"/>
          </w:rPr>
          <w:t>LinkedIn Members' Only</w:t>
        </w:r>
      </w:hyperlink>
    </w:p>
    <w:sectPr w:rsidR="00D5184D" w:rsidRPr="001E5D58" w:rsidSect="005657C6">
      <w:headerReference w:type="even" r:id="rId34"/>
      <w:headerReference w:type="default" r:id="rId35"/>
      <w:headerReference w:type="first" r:id="rId36"/>
      <w:pgSz w:w="11906" w:h="16838"/>
      <w:pgMar w:top="1440" w:right="991" w:bottom="1440" w:left="993" w:header="708" w:footer="708" w:gutter="0"/>
      <w:pgBorders w:offsetFrom="page">
        <w:top w:val="thinThickSmallGap" w:sz="24" w:space="24" w:color="389290"/>
        <w:left w:val="thinThickSmallGap" w:sz="24" w:space="24" w:color="389290"/>
        <w:bottom w:val="thickThinSmallGap" w:sz="24" w:space="24" w:color="389290"/>
        <w:right w:val="thickThinSmallGap" w:sz="24" w:space="24" w:color="389290"/>
      </w:pgBorders>
      <w:cols w:num="2" w:space="5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07B83" w14:textId="77777777" w:rsidR="002B65C9" w:rsidRDefault="002B65C9" w:rsidP="00976F6E">
      <w:pPr>
        <w:spacing w:after="0" w:line="240" w:lineRule="auto"/>
      </w:pPr>
      <w:r>
        <w:separator/>
      </w:r>
    </w:p>
  </w:endnote>
  <w:endnote w:type="continuationSeparator" w:id="0">
    <w:p w14:paraId="4650164D" w14:textId="77777777" w:rsidR="002B65C9" w:rsidRDefault="002B65C9" w:rsidP="00976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A85DA" w14:textId="77777777" w:rsidR="002B65C9" w:rsidRDefault="002B65C9" w:rsidP="00976F6E">
      <w:pPr>
        <w:spacing w:after="0" w:line="240" w:lineRule="auto"/>
      </w:pPr>
      <w:r>
        <w:separator/>
      </w:r>
    </w:p>
  </w:footnote>
  <w:footnote w:type="continuationSeparator" w:id="0">
    <w:p w14:paraId="75768B99" w14:textId="77777777" w:rsidR="002B65C9" w:rsidRDefault="002B65C9" w:rsidP="00976F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B0DC2" w14:textId="77777777" w:rsidR="003D71AC" w:rsidRDefault="00A6648D">
    <w:pPr>
      <w:pStyle w:val="Header"/>
    </w:pPr>
    <w:r>
      <w:rPr>
        <w:noProof/>
        <w:lang w:eastAsia="en-NZ"/>
      </w:rPr>
      <w:pict w14:anchorId="01C03C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85407" o:spid="_x0000_s2050" type="#_x0000_t75" style="position:absolute;margin-left:0;margin-top:0;width:451.2pt;height:451.2pt;z-index:-251657216;mso-position-horizontal:center;mso-position-horizontal-relative:margin;mso-position-vertical:center;mso-position-vertical-relative:margin" o:allowincell="f">
          <v:imagedata r:id="rId1" o:title="72840460_101220247983874_7648746634259464192_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C36E9" w14:textId="77777777" w:rsidR="003D71AC" w:rsidRDefault="00A6648D" w:rsidP="005657C6">
    <w:pPr>
      <w:pStyle w:val="Header"/>
    </w:pPr>
    <w:r>
      <w:rPr>
        <w:noProof/>
        <w:lang w:eastAsia="en-NZ"/>
      </w:rPr>
      <w:pict w14:anchorId="46EB8C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85408" o:spid="_x0000_s2051" type="#_x0000_t75" style="position:absolute;margin-left:0;margin-top:0;width:451.2pt;height:451.2pt;z-index:-251656192;mso-position-horizontal:center;mso-position-horizontal-relative:margin;mso-position-vertical:center;mso-position-vertical-relative:margin" o:allowincell="f">
          <v:imagedata r:id="rId1" o:title="72840460_101220247983874_7648746634259464192_n" gain="19661f" blacklevel="22938f"/>
          <w10:wrap anchorx="margin" anchory="margin"/>
        </v:shape>
      </w:pict>
    </w:r>
    <w:r w:rsidR="003D71AC">
      <w:rPr>
        <w:noProof/>
        <w:lang w:eastAsia="en-NZ"/>
      </w:rPr>
      <w:drawing>
        <wp:inline distT="0" distB="0" distL="0" distR="0" wp14:anchorId="55781163" wp14:editId="7A3FEC3C">
          <wp:extent cx="1822450" cy="933211"/>
          <wp:effectExtent l="0" t="0" r="6350" b="635"/>
          <wp:docPr id="234626033" name="Picture 234626033" descr="Nzdsn Logo" title="nzds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zdsn logo 1.png"/>
                  <pic:cNvPicPr/>
                </pic:nvPicPr>
                <pic:blipFill>
                  <a:blip r:embed="rId2">
                    <a:extLst>
                      <a:ext uri="{28A0092B-C50C-407E-A947-70E740481C1C}">
                        <a14:useLocalDpi xmlns:a14="http://schemas.microsoft.com/office/drawing/2010/main" val="0"/>
                      </a:ext>
                    </a:extLst>
                  </a:blip>
                  <a:stretch>
                    <a:fillRect/>
                  </a:stretch>
                </pic:blipFill>
                <pic:spPr>
                  <a:xfrm>
                    <a:off x="0" y="0"/>
                    <a:ext cx="1862843" cy="95389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103D2" w14:textId="77777777" w:rsidR="003D71AC" w:rsidRDefault="00A6648D">
    <w:pPr>
      <w:pStyle w:val="Header"/>
    </w:pPr>
    <w:r>
      <w:rPr>
        <w:noProof/>
        <w:lang w:eastAsia="en-NZ"/>
      </w:rPr>
      <w:pict w14:anchorId="0156C1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85406" o:spid="_x0000_s2049" type="#_x0000_t75" style="position:absolute;margin-left:0;margin-top:0;width:451.2pt;height:451.2pt;z-index:-251658240;mso-position-horizontal:center;mso-position-horizontal-relative:margin;mso-position-vertical:center;mso-position-vertical-relative:margin" o:allowincell="f">
          <v:imagedata r:id="rId1" o:title="72840460_101220247983874_7648746634259464192_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07D1A"/>
    <w:multiLevelType w:val="hybridMultilevel"/>
    <w:tmpl w:val="2CFC3C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86224A9"/>
    <w:multiLevelType w:val="multilevel"/>
    <w:tmpl w:val="61D0D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E44B84"/>
    <w:multiLevelType w:val="hybridMultilevel"/>
    <w:tmpl w:val="4F88947E"/>
    <w:lvl w:ilvl="0" w:tplc="D24EB370">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1130650"/>
    <w:multiLevelType w:val="multilevel"/>
    <w:tmpl w:val="B2088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A43069"/>
    <w:multiLevelType w:val="hybridMultilevel"/>
    <w:tmpl w:val="B32E94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6665A93"/>
    <w:multiLevelType w:val="hybridMultilevel"/>
    <w:tmpl w:val="0AC6954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8807FBB"/>
    <w:multiLevelType w:val="hybridMultilevel"/>
    <w:tmpl w:val="0622C4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C1A254E"/>
    <w:multiLevelType w:val="hybridMultilevel"/>
    <w:tmpl w:val="D06EB8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2D042662"/>
    <w:multiLevelType w:val="multilevel"/>
    <w:tmpl w:val="752A4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343A4C"/>
    <w:multiLevelType w:val="hybridMultilevel"/>
    <w:tmpl w:val="620CBFBA"/>
    <w:styleLink w:val="Bullets"/>
    <w:lvl w:ilvl="0" w:tplc="D498634A">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189" w:hanging="189"/>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AB66E582">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806" w:hanging="206"/>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692C14C8">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1406" w:hanging="206"/>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A69C4306">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2006" w:hanging="206"/>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A7F6F98E">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2606" w:hanging="206"/>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5448E172">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3206" w:hanging="206"/>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7C3EF336">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3806" w:hanging="206"/>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1BE47EC2">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4406" w:hanging="206"/>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4B80EC72">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5006" w:hanging="206"/>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0" w15:restartNumberingAfterBreak="0">
    <w:nsid w:val="47AC538F"/>
    <w:multiLevelType w:val="hybridMultilevel"/>
    <w:tmpl w:val="927AF4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B3C7A09"/>
    <w:multiLevelType w:val="multilevel"/>
    <w:tmpl w:val="0926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ED4E2D"/>
    <w:multiLevelType w:val="multilevel"/>
    <w:tmpl w:val="9E862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E97E0E"/>
    <w:multiLevelType w:val="hybridMultilevel"/>
    <w:tmpl w:val="635670F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52FA0513"/>
    <w:multiLevelType w:val="hybridMultilevel"/>
    <w:tmpl w:val="8090810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587D791D"/>
    <w:multiLevelType w:val="hybridMultilevel"/>
    <w:tmpl w:val="0DF82294"/>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33B2301"/>
    <w:multiLevelType w:val="hybridMultilevel"/>
    <w:tmpl w:val="620CBFBA"/>
    <w:numStyleLink w:val="Bullets"/>
  </w:abstractNum>
  <w:abstractNum w:abstractNumId="17" w15:restartNumberingAfterBreak="0">
    <w:nsid w:val="65A94BA2"/>
    <w:multiLevelType w:val="hybridMultilevel"/>
    <w:tmpl w:val="F80C97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6B295C5C"/>
    <w:multiLevelType w:val="multilevel"/>
    <w:tmpl w:val="FF086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245623"/>
    <w:multiLevelType w:val="multilevel"/>
    <w:tmpl w:val="895E6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39030D"/>
    <w:multiLevelType w:val="multilevel"/>
    <w:tmpl w:val="7F542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4A622E"/>
    <w:multiLevelType w:val="multilevel"/>
    <w:tmpl w:val="A43E6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DB74EF"/>
    <w:multiLevelType w:val="multilevel"/>
    <w:tmpl w:val="A9D84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3"/>
  </w:num>
  <w:num w:numId="3">
    <w:abstractNumId w:val="14"/>
  </w:num>
  <w:num w:numId="4">
    <w:abstractNumId w:val="17"/>
  </w:num>
  <w:num w:numId="5">
    <w:abstractNumId w:val="7"/>
  </w:num>
  <w:num w:numId="6">
    <w:abstractNumId w:val="5"/>
  </w:num>
  <w:num w:numId="7">
    <w:abstractNumId w:val="6"/>
  </w:num>
  <w:num w:numId="8">
    <w:abstractNumId w:val="10"/>
  </w:num>
  <w:num w:numId="9">
    <w:abstractNumId w:val="12"/>
  </w:num>
  <w:num w:numId="10">
    <w:abstractNumId w:val="4"/>
  </w:num>
  <w:num w:numId="11">
    <w:abstractNumId w:val="15"/>
  </w:num>
  <w:num w:numId="12">
    <w:abstractNumId w:val="11"/>
  </w:num>
  <w:num w:numId="13">
    <w:abstractNumId w:val="1"/>
  </w:num>
  <w:num w:numId="14">
    <w:abstractNumId w:val="22"/>
  </w:num>
  <w:num w:numId="15">
    <w:abstractNumId w:val="20"/>
  </w:num>
  <w:num w:numId="16">
    <w:abstractNumId w:val="18"/>
  </w:num>
  <w:num w:numId="17">
    <w:abstractNumId w:val="8"/>
  </w:num>
  <w:num w:numId="18">
    <w:abstractNumId w:val="21"/>
  </w:num>
  <w:num w:numId="19">
    <w:abstractNumId w:val="3"/>
  </w:num>
  <w:num w:numId="20">
    <w:abstractNumId w:val="19"/>
  </w:num>
  <w:num w:numId="21">
    <w:abstractNumId w:val="0"/>
  </w:num>
  <w:num w:numId="22">
    <w:abstractNumId w:val="16"/>
    <w:lvlOverride w:ilvl="0">
      <w:lvl w:ilvl="0" w:tplc="3D681FE0">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189" w:hanging="189"/>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F6E"/>
    <w:rsid w:val="00002EDA"/>
    <w:rsid w:val="000149B7"/>
    <w:rsid w:val="0002151D"/>
    <w:rsid w:val="00022A1D"/>
    <w:rsid w:val="00026BDB"/>
    <w:rsid w:val="0006139C"/>
    <w:rsid w:val="000631E3"/>
    <w:rsid w:val="000716A1"/>
    <w:rsid w:val="00077C2F"/>
    <w:rsid w:val="000812CF"/>
    <w:rsid w:val="00081898"/>
    <w:rsid w:val="000934B3"/>
    <w:rsid w:val="000A0AE3"/>
    <w:rsid w:val="000A3F6B"/>
    <w:rsid w:val="000A7E13"/>
    <w:rsid w:val="000C03BF"/>
    <w:rsid w:val="000C2324"/>
    <w:rsid w:val="000D4227"/>
    <w:rsid w:val="000D7084"/>
    <w:rsid w:val="000D7360"/>
    <w:rsid w:val="000E48E5"/>
    <w:rsid w:val="000F02E3"/>
    <w:rsid w:val="000F5375"/>
    <w:rsid w:val="001004F4"/>
    <w:rsid w:val="00102E41"/>
    <w:rsid w:val="001042E7"/>
    <w:rsid w:val="00114EB9"/>
    <w:rsid w:val="00124D6B"/>
    <w:rsid w:val="001330D1"/>
    <w:rsid w:val="001404B5"/>
    <w:rsid w:val="00142FD9"/>
    <w:rsid w:val="00153ED2"/>
    <w:rsid w:val="0016102D"/>
    <w:rsid w:val="00177DBC"/>
    <w:rsid w:val="001806C6"/>
    <w:rsid w:val="001939C4"/>
    <w:rsid w:val="001B23B9"/>
    <w:rsid w:val="001D3E50"/>
    <w:rsid w:val="001D6AE9"/>
    <w:rsid w:val="001E0068"/>
    <w:rsid w:val="001E324E"/>
    <w:rsid w:val="001E36E2"/>
    <w:rsid w:val="001E5D58"/>
    <w:rsid w:val="001F5749"/>
    <w:rsid w:val="00200A6C"/>
    <w:rsid w:val="00211CA0"/>
    <w:rsid w:val="00236E83"/>
    <w:rsid w:val="002426F5"/>
    <w:rsid w:val="00247909"/>
    <w:rsid w:val="00253E7A"/>
    <w:rsid w:val="00257B52"/>
    <w:rsid w:val="00260281"/>
    <w:rsid w:val="00262553"/>
    <w:rsid w:val="00276848"/>
    <w:rsid w:val="0028383C"/>
    <w:rsid w:val="00284139"/>
    <w:rsid w:val="002933F2"/>
    <w:rsid w:val="00293773"/>
    <w:rsid w:val="0029381D"/>
    <w:rsid w:val="002A6851"/>
    <w:rsid w:val="002B65C9"/>
    <w:rsid w:val="002C0B3E"/>
    <w:rsid w:val="002D6100"/>
    <w:rsid w:val="002D7232"/>
    <w:rsid w:val="002E07FC"/>
    <w:rsid w:val="003142CC"/>
    <w:rsid w:val="00325D06"/>
    <w:rsid w:val="00340AD8"/>
    <w:rsid w:val="0035766E"/>
    <w:rsid w:val="0037142B"/>
    <w:rsid w:val="00395E33"/>
    <w:rsid w:val="003C0529"/>
    <w:rsid w:val="003D71AC"/>
    <w:rsid w:val="003E5DF4"/>
    <w:rsid w:val="003F0FC4"/>
    <w:rsid w:val="0043398C"/>
    <w:rsid w:val="00450CB1"/>
    <w:rsid w:val="00455618"/>
    <w:rsid w:val="0045707D"/>
    <w:rsid w:val="0045762D"/>
    <w:rsid w:val="0046405B"/>
    <w:rsid w:val="00480566"/>
    <w:rsid w:val="0049182A"/>
    <w:rsid w:val="00492A34"/>
    <w:rsid w:val="004935CA"/>
    <w:rsid w:val="00493AA5"/>
    <w:rsid w:val="00497141"/>
    <w:rsid w:val="004A7E0A"/>
    <w:rsid w:val="004C548D"/>
    <w:rsid w:val="004D084F"/>
    <w:rsid w:val="004D27CC"/>
    <w:rsid w:val="004D724D"/>
    <w:rsid w:val="004E48F8"/>
    <w:rsid w:val="004F3F37"/>
    <w:rsid w:val="004F712D"/>
    <w:rsid w:val="004F7A21"/>
    <w:rsid w:val="004F7DB6"/>
    <w:rsid w:val="005007DF"/>
    <w:rsid w:val="00500D6A"/>
    <w:rsid w:val="005062A5"/>
    <w:rsid w:val="00510456"/>
    <w:rsid w:val="00513E54"/>
    <w:rsid w:val="00537961"/>
    <w:rsid w:val="005454EA"/>
    <w:rsid w:val="00554C5D"/>
    <w:rsid w:val="005657C6"/>
    <w:rsid w:val="00567E39"/>
    <w:rsid w:val="00574B23"/>
    <w:rsid w:val="00597CE7"/>
    <w:rsid w:val="005A6697"/>
    <w:rsid w:val="005B19DD"/>
    <w:rsid w:val="005B77B7"/>
    <w:rsid w:val="005C2C0C"/>
    <w:rsid w:val="005D1768"/>
    <w:rsid w:val="005D5724"/>
    <w:rsid w:val="005E5DFF"/>
    <w:rsid w:val="00601A72"/>
    <w:rsid w:val="00603C68"/>
    <w:rsid w:val="00607225"/>
    <w:rsid w:val="00611BB0"/>
    <w:rsid w:val="00620372"/>
    <w:rsid w:val="00622CE6"/>
    <w:rsid w:val="006250AF"/>
    <w:rsid w:val="00640902"/>
    <w:rsid w:val="006467BE"/>
    <w:rsid w:val="00660322"/>
    <w:rsid w:val="00663369"/>
    <w:rsid w:val="00675328"/>
    <w:rsid w:val="00680AE1"/>
    <w:rsid w:val="0069779A"/>
    <w:rsid w:val="006B213B"/>
    <w:rsid w:val="006C2B28"/>
    <w:rsid w:val="006E259D"/>
    <w:rsid w:val="006F0BD4"/>
    <w:rsid w:val="006F24D9"/>
    <w:rsid w:val="006F4757"/>
    <w:rsid w:val="006F637D"/>
    <w:rsid w:val="006F7485"/>
    <w:rsid w:val="00701DBF"/>
    <w:rsid w:val="0070318F"/>
    <w:rsid w:val="00703B46"/>
    <w:rsid w:val="007150A5"/>
    <w:rsid w:val="007256DC"/>
    <w:rsid w:val="007275F3"/>
    <w:rsid w:val="00735773"/>
    <w:rsid w:val="0074268B"/>
    <w:rsid w:val="00750F45"/>
    <w:rsid w:val="00764429"/>
    <w:rsid w:val="00766B50"/>
    <w:rsid w:val="007739EF"/>
    <w:rsid w:val="00775BE2"/>
    <w:rsid w:val="00784BC5"/>
    <w:rsid w:val="0079513C"/>
    <w:rsid w:val="007A7102"/>
    <w:rsid w:val="007D2A11"/>
    <w:rsid w:val="007D564B"/>
    <w:rsid w:val="007F39F4"/>
    <w:rsid w:val="0081258D"/>
    <w:rsid w:val="008137B8"/>
    <w:rsid w:val="00821AD0"/>
    <w:rsid w:val="00827769"/>
    <w:rsid w:val="00832715"/>
    <w:rsid w:val="008332D2"/>
    <w:rsid w:val="0084404F"/>
    <w:rsid w:val="00855D7A"/>
    <w:rsid w:val="00861B4B"/>
    <w:rsid w:val="00883BE6"/>
    <w:rsid w:val="00885A1E"/>
    <w:rsid w:val="00893D88"/>
    <w:rsid w:val="008A02B7"/>
    <w:rsid w:val="008D0B3E"/>
    <w:rsid w:val="008E233B"/>
    <w:rsid w:val="008E703C"/>
    <w:rsid w:val="008F065E"/>
    <w:rsid w:val="008F38EB"/>
    <w:rsid w:val="008F7248"/>
    <w:rsid w:val="00901C7D"/>
    <w:rsid w:val="009046F9"/>
    <w:rsid w:val="009313BC"/>
    <w:rsid w:val="00933A8A"/>
    <w:rsid w:val="00941B61"/>
    <w:rsid w:val="00946AA5"/>
    <w:rsid w:val="009563E7"/>
    <w:rsid w:val="00966690"/>
    <w:rsid w:val="00972144"/>
    <w:rsid w:val="0097649B"/>
    <w:rsid w:val="00976F6E"/>
    <w:rsid w:val="00986EE5"/>
    <w:rsid w:val="009A2819"/>
    <w:rsid w:val="009B12CC"/>
    <w:rsid w:val="009B28F8"/>
    <w:rsid w:val="009B5065"/>
    <w:rsid w:val="009C16BB"/>
    <w:rsid w:val="009C3B0C"/>
    <w:rsid w:val="009D2D71"/>
    <w:rsid w:val="009F0FB9"/>
    <w:rsid w:val="009F6D02"/>
    <w:rsid w:val="00A23AC3"/>
    <w:rsid w:val="00A272D9"/>
    <w:rsid w:val="00A36358"/>
    <w:rsid w:val="00A53491"/>
    <w:rsid w:val="00A62303"/>
    <w:rsid w:val="00A6648D"/>
    <w:rsid w:val="00A730A6"/>
    <w:rsid w:val="00A868B8"/>
    <w:rsid w:val="00A922CE"/>
    <w:rsid w:val="00A9528D"/>
    <w:rsid w:val="00AA227A"/>
    <w:rsid w:val="00AA7842"/>
    <w:rsid w:val="00AB7194"/>
    <w:rsid w:val="00AB775E"/>
    <w:rsid w:val="00AB7DD0"/>
    <w:rsid w:val="00AE5D4D"/>
    <w:rsid w:val="00B150E9"/>
    <w:rsid w:val="00B23350"/>
    <w:rsid w:val="00B23ABD"/>
    <w:rsid w:val="00B4313C"/>
    <w:rsid w:val="00B46449"/>
    <w:rsid w:val="00B824B4"/>
    <w:rsid w:val="00B84806"/>
    <w:rsid w:val="00B90AAE"/>
    <w:rsid w:val="00BB083C"/>
    <w:rsid w:val="00BB4AB1"/>
    <w:rsid w:val="00BC7A76"/>
    <w:rsid w:val="00BD01C2"/>
    <w:rsid w:val="00BD01F9"/>
    <w:rsid w:val="00BD6361"/>
    <w:rsid w:val="00BF2903"/>
    <w:rsid w:val="00C15714"/>
    <w:rsid w:val="00C26681"/>
    <w:rsid w:val="00C44EDA"/>
    <w:rsid w:val="00C46448"/>
    <w:rsid w:val="00C60A0C"/>
    <w:rsid w:val="00C65D02"/>
    <w:rsid w:val="00C703FD"/>
    <w:rsid w:val="00C70E21"/>
    <w:rsid w:val="00C72846"/>
    <w:rsid w:val="00C953A4"/>
    <w:rsid w:val="00CA6324"/>
    <w:rsid w:val="00CC1316"/>
    <w:rsid w:val="00CC4F49"/>
    <w:rsid w:val="00D1067E"/>
    <w:rsid w:val="00D13CE2"/>
    <w:rsid w:val="00D21F91"/>
    <w:rsid w:val="00D5184D"/>
    <w:rsid w:val="00D61EBF"/>
    <w:rsid w:val="00D773D9"/>
    <w:rsid w:val="00DA00F7"/>
    <w:rsid w:val="00DA64FA"/>
    <w:rsid w:val="00DC43E6"/>
    <w:rsid w:val="00E00BB7"/>
    <w:rsid w:val="00E010A0"/>
    <w:rsid w:val="00E17638"/>
    <w:rsid w:val="00E311D7"/>
    <w:rsid w:val="00E33ED4"/>
    <w:rsid w:val="00E36048"/>
    <w:rsid w:val="00E55660"/>
    <w:rsid w:val="00E5649E"/>
    <w:rsid w:val="00E60FBD"/>
    <w:rsid w:val="00E6477E"/>
    <w:rsid w:val="00E81D43"/>
    <w:rsid w:val="00E920BA"/>
    <w:rsid w:val="00E92855"/>
    <w:rsid w:val="00E9457C"/>
    <w:rsid w:val="00EB6089"/>
    <w:rsid w:val="00EC29C8"/>
    <w:rsid w:val="00EC3E23"/>
    <w:rsid w:val="00EC6E09"/>
    <w:rsid w:val="00EC7560"/>
    <w:rsid w:val="00EF2B72"/>
    <w:rsid w:val="00EF601B"/>
    <w:rsid w:val="00F03CE6"/>
    <w:rsid w:val="00F259AE"/>
    <w:rsid w:val="00F32430"/>
    <w:rsid w:val="00F3605A"/>
    <w:rsid w:val="00F40E8B"/>
    <w:rsid w:val="00F41FDD"/>
    <w:rsid w:val="00F45917"/>
    <w:rsid w:val="00F47B9B"/>
    <w:rsid w:val="00F50548"/>
    <w:rsid w:val="00F7448D"/>
    <w:rsid w:val="00F96ABF"/>
    <w:rsid w:val="00FA193B"/>
    <w:rsid w:val="00FB06C0"/>
    <w:rsid w:val="00FB2B8A"/>
    <w:rsid w:val="00FB5D89"/>
    <w:rsid w:val="00FD679D"/>
    <w:rsid w:val="00FE1C3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B200564"/>
  <w15:chartTrackingRefBased/>
  <w15:docId w15:val="{7E45F704-4CDE-4603-9987-CCF43C304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FC4"/>
  </w:style>
  <w:style w:type="paragraph" w:styleId="Heading1">
    <w:name w:val="heading 1"/>
    <w:basedOn w:val="Normal"/>
    <w:next w:val="Normal"/>
    <w:link w:val="Heading1Char"/>
    <w:uiPriority w:val="9"/>
    <w:qFormat/>
    <w:rsid w:val="00607225"/>
    <w:pPr>
      <w:keepNext/>
      <w:keepLines/>
      <w:spacing w:before="320" w:after="0" w:line="240" w:lineRule="auto"/>
      <w:outlineLvl w:val="0"/>
    </w:pPr>
    <w:rPr>
      <w:rFonts w:asciiTheme="majorHAnsi" w:eastAsiaTheme="majorEastAsia" w:hAnsiTheme="majorHAnsi" w:cstheme="majorBidi"/>
      <w:color w:val="75A42E" w:themeColor="accent1" w:themeShade="BF"/>
      <w:sz w:val="30"/>
      <w:szCs w:val="30"/>
    </w:rPr>
  </w:style>
  <w:style w:type="paragraph" w:styleId="Heading2">
    <w:name w:val="heading 2"/>
    <w:basedOn w:val="Normal"/>
    <w:next w:val="Normal"/>
    <w:link w:val="Heading2Char"/>
    <w:uiPriority w:val="9"/>
    <w:unhideWhenUsed/>
    <w:qFormat/>
    <w:rsid w:val="00607225"/>
    <w:pPr>
      <w:keepNext/>
      <w:keepLines/>
      <w:spacing w:before="40" w:after="0" w:line="240" w:lineRule="auto"/>
      <w:outlineLvl w:val="1"/>
    </w:pPr>
    <w:rPr>
      <w:rFonts w:asciiTheme="majorHAnsi" w:eastAsiaTheme="majorEastAsia" w:hAnsiTheme="majorHAnsi" w:cstheme="majorBidi"/>
      <w:color w:val="E08405" w:themeColor="accent2" w:themeShade="BF"/>
      <w:sz w:val="28"/>
      <w:szCs w:val="28"/>
    </w:rPr>
  </w:style>
  <w:style w:type="paragraph" w:styleId="Heading3">
    <w:name w:val="heading 3"/>
    <w:basedOn w:val="Normal"/>
    <w:next w:val="Normal"/>
    <w:link w:val="Heading3Char"/>
    <w:uiPriority w:val="9"/>
    <w:semiHidden/>
    <w:unhideWhenUsed/>
    <w:qFormat/>
    <w:rsid w:val="00607225"/>
    <w:pPr>
      <w:keepNext/>
      <w:keepLines/>
      <w:spacing w:before="40" w:after="0" w:line="240" w:lineRule="auto"/>
      <w:outlineLvl w:val="2"/>
    </w:pPr>
    <w:rPr>
      <w:rFonts w:asciiTheme="majorHAnsi" w:eastAsiaTheme="majorEastAsia" w:hAnsiTheme="majorHAnsi" w:cstheme="majorBidi"/>
      <w:color w:val="53A67C" w:themeColor="accent6" w:themeShade="BF"/>
      <w:sz w:val="26"/>
      <w:szCs w:val="26"/>
    </w:rPr>
  </w:style>
  <w:style w:type="paragraph" w:styleId="Heading4">
    <w:name w:val="heading 4"/>
    <w:basedOn w:val="Normal"/>
    <w:next w:val="Normal"/>
    <w:link w:val="Heading4Char"/>
    <w:uiPriority w:val="9"/>
    <w:semiHidden/>
    <w:unhideWhenUsed/>
    <w:qFormat/>
    <w:rsid w:val="00607225"/>
    <w:pPr>
      <w:keepNext/>
      <w:keepLines/>
      <w:spacing w:before="40" w:after="0"/>
      <w:outlineLvl w:val="3"/>
    </w:pPr>
    <w:rPr>
      <w:rFonts w:asciiTheme="majorHAnsi" w:eastAsiaTheme="majorEastAsia" w:hAnsiTheme="majorHAnsi" w:cstheme="majorBidi"/>
      <w:i/>
      <w:iCs/>
      <w:color w:val="387AAA" w:themeColor="accent5" w:themeShade="BF"/>
      <w:sz w:val="25"/>
      <w:szCs w:val="25"/>
    </w:rPr>
  </w:style>
  <w:style w:type="paragraph" w:styleId="Heading5">
    <w:name w:val="heading 5"/>
    <w:basedOn w:val="Normal"/>
    <w:next w:val="Normal"/>
    <w:link w:val="Heading5Char"/>
    <w:uiPriority w:val="9"/>
    <w:semiHidden/>
    <w:unhideWhenUsed/>
    <w:qFormat/>
    <w:rsid w:val="00607225"/>
    <w:pPr>
      <w:keepNext/>
      <w:keepLines/>
      <w:spacing w:before="40" w:after="0"/>
      <w:outlineLvl w:val="4"/>
    </w:pPr>
    <w:rPr>
      <w:rFonts w:asciiTheme="majorHAnsi" w:eastAsiaTheme="majorEastAsia" w:hAnsiTheme="majorHAnsi" w:cstheme="majorBidi"/>
      <w:i/>
      <w:iCs/>
      <w:color w:val="965803" w:themeColor="accent2" w:themeShade="80"/>
      <w:sz w:val="24"/>
      <w:szCs w:val="24"/>
    </w:rPr>
  </w:style>
  <w:style w:type="paragraph" w:styleId="Heading6">
    <w:name w:val="heading 6"/>
    <w:basedOn w:val="Normal"/>
    <w:next w:val="Normal"/>
    <w:link w:val="Heading6Char"/>
    <w:uiPriority w:val="9"/>
    <w:semiHidden/>
    <w:unhideWhenUsed/>
    <w:qFormat/>
    <w:rsid w:val="00607225"/>
    <w:pPr>
      <w:keepNext/>
      <w:keepLines/>
      <w:spacing w:before="40" w:after="0"/>
      <w:outlineLvl w:val="5"/>
    </w:pPr>
    <w:rPr>
      <w:rFonts w:asciiTheme="majorHAnsi" w:eastAsiaTheme="majorEastAsia" w:hAnsiTheme="majorHAnsi" w:cstheme="majorBidi"/>
      <w:i/>
      <w:iCs/>
      <w:color w:val="386F53" w:themeColor="accent6" w:themeShade="80"/>
      <w:sz w:val="23"/>
      <w:szCs w:val="23"/>
    </w:rPr>
  </w:style>
  <w:style w:type="paragraph" w:styleId="Heading7">
    <w:name w:val="heading 7"/>
    <w:basedOn w:val="Normal"/>
    <w:next w:val="Normal"/>
    <w:link w:val="Heading7Char"/>
    <w:uiPriority w:val="9"/>
    <w:semiHidden/>
    <w:unhideWhenUsed/>
    <w:qFormat/>
    <w:rsid w:val="00607225"/>
    <w:pPr>
      <w:keepNext/>
      <w:keepLines/>
      <w:spacing w:before="40" w:after="0"/>
      <w:outlineLvl w:val="6"/>
    </w:pPr>
    <w:rPr>
      <w:rFonts w:asciiTheme="majorHAnsi" w:eastAsiaTheme="majorEastAsia" w:hAnsiTheme="majorHAnsi" w:cstheme="majorBidi"/>
      <w:color w:val="4E6E1E" w:themeColor="accent1" w:themeShade="80"/>
    </w:rPr>
  </w:style>
  <w:style w:type="paragraph" w:styleId="Heading8">
    <w:name w:val="heading 8"/>
    <w:basedOn w:val="Normal"/>
    <w:next w:val="Normal"/>
    <w:link w:val="Heading8Char"/>
    <w:uiPriority w:val="9"/>
    <w:semiHidden/>
    <w:unhideWhenUsed/>
    <w:qFormat/>
    <w:rsid w:val="00607225"/>
    <w:pPr>
      <w:keepNext/>
      <w:keepLines/>
      <w:spacing w:before="40" w:after="0"/>
      <w:outlineLvl w:val="7"/>
    </w:pPr>
    <w:rPr>
      <w:rFonts w:asciiTheme="majorHAnsi" w:eastAsiaTheme="majorEastAsia" w:hAnsiTheme="majorHAnsi" w:cstheme="majorBidi"/>
      <w:color w:val="965803" w:themeColor="accent2" w:themeShade="80"/>
      <w:sz w:val="21"/>
      <w:szCs w:val="21"/>
    </w:rPr>
  </w:style>
  <w:style w:type="paragraph" w:styleId="Heading9">
    <w:name w:val="heading 9"/>
    <w:basedOn w:val="Normal"/>
    <w:next w:val="Normal"/>
    <w:link w:val="Heading9Char"/>
    <w:uiPriority w:val="9"/>
    <w:semiHidden/>
    <w:unhideWhenUsed/>
    <w:qFormat/>
    <w:rsid w:val="00607225"/>
    <w:pPr>
      <w:keepNext/>
      <w:keepLines/>
      <w:spacing w:before="40" w:after="0"/>
      <w:outlineLvl w:val="8"/>
    </w:pPr>
    <w:rPr>
      <w:rFonts w:asciiTheme="majorHAnsi" w:eastAsiaTheme="majorEastAsia" w:hAnsiTheme="majorHAnsi" w:cstheme="majorBidi"/>
      <w:color w:val="386F5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F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F6E"/>
  </w:style>
  <w:style w:type="paragraph" w:styleId="Footer">
    <w:name w:val="footer"/>
    <w:basedOn w:val="Normal"/>
    <w:link w:val="FooterChar"/>
    <w:uiPriority w:val="99"/>
    <w:unhideWhenUsed/>
    <w:rsid w:val="00976F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F6E"/>
  </w:style>
  <w:style w:type="character" w:customStyle="1" w:styleId="Heading1Char">
    <w:name w:val="Heading 1 Char"/>
    <w:basedOn w:val="DefaultParagraphFont"/>
    <w:link w:val="Heading1"/>
    <w:uiPriority w:val="9"/>
    <w:rsid w:val="00607225"/>
    <w:rPr>
      <w:rFonts w:asciiTheme="majorHAnsi" w:eastAsiaTheme="majorEastAsia" w:hAnsiTheme="majorHAnsi" w:cstheme="majorBidi"/>
      <w:color w:val="75A42E" w:themeColor="accent1" w:themeShade="BF"/>
      <w:sz w:val="30"/>
      <w:szCs w:val="30"/>
    </w:rPr>
  </w:style>
  <w:style w:type="paragraph" w:styleId="TOCHeading">
    <w:name w:val="TOC Heading"/>
    <w:basedOn w:val="Heading1"/>
    <w:next w:val="Normal"/>
    <w:uiPriority w:val="39"/>
    <w:unhideWhenUsed/>
    <w:qFormat/>
    <w:rsid w:val="00607225"/>
    <w:pPr>
      <w:outlineLvl w:val="9"/>
    </w:pPr>
  </w:style>
  <w:style w:type="character" w:customStyle="1" w:styleId="Heading2Char">
    <w:name w:val="Heading 2 Char"/>
    <w:basedOn w:val="DefaultParagraphFont"/>
    <w:link w:val="Heading2"/>
    <w:uiPriority w:val="9"/>
    <w:rsid w:val="00607225"/>
    <w:rPr>
      <w:rFonts w:asciiTheme="majorHAnsi" w:eastAsiaTheme="majorEastAsia" w:hAnsiTheme="majorHAnsi" w:cstheme="majorBidi"/>
      <w:color w:val="E08405" w:themeColor="accent2" w:themeShade="BF"/>
      <w:sz w:val="28"/>
      <w:szCs w:val="28"/>
    </w:rPr>
  </w:style>
  <w:style w:type="character" w:customStyle="1" w:styleId="Heading3Char">
    <w:name w:val="Heading 3 Char"/>
    <w:basedOn w:val="DefaultParagraphFont"/>
    <w:link w:val="Heading3"/>
    <w:uiPriority w:val="9"/>
    <w:semiHidden/>
    <w:rsid w:val="00607225"/>
    <w:rPr>
      <w:rFonts w:asciiTheme="majorHAnsi" w:eastAsiaTheme="majorEastAsia" w:hAnsiTheme="majorHAnsi" w:cstheme="majorBidi"/>
      <w:color w:val="53A67C" w:themeColor="accent6" w:themeShade="BF"/>
      <w:sz w:val="26"/>
      <w:szCs w:val="26"/>
    </w:rPr>
  </w:style>
  <w:style w:type="character" w:customStyle="1" w:styleId="Heading4Char">
    <w:name w:val="Heading 4 Char"/>
    <w:basedOn w:val="DefaultParagraphFont"/>
    <w:link w:val="Heading4"/>
    <w:uiPriority w:val="9"/>
    <w:semiHidden/>
    <w:rsid w:val="00607225"/>
    <w:rPr>
      <w:rFonts w:asciiTheme="majorHAnsi" w:eastAsiaTheme="majorEastAsia" w:hAnsiTheme="majorHAnsi" w:cstheme="majorBidi"/>
      <w:i/>
      <w:iCs/>
      <w:color w:val="387AAA" w:themeColor="accent5" w:themeShade="BF"/>
      <w:sz w:val="25"/>
      <w:szCs w:val="25"/>
    </w:rPr>
  </w:style>
  <w:style w:type="character" w:customStyle="1" w:styleId="Heading5Char">
    <w:name w:val="Heading 5 Char"/>
    <w:basedOn w:val="DefaultParagraphFont"/>
    <w:link w:val="Heading5"/>
    <w:uiPriority w:val="9"/>
    <w:semiHidden/>
    <w:rsid w:val="00607225"/>
    <w:rPr>
      <w:rFonts w:asciiTheme="majorHAnsi" w:eastAsiaTheme="majorEastAsia" w:hAnsiTheme="majorHAnsi" w:cstheme="majorBidi"/>
      <w:i/>
      <w:iCs/>
      <w:color w:val="965803" w:themeColor="accent2" w:themeShade="80"/>
      <w:sz w:val="24"/>
      <w:szCs w:val="24"/>
    </w:rPr>
  </w:style>
  <w:style w:type="character" w:customStyle="1" w:styleId="Heading6Char">
    <w:name w:val="Heading 6 Char"/>
    <w:basedOn w:val="DefaultParagraphFont"/>
    <w:link w:val="Heading6"/>
    <w:uiPriority w:val="9"/>
    <w:semiHidden/>
    <w:rsid w:val="00607225"/>
    <w:rPr>
      <w:rFonts w:asciiTheme="majorHAnsi" w:eastAsiaTheme="majorEastAsia" w:hAnsiTheme="majorHAnsi" w:cstheme="majorBidi"/>
      <w:i/>
      <w:iCs/>
      <w:color w:val="386F53" w:themeColor="accent6" w:themeShade="80"/>
      <w:sz w:val="23"/>
      <w:szCs w:val="23"/>
    </w:rPr>
  </w:style>
  <w:style w:type="character" w:customStyle="1" w:styleId="Heading7Char">
    <w:name w:val="Heading 7 Char"/>
    <w:basedOn w:val="DefaultParagraphFont"/>
    <w:link w:val="Heading7"/>
    <w:uiPriority w:val="9"/>
    <w:semiHidden/>
    <w:rsid w:val="00607225"/>
    <w:rPr>
      <w:rFonts w:asciiTheme="majorHAnsi" w:eastAsiaTheme="majorEastAsia" w:hAnsiTheme="majorHAnsi" w:cstheme="majorBidi"/>
      <w:color w:val="4E6E1E" w:themeColor="accent1" w:themeShade="80"/>
    </w:rPr>
  </w:style>
  <w:style w:type="character" w:customStyle="1" w:styleId="Heading8Char">
    <w:name w:val="Heading 8 Char"/>
    <w:basedOn w:val="DefaultParagraphFont"/>
    <w:link w:val="Heading8"/>
    <w:uiPriority w:val="9"/>
    <w:semiHidden/>
    <w:rsid w:val="00607225"/>
    <w:rPr>
      <w:rFonts w:asciiTheme="majorHAnsi" w:eastAsiaTheme="majorEastAsia" w:hAnsiTheme="majorHAnsi" w:cstheme="majorBidi"/>
      <w:color w:val="965803" w:themeColor="accent2" w:themeShade="80"/>
      <w:sz w:val="21"/>
      <w:szCs w:val="21"/>
    </w:rPr>
  </w:style>
  <w:style w:type="character" w:customStyle="1" w:styleId="Heading9Char">
    <w:name w:val="Heading 9 Char"/>
    <w:basedOn w:val="DefaultParagraphFont"/>
    <w:link w:val="Heading9"/>
    <w:uiPriority w:val="9"/>
    <w:semiHidden/>
    <w:rsid w:val="00607225"/>
    <w:rPr>
      <w:rFonts w:asciiTheme="majorHAnsi" w:eastAsiaTheme="majorEastAsia" w:hAnsiTheme="majorHAnsi" w:cstheme="majorBidi"/>
      <w:color w:val="386F53" w:themeColor="accent6" w:themeShade="80"/>
    </w:rPr>
  </w:style>
  <w:style w:type="paragraph" w:styleId="Caption">
    <w:name w:val="caption"/>
    <w:basedOn w:val="Normal"/>
    <w:next w:val="Normal"/>
    <w:uiPriority w:val="35"/>
    <w:unhideWhenUsed/>
    <w:qFormat/>
    <w:rsid w:val="00607225"/>
    <w:pPr>
      <w:spacing w:line="240" w:lineRule="auto"/>
    </w:pPr>
    <w:rPr>
      <w:b/>
      <w:bCs/>
      <w:smallCaps/>
      <w:color w:val="9ACD4C" w:themeColor="accent1"/>
      <w:spacing w:val="6"/>
    </w:rPr>
  </w:style>
  <w:style w:type="paragraph" w:styleId="Title">
    <w:name w:val="Title"/>
    <w:basedOn w:val="Normal"/>
    <w:next w:val="Normal"/>
    <w:link w:val="TitleChar"/>
    <w:uiPriority w:val="10"/>
    <w:qFormat/>
    <w:rsid w:val="00607225"/>
    <w:pPr>
      <w:spacing w:after="0" w:line="240" w:lineRule="auto"/>
      <w:contextualSpacing/>
    </w:pPr>
    <w:rPr>
      <w:rFonts w:asciiTheme="majorHAnsi" w:eastAsiaTheme="majorEastAsia" w:hAnsiTheme="majorHAnsi" w:cstheme="majorBidi"/>
      <w:color w:val="75A42E" w:themeColor="accent1" w:themeShade="BF"/>
      <w:spacing w:val="-10"/>
      <w:sz w:val="52"/>
      <w:szCs w:val="52"/>
    </w:rPr>
  </w:style>
  <w:style w:type="character" w:customStyle="1" w:styleId="TitleChar">
    <w:name w:val="Title Char"/>
    <w:basedOn w:val="DefaultParagraphFont"/>
    <w:link w:val="Title"/>
    <w:uiPriority w:val="10"/>
    <w:rsid w:val="00607225"/>
    <w:rPr>
      <w:rFonts w:asciiTheme="majorHAnsi" w:eastAsiaTheme="majorEastAsia" w:hAnsiTheme="majorHAnsi" w:cstheme="majorBidi"/>
      <w:color w:val="75A42E" w:themeColor="accent1" w:themeShade="BF"/>
      <w:spacing w:val="-10"/>
      <w:sz w:val="52"/>
      <w:szCs w:val="52"/>
    </w:rPr>
  </w:style>
  <w:style w:type="paragraph" w:styleId="Subtitle">
    <w:name w:val="Subtitle"/>
    <w:basedOn w:val="Normal"/>
    <w:next w:val="Normal"/>
    <w:link w:val="SubtitleChar"/>
    <w:uiPriority w:val="11"/>
    <w:qFormat/>
    <w:rsid w:val="00607225"/>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607225"/>
    <w:rPr>
      <w:rFonts w:asciiTheme="majorHAnsi" w:eastAsiaTheme="majorEastAsia" w:hAnsiTheme="majorHAnsi" w:cstheme="majorBidi"/>
    </w:rPr>
  </w:style>
  <w:style w:type="character" w:styleId="Strong">
    <w:name w:val="Strong"/>
    <w:basedOn w:val="DefaultParagraphFont"/>
    <w:uiPriority w:val="22"/>
    <w:qFormat/>
    <w:rsid w:val="00607225"/>
    <w:rPr>
      <w:b/>
      <w:bCs/>
    </w:rPr>
  </w:style>
  <w:style w:type="character" w:styleId="Emphasis">
    <w:name w:val="Emphasis"/>
    <w:basedOn w:val="DefaultParagraphFont"/>
    <w:uiPriority w:val="20"/>
    <w:qFormat/>
    <w:rsid w:val="00607225"/>
    <w:rPr>
      <w:i/>
      <w:iCs/>
    </w:rPr>
  </w:style>
  <w:style w:type="paragraph" w:styleId="NoSpacing">
    <w:name w:val="No Spacing"/>
    <w:uiPriority w:val="1"/>
    <w:qFormat/>
    <w:rsid w:val="00607225"/>
    <w:pPr>
      <w:spacing w:after="0" w:line="240" w:lineRule="auto"/>
    </w:pPr>
  </w:style>
  <w:style w:type="paragraph" w:styleId="Quote">
    <w:name w:val="Quote"/>
    <w:basedOn w:val="Normal"/>
    <w:next w:val="Normal"/>
    <w:link w:val="QuoteChar"/>
    <w:uiPriority w:val="29"/>
    <w:qFormat/>
    <w:rsid w:val="00607225"/>
    <w:pPr>
      <w:spacing w:before="120"/>
      <w:ind w:left="720" w:right="720"/>
      <w:jc w:val="center"/>
    </w:pPr>
    <w:rPr>
      <w:i/>
      <w:iCs/>
    </w:rPr>
  </w:style>
  <w:style w:type="character" w:customStyle="1" w:styleId="QuoteChar">
    <w:name w:val="Quote Char"/>
    <w:basedOn w:val="DefaultParagraphFont"/>
    <w:link w:val="Quote"/>
    <w:uiPriority w:val="29"/>
    <w:rsid w:val="00607225"/>
    <w:rPr>
      <w:i/>
      <w:iCs/>
    </w:rPr>
  </w:style>
  <w:style w:type="paragraph" w:styleId="IntenseQuote">
    <w:name w:val="Intense Quote"/>
    <w:basedOn w:val="Normal"/>
    <w:next w:val="Normal"/>
    <w:link w:val="IntenseQuoteChar"/>
    <w:uiPriority w:val="30"/>
    <w:qFormat/>
    <w:rsid w:val="00607225"/>
    <w:pPr>
      <w:spacing w:before="120" w:line="300" w:lineRule="auto"/>
      <w:ind w:left="576" w:right="576"/>
      <w:jc w:val="center"/>
    </w:pPr>
    <w:rPr>
      <w:rFonts w:asciiTheme="majorHAnsi" w:eastAsiaTheme="majorEastAsia" w:hAnsiTheme="majorHAnsi" w:cstheme="majorBidi"/>
      <w:color w:val="9ACD4C" w:themeColor="accent1"/>
      <w:sz w:val="24"/>
      <w:szCs w:val="24"/>
    </w:rPr>
  </w:style>
  <w:style w:type="character" w:customStyle="1" w:styleId="IntenseQuoteChar">
    <w:name w:val="Intense Quote Char"/>
    <w:basedOn w:val="DefaultParagraphFont"/>
    <w:link w:val="IntenseQuote"/>
    <w:uiPriority w:val="30"/>
    <w:rsid w:val="00607225"/>
    <w:rPr>
      <w:rFonts w:asciiTheme="majorHAnsi" w:eastAsiaTheme="majorEastAsia" w:hAnsiTheme="majorHAnsi" w:cstheme="majorBidi"/>
      <w:color w:val="9ACD4C" w:themeColor="accent1"/>
      <w:sz w:val="24"/>
      <w:szCs w:val="24"/>
    </w:rPr>
  </w:style>
  <w:style w:type="character" w:styleId="SubtleEmphasis">
    <w:name w:val="Subtle Emphasis"/>
    <w:basedOn w:val="DefaultParagraphFont"/>
    <w:uiPriority w:val="19"/>
    <w:qFormat/>
    <w:rsid w:val="00607225"/>
    <w:rPr>
      <w:i/>
      <w:iCs/>
      <w:color w:val="404040" w:themeColor="text1" w:themeTint="BF"/>
    </w:rPr>
  </w:style>
  <w:style w:type="character" w:styleId="IntenseEmphasis">
    <w:name w:val="Intense Emphasis"/>
    <w:basedOn w:val="DefaultParagraphFont"/>
    <w:uiPriority w:val="21"/>
    <w:qFormat/>
    <w:rsid w:val="00607225"/>
    <w:rPr>
      <w:b w:val="0"/>
      <w:bCs w:val="0"/>
      <w:i/>
      <w:iCs/>
      <w:color w:val="9ACD4C" w:themeColor="accent1"/>
    </w:rPr>
  </w:style>
  <w:style w:type="character" w:styleId="SubtleReference">
    <w:name w:val="Subtle Reference"/>
    <w:basedOn w:val="DefaultParagraphFont"/>
    <w:uiPriority w:val="31"/>
    <w:qFormat/>
    <w:rsid w:val="0060722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07225"/>
    <w:rPr>
      <w:b/>
      <w:bCs/>
      <w:smallCaps/>
      <w:color w:val="9ACD4C" w:themeColor="accent1"/>
      <w:spacing w:val="5"/>
      <w:u w:val="single"/>
    </w:rPr>
  </w:style>
  <w:style w:type="character" w:styleId="BookTitle">
    <w:name w:val="Book Title"/>
    <w:basedOn w:val="DefaultParagraphFont"/>
    <w:uiPriority w:val="33"/>
    <w:qFormat/>
    <w:rsid w:val="00607225"/>
    <w:rPr>
      <w:b/>
      <w:bCs/>
      <w:smallCaps/>
    </w:rPr>
  </w:style>
  <w:style w:type="paragraph" w:styleId="TOC1">
    <w:name w:val="toc 1"/>
    <w:basedOn w:val="Normal"/>
    <w:next w:val="Normal"/>
    <w:autoRedefine/>
    <w:uiPriority w:val="39"/>
    <w:unhideWhenUsed/>
    <w:rsid w:val="00C70E21"/>
    <w:pPr>
      <w:tabs>
        <w:tab w:val="right" w:leader="dot" w:pos="4220"/>
      </w:tabs>
      <w:spacing w:after="100"/>
    </w:pPr>
    <w:rPr>
      <w:rFonts w:cstheme="majorHAnsi"/>
      <w:b/>
      <w:bCs/>
      <w:noProof/>
      <w14:textOutline w14:w="6350" w14:cap="rnd" w14:cmpd="sng" w14:algn="ctr">
        <w14:solidFill>
          <w14:schemeClr w14:val="bg1"/>
        </w14:solidFill>
        <w14:prstDash w14:val="solid"/>
        <w14:bevel/>
      </w14:textOutline>
    </w:rPr>
  </w:style>
  <w:style w:type="character" w:styleId="Hyperlink">
    <w:name w:val="Hyperlink"/>
    <w:basedOn w:val="DefaultParagraphFont"/>
    <w:uiPriority w:val="99"/>
    <w:unhideWhenUsed/>
    <w:rsid w:val="00D5184D"/>
    <w:rPr>
      <w:color w:val="0070C0" w:themeColor="hyperlink"/>
      <w:u w:val="single"/>
    </w:rPr>
  </w:style>
  <w:style w:type="paragraph" w:styleId="ListParagraph">
    <w:name w:val="List Paragraph"/>
    <w:basedOn w:val="Normal"/>
    <w:uiPriority w:val="34"/>
    <w:qFormat/>
    <w:rsid w:val="00AA227A"/>
    <w:pPr>
      <w:ind w:left="720"/>
      <w:contextualSpacing/>
    </w:pPr>
  </w:style>
  <w:style w:type="character" w:customStyle="1" w:styleId="hgkelc">
    <w:name w:val="hgkelc"/>
    <w:basedOn w:val="DefaultParagraphFont"/>
    <w:rsid w:val="001042E7"/>
  </w:style>
  <w:style w:type="character" w:styleId="FollowedHyperlink">
    <w:name w:val="FollowedHyperlink"/>
    <w:basedOn w:val="DefaultParagraphFont"/>
    <w:uiPriority w:val="99"/>
    <w:semiHidden/>
    <w:unhideWhenUsed/>
    <w:rsid w:val="00510456"/>
    <w:rPr>
      <w:color w:val="00B050" w:themeColor="followedHyperlink"/>
      <w:u w:val="single"/>
    </w:rPr>
  </w:style>
  <w:style w:type="character" w:customStyle="1" w:styleId="UnresolvedMention1">
    <w:name w:val="Unresolved Mention1"/>
    <w:basedOn w:val="DefaultParagraphFont"/>
    <w:uiPriority w:val="99"/>
    <w:semiHidden/>
    <w:unhideWhenUsed/>
    <w:rsid w:val="001B23B9"/>
    <w:rPr>
      <w:color w:val="605E5C"/>
      <w:shd w:val="clear" w:color="auto" w:fill="E1DFDD"/>
    </w:rPr>
  </w:style>
  <w:style w:type="table" w:styleId="TableGrid">
    <w:name w:val="Table Grid"/>
    <w:basedOn w:val="TableNormal"/>
    <w:uiPriority w:val="59"/>
    <w:rsid w:val="00AB7194"/>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941B61"/>
    <w:pPr>
      <w:tabs>
        <w:tab w:val="right" w:leader="dot" w:pos="4220"/>
      </w:tabs>
      <w:spacing w:after="100"/>
      <w:ind w:left="220"/>
    </w:pPr>
    <w:rPr>
      <w:rFonts w:eastAsia="Times New Roman"/>
      <w:b/>
      <w:noProof/>
      <w:color w:val="000000" w:themeColor="text1"/>
      <w:lang w:val="en-US" w:eastAsia="en-NZ"/>
    </w:rPr>
  </w:style>
  <w:style w:type="paragraph" w:styleId="NormalWeb">
    <w:name w:val="Normal (Web)"/>
    <w:basedOn w:val="Normal"/>
    <w:uiPriority w:val="99"/>
    <w:semiHidden/>
    <w:unhideWhenUsed/>
    <w:rsid w:val="00293773"/>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UnresolvedMention2">
    <w:name w:val="Unresolved Mention2"/>
    <w:basedOn w:val="DefaultParagraphFont"/>
    <w:uiPriority w:val="99"/>
    <w:semiHidden/>
    <w:unhideWhenUsed/>
    <w:rsid w:val="00BD01F9"/>
    <w:rPr>
      <w:color w:val="605E5C"/>
      <w:shd w:val="clear" w:color="auto" w:fill="E1DFDD"/>
    </w:rPr>
  </w:style>
  <w:style w:type="character" w:styleId="CommentReference">
    <w:name w:val="annotation reference"/>
    <w:basedOn w:val="DefaultParagraphFont"/>
    <w:uiPriority w:val="99"/>
    <w:semiHidden/>
    <w:unhideWhenUsed/>
    <w:rsid w:val="00B4313C"/>
    <w:rPr>
      <w:sz w:val="16"/>
      <w:szCs w:val="16"/>
    </w:rPr>
  </w:style>
  <w:style w:type="paragraph" w:styleId="CommentText">
    <w:name w:val="annotation text"/>
    <w:basedOn w:val="Normal"/>
    <w:link w:val="CommentTextChar"/>
    <w:uiPriority w:val="99"/>
    <w:semiHidden/>
    <w:unhideWhenUsed/>
    <w:rsid w:val="00B4313C"/>
    <w:pPr>
      <w:spacing w:line="240" w:lineRule="auto"/>
    </w:pPr>
    <w:rPr>
      <w:sz w:val="20"/>
      <w:szCs w:val="20"/>
    </w:rPr>
  </w:style>
  <w:style w:type="character" w:customStyle="1" w:styleId="CommentTextChar">
    <w:name w:val="Comment Text Char"/>
    <w:basedOn w:val="DefaultParagraphFont"/>
    <w:link w:val="CommentText"/>
    <w:uiPriority w:val="99"/>
    <w:semiHidden/>
    <w:rsid w:val="00B4313C"/>
    <w:rPr>
      <w:sz w:val="20"/>
      <w:szCs w:val="20"/>
    </w:rPr>
  </w:style>
  <w:style w:type="paragraph" w:styleId="CommentSubject">
    <w:name w:val="annotation subject"/>
    <w:basedOn w:val="CommentText"/>
    <w:next w:val="CommentText"/>
    <w:link w:val="CommentSubjectChar"/>
    <w:uiPriority w:val="99"/>
    <w:semiHidden/>
    <w:unhideWhenUsed/>
    <w:rsid w:val="00B4313C"/>
    <w:rPr>
      <w:b/>
      <w:bCs/>
    </w:rPr>
  </w:style>
  <w:style w:type="character" w:customStyle="1" w:styleId="CommentSubjectChar">
    <w:name w:val="Comment Subject Char"/>
    <w:basedOn w:val="CommentTextChar"/>
    <w:link w:val="CommentSubject"/>
    <w:uiPriority w:val="99"/>
    <w:semiHidden/>
    <w:rsid w:val="00B4313C"/>
    <w:rPr>
      <w:b/>
      <w:bCs/>
      <w:sz w:val="20"/>
      <w:szCs w:val="20"/>
    </w:rPr>
  </w:style>
  <w:style w:type="paragraph" w:styleId="BalloonText">
    <w:name w:val="Balloon Text"/>
    <w:basedOn w:val="Normal"/>
    <w:link w:val="BalloonTextChar"/>
    <w:uiPriority w:val="99"/>
    <w:semiHidden/>
    <w:unhideWhenUsed/>
    <w:rsid w:val="00B431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13C"/>
    <w:rPr>
      <w:rFonts w:ascii="Segoe UI" w:hAnsi="Segoe UI" w:cs="Segoe UI"/>
      <w:sz w:val="18"/>
      <w:szCs w:val="18"/>
    </w:rPr>
  </w:style>
  <w:style w:type="character" w:customStyle="1" w:styleId="UnresolvedMention">
    <w:name w:val="Unresolved Mention"/>
    <w:basedOn w:val="DefaultParagraphFont"/>
    <w:uiPriority w:val="99"/>
    <w:semiHidden/>
    <w:unhideWhenUsed/>
    <w:rsid w:val="00C60A0C"/>
    <w:rPr>
      <w:color w:val="605E5C"/>
      <w:shd w:val="clear" w:color="auto" w:fill="E1DFDD"/>
    </w:rPr>
  </w:style>
  <w:style w:type="numbering" w:customStyle="1" w:styleId="Bullets">
    <w:name w:val="Bullets"/>
    <w:rsid w:val="006F24D9"/>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47069">
      <w:bodyDiv w:val="1"/>
      <w:marLeft w:val="0"/>
      <w:marRight w:val="0"/>
      <w:marTop w:val="0"/>
      <w:marBottom w:val="0"/>
      <w:divBdr>
        <w:top w:val="none" w:sz="0" w:space="0" w:color="auto"/>
        <w:left w:val="none" w:sz="0" w:space="0" w:color="auto"/>
        <w:bottom w:val="none" w:sz="0" w:space="0" w:color="auto"/>
        <w:right w:val="none" w:sz="0" w:space="0" w:color="auto"/>
      </w:divBdr>
    </w:div>
    <w:div w:id="107551538">
      <w:bodyDiv w:val="1"/>
      <w:marLeft w:val="0"/>
      <w:marRight w:val="0"/>
      <w:marTop w:val="0"/>
      <w:marBottom w:val="0"/>
      <w:divBdr>
        <w:top w:val="none" w:sz="0" w:space="0" w:color="auto"/>
        <w:left w:val="none" w:sz="0" w:space="0" w:color="auto"/>
        <w:bottom w:val="none" w:sz="0" w:space="0" w:color="auto"/>
        <w:right w:val="none" w:sz="0" w:space="0" w:color="auto"/>
      </w:divBdr>
      <w:divsChild>
        <w:div w:id="721371372">
          <w:marLeft w:val="0"/>
          <w:marRight w:val="0"/>
          <w:marTop w:val="0"/>
          <w:marBottom w:val="120"/>
          <w:divBdr>
            <w:top w:val="none" w:sz="0" w:space="0" w:color="auto"/>
            <w:left w:val="none" w:sz="0" w:space="0" w:color="auto"/>
            <w:bottom w:val="none" w:sz="0" w:space="0" w:color="auto"/>
            <w:right w:val="none" w:sz="0" w:space="0" w:color="auto"/>
          </w:divBdr>
        </w:div>
        <w:div w:id="819271171">
          <w:marLeft w:val="0"/>
          <w:marRight w:val="0"/>
          <w:marTop w:val="0"/>
          <w:marBottom w:val="120"/>
          <w:divBdr>
            <w:top w:val="none" w:sz="0" w:space="0" w:color="auto"/>
            <w:left w:val="none" w:sz="0" w:space="0" w:color="auto"/>
            <w:bottom w:val="none" w:sz="0" w:space="0" w:color="auto"/>
            <w:right w:val="none" w:sz="0" w:space="0" w:color="auto"/>
          </w:divBdr>
        </w:div>
        <w:div w:id="837306862">
          <w:marLeft w:val="0"/>
          <w:marRight w:val="0"/>
          <w:marTop w:val="0"/>
          <w:marBottom w:val="120"/>
          <w:divBdr>
            <w:top w:val="none" w:sz="0" w:space="0" w:color="auto"/>
            <w:left w:val="none" w:sz="0" w:space="0" w:color="auto"/>
            <w:bottom w:val="none" w:sz="0" w:space="0" w:color="auto"/>
            <w:right w:val="none" w:sz="0" w:space="0" w:color="auto"/>
          </w:divBdr>
        </w:div>
        <w:div w:id="968707224">
          <w:marLeft w:val="0"/>
          <w:marRight w:val="0"/>
          <w:marTop w:val="0"/>
          <w:marBottom w:val="120"/>
          <w:divBdr>
            <w:top w:val="none" w:sz="0" w:space="0" w:color="auto"/>
            <w:left w:val="none" w:sz="0" w:space="0" w:color="auto"/>
            <w:bottom w:val="none" w:sz="0" w:space="0" w:color="auto"/>
            <w:right w:val="none" w:sz="0" w:space="0" w:color="auto"/>
          </w:divBdr>
        </w:div>
        <w:div w:id="1094977269">
          <w:marLeft w:val="0"/>
          <w:marRight w:val="0"/>
          <w:marTop w:val="0"/>
          <w:marBottom w:val="120"/>
          <w:divBdr>
            <w:top w:val="none" w:sz="0" w:space="0" w:color="auto"/>
            <w:left w:val="none" w:sz="0" w:space="0" w:color="auto"/>
            <w:bottom w:val="none" w:sz="0" w:space="0" w:color="auto"/>
            <w:right w:val="none" w:sz="0" w:space="0" w:color="auto"/>
          </w:divBdr>
        </w:div>
        <w:div w:id="1301376039">
          <w:marLeft w:val="0"/>
          <w:marRight w:val="0"/>
          <w:marTop w:val="0"/>
          <w:marBottom w:val="120"/>
          <w:divBdr>
            <w:top w:val="none" w:sz="0" w:space="0" w:color="auto"/>
            <w:left w:val="none" w:sz="0" w:space="0" w:color="auto"/>
            <w:bottom w:val="none" w:sz="0" w:space="0" w:color="auto"/>
            <w:right w:val="none" w:sz="0" w:space="0" w:color="auto"/>
          </w:divBdr>
        </w:div>
        <w:div w:id="1784691725">
          <w:marLeft w:val="0"/>
          <w:marRight w:val="0"/>
          <w:marTop w:val="0"/>
          <w:marBottom w:val="120"/>
          <w:divBdr>
            <w:top w:val="none" w:sz="0" w:space="0" w:color="auto"/>
            <w:left w:val="none" w:sz="0" w:space="0" w:color="auto"/>
            <w:bottom w:val="none" w:sz="0" w:space="0" w:color="auto"/>
            <w:right w:val="none" w:sz="0" w:space="0" w:color="auto"/>
          </w:divBdr>
        </w:div>
        <w:div w:id="1876043083">
          <w:marLeft w:val="0"/>
          <w:marRight w:val="0"/>
          <w:marTop w:val="0"/>
          <w:marBottom w:val="120"/>
          <w:divBdr>
            <w:top w:val="none" w:sz="0" w:space="0" w:color="auto"/>
            <w:left w:val="none" w:sz="0" w:space="0" w:color="auto"/>
            <w:bottom w:val="none" w:sz="0" w:space="0" w:color="auto"/>
            <w:right w:val="none" w:sz="0" w:space="0" w:color="auto"/>
          </w:divBdr>
        </w:div>
      </w:divsChild>
    </w:div>
    <w:div w:id="144590840">
      <w:bodyDiv w:val="1"/>
      <w:marLeft w:val="0"/>
      <w:marRight w:val="0"/>
      <w:marTop w:val="0"/>
      <w:marBottom w:val="0"/>
      <w:divBdr>
        <w:top w:val="none" w:sz="0" w:space="0" w:color="auto"/>
        <w:left w:val="none" w:sz="0" w:space="0" w:color="auto"/>
        <w:bottom w:val="none" w:sz="0" w:space="0" w:color="auto"/>
        <w:right w:val="none" w:sz="0" w:space="0" w:color="auto"/>
      </w:divBdr>
    </w:div>
    <w:div w:id="147864623">
      <w:bodyDiv w:val="1"/>
      <w:marLeft w:val="0"/>
      <w:marRight w:val="0"/>
      <w:marTop w:val="0"/>
      <w:marBottom w:val="0"/>
      <w:divBdr>
        <w:top w:val="none" w:sz="0" w:space="0" w:color="auto"/>
        <w:left w:val="none" w:sz="0" w:space="0" w:color="auto"/>
        <w:bottom w:val="none" w:sz="0" w:space="0" w:color="auto"/>
        <w:right w:val="none" w:sz="0" w:space="0" w:color="auto"/>
      </w:divBdr>
      <w:divsChild>
        <w:div w:id="622153822">
          <w:marLeft w:val="0"/>
          <w:marRight w:val="0"/>
          <w:marTop w:val="0"/>
          <w:marBottom w:val="120"/>
          <w:divBdr>
            <w:top w:val="none" w:sz="0" w:space="0" w:color="auto"/>
            <w:left w:val="none" w:sz="0" w:space="0" w:color="auto"/>
            <w:bottom w:val="none" w:sz="0" w:space="0" w:color="auto"/>
            <w:right w:val="none" w:sz="0" w:space="0" w:color="auto"/>
          </w:divBdr>
        </w:div>
        <w:div w:id="935284014">
          <w:marLeft w:val="0"/>
          <w:marRight w:val="0"/>
          <w:marTop w:val="0"/>
          <w:marBottom w:val="120"/>
          <w:divBdr>
            <w:top w:val="none" w:sz="0" w:space="0" w:color="auto"/>
            <w:left w:val="none" w:sz="0" w:space="0" w:color="auto"/>
            <w:bottom w:val="none" w:sz="0" w:space="0" w:color="auto"/>
            <w:right w:val="none" w:sz="0" w:space="0" w:color="auto"/>
          </w:divBdr>
        </w:div>
        <w:div w:id="2076393818">
          <w:marLeft w:val="0"/>
          <w:marRight w:val="0"/>
          <w:marTop w:val="0"/>
          <w:marBottom w:val="120"/>
          <w:divBdr>
            <w:top w:val="none" w:sz="0" w:space="0" w:color="auto"/>
            <w:left w:val="none" w:sz="0" w:space="0" w:color="auto"/>
            <w:bottom w:val="none" w:sz="0" w:space="0" w:color="auto"/>
            <w:right w:val="none" w:sz="0" w:space="0" w:color="auto"/>
          </w:divBdr>
        </w:div>
        <w:div w:id="636035452">
          <w:marLeft w:val="0"/>
          <w:marRight w:val="0"/>
          <w:marTop w:val="0"/>
          <w:marBottom w:val="120"/>
          <w:divBdr>
            <w:top w:val="none" w:sz="0" w:space="0" w:color="auto"/>
            <w:left w:val="none" w:sz="0" w:space="0" w:color="auto"/>
            <w:bottom w:val="none" w:sz="0" w:space="0" w:color="auto"/>
            <w:right w:val="none" w:sz="0" w:space="0" w:color="auto"/>
          </w:divBdr>
        </w:div>
        <w:div w:id="768158763">
          <w:marLeft w:val="0"/>
          <w:marRight w:val="0"/>
          <w:marTop w:val="0"/>
          <w:marBottom w:val="120"/>
          <w:divBdr>
            <w:top w:val="none" w:sz="0" w:space="0" w:color="auto"/>
            <w:left w:val="none" w:sz="0" w:space="0" w:color="auto"/>
            <w:bottom w:val="none" w:sz="0" w:space="0" w:color="auto"/>
            <w:right w:val="none" w:sz="0" w:space="0" w:color="auto"/>
          </w:divBdr>
        </w:div>
        <w:div w:id="1944457064">
          <w:marLeft w:val="0"/>
          <w:marRight w:val="0"/>
          <w:marTop w:val="0"/>
          <w:marBottom w:val="120"/>
          <w:divBdr>
            <w:top w:val="none" w:sz="0" w:space="0" w:color="auto"/>
            <w:left w:val="none" w:sz="0" w:space="0" w:color="auto"/>
            <w:bottom w:val="none" w:sz="0" w:space="0" w:color="auto"/>
            <w:right w:val="none" w:sz="0" w:space="0" w:color="auto"/>
          </w:divBdr>
        </w:div>
        <w:div w:id="302196670">
          <w:marLeft w:val="0"/>
          <w:marRight w:val="0"/>
          <w:marTop w:val="0"/>
          <w:marBottom w:val="120"/>
          <w:divBdr>
            <w:top w:val="none" w:sz="0" w:space="0" w:color="auto"/>
            <w:left w:val="none" w:sz="0" w:space="0" w:color="auto"/>
            <w:bottom w:val="none" w:sz="0" w:space="0" w:color="auto"/>
            <w:right w:val="none" w:sz="0" w:space="0" w:color="auto"/>
          </w:divBdr>
        </w:div>
        <w:div w:id="994839469">
          <w:marLeft w:val="0"/>
          <w:marRight w:val="0"/>
          <w:marTop w:val="0"/>
          <w:marBottom w:val="120"/>
          <w:divBdr>
            <w:top w:val="none" w:sz="0" w:space="0" w:color="auto"/>
            <w:left w:val="none" w:sz="0" w:space="0" w:color="auto"/>
            <w:bottom w:val="none" w:sz="0" w:space="0" w:color="auto"/>
            <w:right w:val="none" w:sz="0" w:space="0" w:color="auto"/>
          </w:divBdr>
        </w:div>
      </w:divsChild>
    </w:div>
    <w:div w:id="200829351">
      <w:bodyDiv w:val="1"/>
      <w:marLeft w:val="0"/>
      <w:marRight w:val="0"/>
      <w:marTop w:val="0"/>
      <w:marBottom w:val="0"/>
      <w:divBdr>
        <w:top w:val="none" w:sz="0" w:space="0" w:color="auto"/>
        <w:left w:val="none" w:sz="0" w:space="0" w:color="auto"/>
        <w:bottom w:val="none" w:sz="0" w:space="0" w:color="auto"/>
        <w:right w:val="none" w:sz="0" w:space="0" w:color="auto"/>
      </w:divBdr>
      <w:divsChild>
        <w:div w:id="786242252">
          <w:marLeft w:val="0"/>
          <w:marRight w:val="0"/>
          <w:marTop w:val="0"/>
          <w:marBottom w:val="0"/>
          <w:divBdr>
            <w:top w:val="none" w:sz="0" w:space="0" w:color="auto"/>
            <w:left w:val="none" w:sz="0" w:space="0" w:color="auto"/>
            <w:bottom w:val="none" w:sz="0" w:space="0" w:color="auto"/>
            <w:right w:val="none" w:sz="0" w:space="0" w:color="auto"/>
          </w:divBdr>
        </w:div>
        <w:div w:id="259994196">
          <w:marLeft w:val="0"/>
          <w:marRight w:val="0"/>
          <w:marTop w:val="0"/>
          <w:marBottom w:val="0"/>
          <w:divBdr>
            <w:top w:val="none" w:sz="0" w:space="0" w:color="auto"/>
            <w:left w:val="none" w:sz="0" w:space="0" w:color="auto"/>
            <w:bottom w:val="none" w:sz="0" w:space="0" w:color="auto"/>
            <w:right w:val="none" w:sz="0" w:space="0" w:color="auto"/>
          </w:divBdr>
        </w:div>
        <w:div w:id="1271084184">
          <w:marLeft w:val="0"/>
          <w:marRight w:val="0"/>
          <w:marTop w:val="0"/>
          <w:marBottom w:val="0"/>
          <w:divBdr>
            <w:top w:val="none" w:sz="0" w:space="0" w:color="auto"/>
            <w:left w:val="none" w:sz="0" w:space="0" w:color="auto"/>
            <w:bottom w:val="none" w:sz="0" w:space="0" w:color="auto"/>
            <w:right w:val="none" w:sz="0" w:space="0" w:color="auto"/>
          </w:divBdr>
        </w:div>
        <w:div w:id="1322805997">
          <w:marLeft w:val="0"/>
          <w:marRight w:val="0"/>
          <w:marTop w:val="0"/>
          <w:marBottom w:val="0"/>
          <w:divBdr>
            <w:top w:val="none" w:sz="0" w:space="0" w:color="auto"/>
            <w:left w:val="none" w:sz="0" w:space="0" w:color="auto"/>
            <w:bottom w:val="none" w:sz="0" w:space="0" w:color="auto"/>
            <w:right w:val="none" w:sz="0" w:space="0" w:color="auto"/>
          </w:divBdr>
        </w:div>
        <w:div w:id="762142913">
          <w:marLeft w:val="0"/>
          <w:marRight w:val="0"/>
          <w:marTop w:val="0"/>
          <w:marBottom w:val="0"/>
          <w:divBdr>
            <w:top w:val="none" w:sz="0" w:space="0" w:color="auto"/>
            <w:left w:val="none" w:sz="0" w:space="0" w:color="auto"/>
            <w:bottom w:val="none" w:sz="0" w:space="0" w:color="auto"/>
            <w:right w:val="none" w:sz="0" w:space="0" w:color="auto"/>
          </w:divBdr>
        </w:div>
        <w:div w:id="1743867002">
          <w:marLeft w:val="0"/>
          <w:marRight w:val="0"/>
          <w:marTop w:val="0"/>
          <w:marBottom w:val="0"/>
          <w:divBdr>
            <w:top w:val="none" w:sz="0" w:space="0" w:color="auto"/>
            <w:left w:val="none" w:sz="0" w:space="0" w:color="auto"/>
            <w:bottom w:val="none" w:sz="0" w:space="0" w:color="auto"/>
            <w:right w:val="none" w:sz="0" w:space="0" w:color="auto"/>
          </w:divBdr>
        </w:div>
        <w:div w:id="1928230595">
          <w:marLeft w:val="0"/>
          <w:marRight w:val="0"/>
          <w:marTop w:val="0"/>
          <w:marBottom w:val="0"/>
          <w:divBdr>
            <w:top w:val="none" w:sz="0" w:space="0" w:color="auto"/>
            <w:left w:val="none" w:sz="0" w:space="0" w:color="auto"/>
            <w:bottom w:val="none" w:sz="0" w:space="0" w:color="auto"/>
            <w:right w:val="none" w:sz="0" w:space="0" w:color="auto"/>
          </w:divBdr>
        </w:div>
        <w:div w:id="1563708375">
          <w:marLeft w:val="0"/>
          <w:marRight w:val="0"/>
          <w:marTop w:val="120"/>
          <w:marBottom w:val="0"/>
          <w:divBdr>
            <w:top w:val="none" w:sz="0" w:space="0" w:color="auto"/>
            <w:left w:val="none" w:sz="0" w:space="0" w:color="auto"/>
            <w:bottom w:val="none" w:sz="0" w:space="0" w:color="auto"/>
            <w:right w:val="none" w:sz="0" w:space="0" w:color="auto"/>
          </w:divBdr>
          <w:divsChild>
            <w:div w:id="136937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664654">
      <w:bodyDiv w:val="1"/>
      <w:marLeft w:val="0"/>
      <w:marRight w:val="0"/>
      <w:marTop w:val="0"/>
      <w:marBottom w:val="0"/>
      <w:divBdr>
        <w:top w:val="none" w:sz="0" w:space="0" w:color="auto"/>
        <w:left w:val="none" w:sz="0" w:space="0" w:color="auto"/>
        <w:bottom w:val="none" w:sz="0" w:space="0" w:color="auto"/>
        <w:right w:val="none" w:sz="0" w:space="0" w:color="auto"/>
      </w:divBdr>
    </w:div>
    <w:div w:id="443766571">
      <w:bodyDiv w:val="1"/>
      <w:marLeft w:val="0"/>
      <w:marRight w:val="0"/>
      <w:marTop w:val="0"/>
      <w:marBottom w:val="0"/>
      <w:divBdr>
        <w:top w:val="none" w:sz="0" w:space="0" w:color="auto"/>
        <w:left w:val="none" w:sz="0" w:space="0" w:color="auto"/>
        <w:bottom w:val="none" w:sz="0" w:space="0" w:color="auto"/>
        <w:right w:val="none" w:sz="0" w:space="0" w:color="auto"/>
      </w:divBdr>
      <w:divsChild>
        <w:div w:id="21832332">
          <w:marLeft w:val="0"/>
          <w:marRight w:val="0"/>
          <w:marTop w:val="0"/>
          <w:marBottom w:val="0"/>
          <w:divBdr>
            <w:top w:val="none" w:sz="0" w:space="0" w:color="auto"/>
            <w:left w:val="none" w:sz="0" w:space="0" w:color="auto"/>
            <w:bottom w:val="none" w:sz="0" w:space="0" w:color="auto"/>
            <w:right w:val="none" w:sz="0" w:space="0" w:color="auto"/>
          </w:divBdr>
          <w:divsChild>
            <w:div w:id="286817392">
              <w:marLeft w:val="0"/>
              <w:marRight w:val="0"/>
              <w:marTop w:val="0"/>
              <w:marBottom w:val="0"/>
              <w:divBdr>
                <w:top w:val="none" w:sz="0" w:space="0" w:color="auto"/>
                <w:left w:val="none" w:sz="0" w:space="0" w:color="auto"/>
                <w:bottom w:val="none" w:sz="0" w:space="0" w:color="auto"/>
                <w:right w:val="none" w:sz="0" w:space="0" w:color="auto"/>
              </w:divBdr>
              <w:divsChild>
                <w:div w:id="494303768">
                  <w:marLeft w:val="0"/>
                  <w:marRight w:val="0"/>
                  <w:marTop w:val="0"/>
                  <w:marBottom w:val="0"/>
                  <w:divBdr>
                    <w:top w:val="none" w:sz="0" w:space="0" w:color="auto"/>
                    <w:left w:val="none" w:sz="0" w:space="0" w:color="auto"/>
                    <w:bottom w:val="none" w:sz="0" w:space="0" w:color="auto"/>
                    <w:right w:val="none" w:sz="0" w:space="0" w:color="auto"/>
                  </w:divBdr>
                  <w:divsChild>
                    <w:div w:id="1092825050">
                      <w:marLeft w:val="0"/>
                      <w:marRight w:val="0"/>
                      <w:marTop w:val="0"/>
                      <w:marBottom w:val="120"/>
                      <w:divBdr>
                        <w:top w:val="none" w:sz="0" w:space="0" w:color="auto"/>
                        <w:left w:val="none" w:sz="0" w:space="0" w:color="auto"/>
                        <w:bottom w:val="none" w:sz="0" w:space="0" w:color="auto"/>
                        <w:right w:val="none" w:sz="0" w:space="0" w:color="auto"/>
                      </w:divBdr>
                    </w:div>
                    <w:div w:id="1149327287">
                      <w:marLeft w:val="0"/>
                      <w:marRight w:val="0"/>
                      <w:marTop w:val="0"/>
                      <w:marBottom w:val="120"/>
                      <w:divBdr>
                        <w:top w:val="none" w:sz="0" w:space="0" w:color="auto"/>
                        <w:left w:val="none" w:sz="0" w:space="0" w:color="auto"/>
                        <w:bottom w:val="none" w:sz="0" w:space="0" w:color="auto"/>
                        <w:right w:val="none" w:sz="0" w:space="0" w:color="auto"/>
                      </w:divBdr>
                    </w:div>
                    <w:div w:id="864053878">
                      <w:marLeft w:val="0"/>
                      <w:marRight w:val="0"/>
                      <w:marTop w:val="0"/>
                      <w:marBottom w:val="120"/>
                      <w:divBdr>
                        <w:top w:val="none" w:sz="0" w:space="0" w:color="auto"/>
                        <w:left w:val="none" w:sz="0" w:space="0" w:color="auto"/>
                        <w:bottom w:val="none" w:sz="0" w:space="0" w:color="auto"/>
                        <w:right w:val="none" w:sz="0" w:space="0" w:color="auto"/>
                      </w:divBdr>
                    </w:div>
                    <w:div w:id="1658800246">
                      <w:marLeft w:val="0"/>
                      <w:marRight w:val="0"/>
                      <w:marTop w:val="0"/>
                      <w:marBottom w:val="120"/>
                      <w:divBdr>
                        <w:top w:val="none" w:sz="0" w:space="0" w:color="auto"/>
                        <w:left w:val="none" w:sz="0" w:space="0" w:color="auto"/>
                        <w:bottom w:val="none" w:sz="0" w:space="0" w:color="auto"/>
                        <w:right w:val="none" w:sz="0" w:space="0" w:color="auto"/>
                      </w:divBdr>
                    </w:div>
                    <w:div w:id="67384373">
                      <w:marLeft w:val="0"/>
                      <w:marRight w:val="0"/>
                      <w:marTop w:val="0"/>
                      <w:marBottom w:val="120"/>
                      <w:divBdr>
                        <w:top w:val="none" w:sz="0" w:space="0" w:color="auto"/>
                        <w:left w:val="none" w:sz="0" w:space="0" w:color="auto"/>
                        <w:bottom w:val="none" w:sz="0" w:space="0" w:color="auto"/>
                        <w:right w:val="none" w:sz="0" w:space="0" w:color="auto"/>
                      </w:divBdr>
                    </w:div>
                    <w:div w:id="1835873833">
                      <w:marLeft w:val="0"/>
                      <w:marRight w:val="0"/>
                      <w:marTop w:val="0"/>
                      <w:marBottom w:val="120"/>
                      <w:divBdr>
                        <w:top w:val="none" w:sz="0" w:space="0" w:color="auto"/>
                        <w:left w:val="none" w:sz="0" w:space="0" w:color="auto"/>
                        <w:bottom w:val="none" w:sz="0" w:space="0" w:color="auto"/>
                        <w:right w:val="none" w:sz="0" w:space="0" w:color="auto"/>
                      </w:divBdr>
                    </w:div>
                    <w:div w:id="1443382680">
                      <w:marLeft w:val="0"/>
                      <w:marRight w:val="0"/>
                      <w:marTop w:val="0"/>
                      <w:marBottom w:val="120"/>
                      <w:divBdr>
                        <w:top w:val="none" w:sz="0" w:space="0" w:color="auto"/>
                        <w:left w:val="none" w:sz="0" w:space="0" w:color="auto"/>
                        <w:bottom w:val="none" w:sz="0" w:space="0" w:color="auto"/>
                        <w:right w:val="none" w:sz="0" w:space="0" w:color="auto"/>
                      </w:divBdr>
                    </w:div>
                    <w:div w:id="1699742914">
                      <w:marLeft w:val="0"/>
                      <w:marRight w:val="0"/>
                      <w:marTop w:val="0"/>
                      <w:marBottom w:val="120"/>
                      <w:divBdr>
                        <w:top w:val="none" w:sz="0" w:space="0" w:color="auto"/>
                        <w:left w:val="none" w:sz="0" w:space="0" w:color="auto"/>
                        <w:bottom w:val="none" w:sz="0" w:space="0" w:color="auto"/>
                        <w:right w:val="none" w:sz="0" w:space="0" w:color="auto"/>
                      </w:divBdr>
                    </w:div>
                    <w:div w:id="183250741">
                      <w:marLeft w:val="0"/>
                      <w:marRight w:val="0"/>
                      <w:marTop w:val="0"/>
                      <w:marBottom w:val="120"/>
                      <w:divBdr>
                        <w:top w:val="none" w:sz="0" w:space="0" w:color="auto"/>
                        <w:left w:val="none" w:sz="0" w:space="0" w:color="auto"/>
                        <w:bottom w:val="none" w:sz="0" w:space="0" w:color="auto"/>
                        <w:right w:val="none" w:sz="0" w:space="0" w:color="auto"/>
                      </w:divBdr>
                    </w:div>
                    <w:div w:id="704714422">
                      <w:marLeft w:val="0"/>
                      <w:marRight w:val="0"/>
                      <w:marTop w:val="0"/>
                      <w:marBottom w:val="120"/>
                      <w:divBdr>
                        <w:top w:val="none" w:sz="0" w:space="0" w:color="auto"/>
                        <w:left w:val="none" w:sz="0" w:space="0" w:color="auto"/>
                        <w:bottom w:val="none" w:sz="0" w:space="0" w:color="auto"/>
                        <w:right w:val="none" w:sz="0" w:space="0" w:color="auto"/>
                      </w:divBdr>
                    </w:div>
                    <w:div w:id="1109815825">
                      <w:marLeft w:val="0"/>
                      <w:marRight w:val="0"/>
                      <w:marTop w:val="0"/>
                      <w:marBottom w:val="120"/>
                      <w:divBdr>
                        <w:top w:val="none" w:sz="0" w:space="0" w:color="auto"/>
                        <w:left w:val="none" w:sz="0" w:space="0" w:color="auto"/>
                        <w:bottom w:val="none" w:sz="0" w:space="0" w:color="auto"/>
                        <w:right w:val="none" w:sz="0" w:space="0" w:color="auto"/>
                      </w:divBdr>
                    </w:div>
                    <w:div w:id="828249219">
                      <w:marLeft w:val="0"/>
                      <w:marRight w:val="0"/>
                      <w:marTop w:val="0"/>
                      <w:marBottom w:val="120"/>
                      <w:divBdr>
                        <w:top w:val="none" w:sz="0" w:space="0" w:color="auto"/>
                        <w:left w:val="none" w:sz="0" w:space="0" w:color="auto"/>
                        <w:bottom w:val="none" w:sz="0" w:space="0" w:color="auto"/>
                        <w:right w:val="none" w:sz="0" w:space="0" w:color="auto"/>
                      </w:divBdr>
                    </w:div>
                    <w:div w:id="1913541432">
                      <w:marLeft w:val="0"/>
                      <w:marRight w:val="0"/>
                      <w:marTop w:val="0"/>
                      <w:marBottom w:val="120"/>
                      <w:divBdr>
                        <w:top w:val="none" w:sz="0" w:space="0" w:color="auto"/>
                        <w:left w:val="none" w:sz="0" w:space="0" w:color="auto"/>
                        <w:bottom w:val="none" w:sz="0" w:space="0" w:color="auto"/>
                        <w:right w:val="none" w:sz="0" w:space="0" w:color="auto"/>
                      </w:divBdr>
                    </w:div>
                    <w:div w:id="461533410">
                      <w:marLeft w:val="0"/>
                      <w:marRight w:val="0"/>
                      <w:marTop w:val="0"/>
                      <w:marBottom w:val="120"/>
                      <w:divBdr>
                        <w:top w:val="none" w:sz="0" w:space="0" w:color="auto"/>
                        <w:left w:val="none" w:sz="0" w:space="0" w:color="auto"/>
                        <w:bottom w:val="none" w:sz="0" w:space="0" w:color="auto"/>
                        <w:right w:val="none" w:sz="0" w:space="0" w:color="auto"/>
                      </w:divBdr>
                    </w:div>
                    <w:div w:id="1134180963">
                      <w:marLeft w:val="0"/>
                      <w:marRight w:val="0"/>
                      <w:marTop w:val="0"/>
                      <w:marBottom w:val="120"/>
                      <w:divBdr>
                        <w:top w:val="none" w:sz="0" w:space="0" w:color="auto"/>
                        <w:left w:val="none" w:sz="0" w:space="0" w:color="auto"/>
                        <w:bottom w:val="none" w:sz="0" w:space="0" w:color="auto"/>
                        <w:right w:val="none" w:sz="0" w:space="0" w:color="auto"/>
                      </w:divBdr>
                    </w:div>
                    <w:div w:id="1903104389">
                      <w:marLeft w:val="0"/>
                      <w:marRight w:val="0"/>
                      <w:marTop w:val="0"/>
                      <w:marBottom w:val="120"/>
                      <w:divBdr>
                        <w:top w:val="none" w:sz="0" w:space="0" w:color="auto"/>
                        <w:left w:val="none" w:sz="0" w:space="0" w:color="auto"/>
                        <w:bottom w:val="none" w:sz="0" w:space="0" w:color="auto"/>
                        <w:right w:val="none" w:sz="0" w:space="0" w:color="auto"/>
                      </w:divBdr>
                    </w:div>
                    <w:div w:id="424304298">
                      <w:marLeft w:val="0"/>
                      <w:marRight w:val="0"/>
                      <w:marTop w:val="0"/>
                      <w:marBottom w:val="120"/>
                      <w:divBdr>
                        <w:top w:val="none" w:sz="0" w:space="0" w:color="auto"/>
                        <w:left w:val="none" w:sz="0" w:space="0" w:color="auto"/>
                        <w:bottom w:val="none" w:sz="0" w:space="0" w:color="auto"/>
                        <w:right w:val="none" w:sz="0" w:space="0" w:color="auto"/>
                      </w:divBdr>
                    </w:div>
                    <w:div w:id="1375471115">
                      <w:marLeft w:val="0"/>
                      <w:marRight w:val="0"/>
                      <w:marTop w:val="0"/>
                      <w:marBottom w:val="120"/>
                      <w:divBdr>
                        <w:top w:val="none" w:sz="0" w:space="0" w:color="auto"/>
                        <w:left w:val="none" w:sz="0" w:space="0" w:color="auto"/>
                        <w:bottom w:val="none" w:sz="0" w:space="0" w:color="auto"/>
                        <w:right w:val="none" w:sz="0" w:space="0" w:color="auto"/>
                      </w:divBdr>
                    </w:div>
                    <w:div w:id="13180698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03711201">
          <w:marLeft w:val="0"/>
          <w:marRight w:val="0"/>
          <w:marTop w:val="0"/>
          <w:marBottom w:val="0"/>
          <w:divBdr>
            <w:top w:val="none" w:sz="0" w:space="0" w:color="auto"/>
            <w:left w:val="none" w:sz="0" w:space="0" w:color="auto"/>
            <w:bottom w:val="none" w:sz="0" w:space="0" w:color="auto"/>
            <w:right w:val="none" w:sz="0" w:space="0" w:color="auto"/>
          </w:divBdr>
          <w:divsChild>
            <w:div w:id="496115234">
              <w:marLeft w:val="0"/>
              <w:marRight w:val="0"/>
              <w:marTop w:val="0"/>
              <w:marBottom w:val="0"/>
              <w:divBdr>
                <w:top w:val="none" w:sz="0" w:space="0" w:color="auto"/>
                <w:left w:val="none" w:sz="0" w:space="0" w:color="auto"/>
                <w:bottom w:val="none" w:sz="0" w:space="0" w:color="auto"/>
                <w:right w:val="none" w:sz="0" w:space="0" w:color="auto"/>
              </w:divBdr>
              <w:divsChild>
                <w:div w:id="771779499">
                  <w:marLeft w:val="0"/>
                  <w:marRight w:val="0"/>
                  <w:marTop w:val="0"/>
                  <w:marBottom w:val="0"/>
                  <w:divBdr>
                    <w:top w:val="none" w:sz="0" w:space="0" w:color="auto"/>
                    <w:left w:val="none" w:sz="0" w:space="0" w:color="auto"/>
                    <w:bottom w:val="none" w:sz="0" w:space="0" w:color="auto"/>
                    <w:right w:val="none" w:sz="0" w:space="0" w:color="auto"/>
                  </w:divBdr>
                  <w:divsChild>
                    <w:div w:id="1846746809">
                      <w:marLeft w:val="0"/>
                      <w:marRight w:val="0"/>
                      <w:marTop w:val="0"/>
                      <w:marBottom w:val="0"/>
                      <w:divBdr>
                        <w:top w:val="none" w:sz="0" w:space="0" w:color="auto"/>
                        <w:left w:val="none" w:sz="0" w:space="0" w:color="auto"/>
                        <w:bottom w:val="none" w:sz="0" w:space="0" w:color="auto"/>
                        <w:right w:val="none" w:sz="0" w:space="0" w:color="auto"/>
                      </w:divBdr>
                      <w:divsChild>
                        <w:div w:id="423385157">
                          <w:marLeft w:val="0"/>
                          <w:marRight w:val="0"/>
                          <w:marTop w:val="0"/>
                          <w:marBottom w:val="0"/>
                          <w:divBdr>
                            <w:top w:val="none" w:sz="0" w:space="0" w:color="auto"/>
                            <w:left w:val="none" w:sz="0" w:space="0" w:color="auto"/>
                            <w:bottom w:val="none" w:sz="0" w:space="0" w:color="auto"/>
                            <w:right w:val="none" w:sz="0" w:space="0" w:color="auto"/>
                          </w:divBdr>
                          <w:divsChild>
                            <w:div w:id="52196271">
                              <w:marLeft w:val="0"/>
                              <w:marRight w:val="0"/>
                              <w:marTop w:val="0"/>
                              <w:marBottom w:val="0"/>
                              <w:divBdr>
                                <w:top w:val="none" w:sz="0" w:space="0" w:color="auto"/>
                                <w:left w:val="none" w:sz="0" w:space="0" w:color="auto"/>
                                <w:bottom w:val="none" w:sz="0" w:space="0" w:color="auto"/>
                                <w:right w:val="none" w:sz="0" w:space="0" w:color="auto"/>
                              </w:divBdr>
                              <w:divsChild>
                                <w:div w:id="606277776">
                                  <w:marLeft w:val="240"/>
                                  <w:marRight w:val="240"/>
                                  <w:marTop w:val="0"/>
                                  <w:marBottom w:val="0"/>
                                  <w:divBdr>
                                    <w:top w:val="none" w:sz="0" w:space="0" w:color="auto"/>
                                    <w:left w:val="none" w:sz="0" w:space="0" w:color="auto"/>
                                    <w:bottom w:val="none" w:sz="0" w:space="0" w:color="auto"/>
                                    <w:right w:val="none" w:sz="0" w:space="0" w:color="auto"/>
                                  </w:divBdr>
                                  <w:divsChild>
                                    <w:div w:id="2049911142">
                                      <w:marLeft w:val="0"/>
                                      <w:marRight w:val="0"/>
                                      <w:marTop w:val="0"/>
                                      <w:marBottom w:val="0"/>
                                      <w:divBdr>
                                        <w:top w:val="none" w:sz="0" w:space="0" w:color="auto"/>
                                        <w:left w:val="none" w:sz="0" w:space="0" w:color="auto"/>
                                        <w:bottom w:val="none" w:sz="0" w:space="0" w:color="auto"/>
                                        <w:right w:val="none" w:sz="0" w:space="0" w:color="auto"/>
                                      </w:divBdr>
                                      <w:divsChild>
                                        <w:div w:id="1845121956">
                                          <w:marLeft w:val="0"/>
                                          <w:marRight w:val="0"/>
                                          <w:marTop w:val="0"/>
                                          <w:marBottom w:val="0"/>
                                          <w:divBdr>
                                            <w:top w:val="single" w:sz="2" w:space="0" w:color="auto"/>
                                            <w:left w:val="single" w:sz="2" w:space="0" w:color="auto"/>
                                            <w:bottom w:val="single" w:sz="2" w:space="0" w:color="auto"/>
                                            <w:right w:val="single" w:sz="2" w:space="0" w:color="auto"/>
                                          </w:divBdr>
                                        </w:div>
                                        <w:div w:id="1242175653">
                                          <w:marLeft w:val="0"/>
                                          <w:marRight w:val="0"/>
                                          <w:marTop w:val="0"/>
                                          <w:marBottom w:val="0"/>
                                          <w:divBdr>
                                            <w:top w:val="none" w:sz="0" w:space="0" w:color="auto"/>
                                            <w:left w:val="none" w:sz="0" w:space="0" w:color="auto"/>
                                            <w:bottom w:val="none" w:sz="0" w:space="0" w:color="auto"/>
                                            <w:right w:val="none" w:sz="0" w:space="0" w:color="auto"/>
                                          </w:divBdr>
                                          <w:divsChild>
                                            <w:div w:id="2110617684">
                                              <w:marLeft w:val="0"/>
                                              <w:marRight w:val="0"/>
                                              <w:marTop w:val="0"/>
                                              <w:marBottom w:val="0"/>
                                              <w:divBdr>
                                                <w:top w:val="none" w:sz="0" w:space="0" w:color="auto"/>
                                                <w:left w:val="none" w:sz="0" w:space="0" w:color="auto"/>
                                                <w:bottom w:val="none" w:sz="0" w:space="0" w:color="auto"/>
                                                <w:right w:val="none" w:sz="0" w:space="0" w:color="auto"/>
                                              </w:divBdr>
                                              <w:divsChild>
                                                <w:div w:id="13183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3799852">
      <w:bodyDiv w:val="1"/>
      <w:marLeft w:val="0"/>
      <w:marRight w:val="0"/>
      <w:marTop w:val="0"/>
      <w:marBottom w:val="0"/>
      <w:divBdr>
        <w:top w:val="none" w:sz="0" w:space="0" w:color="auto"/>
        <w:left w:val="none" w:sz="0" w:space="0" w:color="auto"/>
        <w:bottom w:val="none" w:sz="0" w:space="0" w:color="auto"/>
        <w:right w:val="none" w:sz="0" w:space="0" w:color="auto"/>
      </w:divBdr>
      <w:divsChild>
        <w:div w:id="217520739">
          <w:marLeft w:val="0"/>
          <w:marRight w:val="0"/>
          <w:marTop w:val="0"/>
          <w:marBottom w:val="120"/>
          <w:divBdr>
            <w:top w:val="none" w:sz="0" w:space="0" w:color="auto"/>
            <w:left w:val="none" w:sz="0" w:space="0" w:color="auto"/>
            <w:bottom w:val="none" w:sz="0" w:space="0" w:color="auto"/>
            <w:right w:val="none" w:sz="0" w:space="0" w:color="auto"/>
          </w:divBdr>
        </w:div>
        <w:div w:id="367338586">
          <w:marLeft w:val="0"/>
          <w:marRight w:val="0"/>
          <w:marTop w:val="0"/>
          <w:marBottom w:val="120"/>
          <w:divBdr>
            <w:top w:val="none" w:sz="0" w:space="0" w:color="auto"/>
            <w:left w:val="none" w:sz="0" w:space="0" w:color="auto"/>
            <w:bottom w:val="none" w:sz="0" w:space="0" w:color="auto"/>
            <w:right w:val="none" w:sz="0" w:space="0" w:color="auto"/>
          </w:divBdr>
        </w:div>
        <w:div w:id="655302215">
          <w:marLeft w:val="0"/>
          <w:marRight w:val="0"/>
          <w:marTop w:val="0"/>
          <w:marBottom w:val="120"/>
          <w:divBdr>
            <w:top w:val="none" w:sz="0" w:space="0" w:color="auto"/>
            <w:left w:val="none" w:sz="0" w:space="0" w:color="auto"/>
            <w:bottom w:val="none" w:sz="0" w:space="0" w:color="auto"/>
            <w:right w:val="none" w:sz="0" w:space="0" w:color="auto"/>
          </w:divBdr>
        </w:div>
        <w:div w:id="716397777">
          <w:marLeft w:val="0"/>
          <w:marRight w:val="0"/>
          <w:marTop w:val="0"/>
          <w:marBottom w:val="120"/>
          <w:divBdr>
            <w:top w:val="none" w:sz="0" w:space="0" w:color="auto"/>
            <w:left w:val="none" w:sz="0" w:space="0" w:color="auto"/>
            <w:bottom w:val="none" w:sz="0" w:space="0" w:color="auto"/>
            <w:right w:val="none" w:sz="0" w:space="0" w:color="auto"/>
          </w:divBdr>
        </w:div>
        <w:div w:id="784079667">
          <w:marLeft w:val="0"/>
          <w:marRight w:val="0"/>
          <w:marTop w:val="0"/>
          <w:marBottom w:val="120"/>
          <w:divBdr>
            <w:top w:val="none" w:sz="0" w:space="0" w:color="auto"/>
            <w:left w:val="none" w:sz="0" w:space="0" w:color="auto"/>
            <w:bottom w:val="none" w:sz="0" w:space="0" w:color="auto"/>
            <w:right w:val="none" w:sz="0" w:space="0" w:color="auto"/>
          </w:divBdr>
        </w:div>
        <w:div w:id="916598841">
          <w:marLeft w:val="0"/>
          <w:marRight w:val="0"/>
          <w:marTop w:val="0"/>
          <w:marBottom w:val="120"/>
          <w:divBdr>
            <w:top w:val="none" w:sz="0" w:space="0" w:color="auto"/>
            <w:left w:val="none" w:sz="0" w:space="0" w:color="auto"/>
            <w:bottom w:val="none" w:sz="0" w:space="0" w:color="auto"/>
            <w:right w:val="none" w:sz="0" w:space="0" w:color="auto"/>
          </w:divBdr>
        </w:div>
        <w:div w:id="1300257788">
          <w:marLeft w:val="0"/>
          <w:marRight w:val="0"/>
          <w:marTop w:val="0"/>
          <w:marBottom w:val="120"/>
          <w:divBdr>
            <w:top w:val="none" w:sz="0" w:space="0" w:color="auto"/>
            <w:left w:val="none" w:sz="0" w:space="0" w:color="auto"/>
            <w:bottom w:val="none" w:sz="0" w:space="0" w:color="auto"/>
            <w:right w:val="none" w:sz="0" w:space="0" w:color="auto"/>
          </w:divBdr>
        </w:div>
        <w:div w:id="1648775999">
          <w:marLeft w:val="0"/>
          <w:marRight w:val="0"/>
          <w:marTop w:val="0"/>
          <w:marBottom w:val="120"/>
          <w:divBdr>
            <w:top w:val="none" w:sz="0" w:space="0" w:color="auto"/>
            <w:left w:val="none" w:sz="0" w:space="0" w:color="auto"/>
            <w:bottom w:val="none" w:sz="0" w:space="0" w:color="auto"/>
            <w:right w:val="none" w:sz="0" w:space="0" w:color="auto"/>
          </w:divBdr>
        </w:div>
        <w:div w:id="1879508119">
          <w:marLeft w:val="0"/>
          <w:marRight w:val="0"/>
          <w:marTop w:val="0"/>
          <w:marBottom w:val="120"/>
          <w:divBdr>
            <w:top w:val="none" w:sz="0" w:space="0" w:color="auto"/>
            <w:left w:val="none" w:sz="0" w:space="0" w:color="auto"/>
            <w:bottom w:val="none" w:sz="0" w:space="0" w:color="auto"/>
            <w:right w:val="none" w:sz="0" w:space="0" w:color="auto"/>
          </w:divBdr>
        </w:div>
        <w:div w:id="1941377061">
          <w:marLeft w:val="0"/>
          <w:marRight w:val="0"/>
          <w:marTop w:val="0"/>
          <w:marBottom w:val="120"/>
          <w:divBdr>
            <w:top w:val="none" w:sz="0" w:space="0" w:color="auto"/>
            <w:left w:val="none" w:sz="0" w:space="0" w:color="auto"/>
            <w:bottom w:val="none" w:sz="0" w:space="0" w:color="auto"/>
            <w:right w:val="none" w:sz="0" w:space="0" w:color="auto"/>
          </w:divBdr>
        </w:div>
      </w:divsChild>
    </w:div>
    <w:div w:id="645858357">
      <w:bodyDiv w:val="1"/>
      <w:marLeft w:val="0"/>
      <w:marRight w:val="0"/>
      <w:marTop w:val="0"/>
      <w:marBottom w:val="0"/>
      <w:divBdr>
        <w:top w:val="none" w:sz="0" w:space="0" w:color="auto"/>
        <w:left w:val="none" w:sz="0" w:space="0" w:color="auto"/>
        <w:bottom w:val="none" w:sz="0" w:space="0" w:color="auto"/>
        <w:right w:val="none" w:sz="0" w:space="0" w:color="auto"/>
      </w:divBdr>
      <w:divsChild>
        <w:div w:id="276838147">
          <w:marLeft w:val="0"/>
          <w:marRight w:val="0"/>
          <w:marTop w:val="0"/>
          <w:marBottom w:val="360"/>
          <w:divBdr>
            <w:top w:val="none" w:sz="0" w:space="0" w:color="auto"/>
            <w:left w:val="none" w:sz="0" w:space="0" w:color="auto"/>
            <w:bottom w:val="none" w:sz="0" w:space="0" w:color="auto"/>
            <w:right w:val="none" w:sz="0" w:space="0" w:color="auto"/>
          </w:divBdr>
        </w:div>
      </w:divsChild>
    </w:div>
    <w:div w:id="660692366">
      <w:bodyDiv w:val="1"/>
      <w:marLeft w:val="0"/>
      <w:marRight w:val="0"/>
      <w:marTop w:val="0"/>
      <w:marBottom w:val="0"/>
      <w:divBdr>
        <w:top w:val="none" w:sz="0" w:space="0" w:color="auto"/>
        <w:left w:val="none" w:sz="0" w:space="0" w:color="auto"/>
        <w:bottom w:val="none" w:sz="0" w:space="0" w:color="auto"/>
        <w:right w:val="none" w:sz="0" w:space="0" w:color="auto"/>
      </w:divBdr>
    </w:div>
    <w:div w:id="667444525">
      <w:bodyDiv w:val="1"/>
      <w:marLeft w:val="0"/>
      <w:marRight w:val="0"/>
      <w:marTop w:val="0"/>
      <w:marBottom w:val="0"/>
      <w:divBdr>
        <w:top w:val="none" w:sz="0" w:space="0" w:color="auto"/>
        <w:left w:val="none" w:sz="0" w:space="0" w:color="auto"/>
        <w:bottom w:val="none" w:sz="0" w:space="0" w:color="auto"/>
        <w:right w:val="none" w:sz="0" w:space="0" w:color="auto"/>
      </w:divBdr>
    </w:div>
    <w:div w:id="815995627">
      <w:bodyDiv w:val="1"/>
      <w:marLeft w:val="0"/>
      <w:marRight w:val="0"/>
      <w:marTop w:val="0"/>
      <w:marBottom w:val="0"/>
      <w:divBdr>
        <w:top w:val="none" w:sz="0" w:space="0" w:color="auto"/>
        <w:left w:val="none" w:sz="0" w:space="0" w:color="auto"/>
        <w:bottom w:val="none" w:sz="0" w:space="0" w:color="auto"/>
        <w:right w:val="none" w:sz="0" w:space="0" w:color="auto"/>
      </w:divBdr>
    </w:div>
    <w:div w:id="1130787585">
      <w:bodyDiv w:val="1"/>
      <w:marLeft w:val="0"/>
      <w:marRight w:val="0"/>
      <w:marTop w:val="0"/>
      <w:marBottom w:val="0"/>
      <w:divBdr>
        <w:top w:val="none" w:sz="0" w:space="0" w:color="auto"/>
        <w:left w:val="none" w:sz="0" w:space="0" w:color="auto"/>
        <w:bottom w:val="none" w:sz="0" w:space="0" w:color="auto"/>
        <w:right w:val="none" w:sz="0" w:space="0" w:color="auto"/>
      </w:divBdr>
    </w:div>
    <w:div w:id="1148404824">
      <w:bodyDiv w:val="1"/>
      <w:marLeft w:val="0"/>
      <w:marRight w:val="0"/>
      <w:marTop w:val="0"/>
      <w:marBottom w:val="0"/>
      <w:divBdr>
        <w:top w:val="none" w:sz="0" w:space="0" w:color="auto"/>
        <w:left w:val="none" w:sz="0" w:space="0" w:color="auto"/>
        <w:bottom w:val="none" w:sz="0" w:space="0" w:color="auto"/>
        <w:right w:val="none" w:sz="0" w:space="0" w:color="auto"/>
      </w:divBdr>
    </w:div>
    <w:div w:id="1164852910">
      <w:bodyDiv w:val="1"/>
      <w:marLeft w:val="0"/>
      <w:marRight w:val="0"/>
      <w:marTop w:val="0"/>
      <w:marBottom w:val="0"/>
      <w:divBdr>
        <w:top w:val="none" w:sz="0" w:space="0" w:color="auto"/>
        <w:left w:val="none" w:sz="0" w:space="0" w:color="auto"/>
        <w:bottom w:val="none" w:sz="0" w:space="0" w:color="auto"/>
        <w:right w:val="none" w:sz="0" w:space="0" w:color="auto"/>
      </w:divBdr>
    </w:div>
    <w:div w:id="1209956027">
      <w:bodyDiv w:val="1"/>
      <w:marLeft w:val="0"/>
      <w:marRight w:val="0"/>
      <w:marTop w:val="0"/>
      <w:marBottom w:val="0"/>
      <w:divBdr>
        <w:top w:val="none" w:sz="0" w:space="0" w:color="auto"/>
        <w:left w:val="none" w:sz="0" w:space="0" w:color="auto"/>
        <w:bottom w:val="none" w:sz="0" w:space="0" w:color="auto"/>
        <w:right w:val="none" w:sz="0" w:space="0" w:color="auto"/>
      </w:divBdr>
    </w:div>
    <w:div w:id="1579632518">
      <w:bodyDiv w:val="1"/>
      <w:marLeft w:val="0"/>
      <w:marRight w:val="0"/>
      <w:marTop w:val="0"/>
      <w:marBottom w:val="0"/>
      <w:divBdr>
        <w:top w:val="none" w:sz="0" w:space="0" w:color="auto"/>
        <w:left w:val="none" w:sz="0" w:space="0" w:color="auto"/>
        <w:bottom w:val="none" w:sz="0" w:space="0" w:color="auto"/>
        <w:right w:val="none" w:sz="0" w:space="0" w:color="auto"/>
      </w:divBdr>
    </w:div>
    <w:div w:id="1589852521">
      <w:bodyDiv w:val="1"/>
      <w:marLeft w:val="0"/>
      <w:marRight w:val="0"/>
      <w:marTop w:val="0"/>
      <w:marBottom w:val="0"/>
      <w:divBdr>
        <w:top w:val="none" w:sz="0" w:space="0" w:color="auto"/>
        <w:left w:val="none" w:sz="0" w:space="0" w:color="auto"/>
        <w:bottom w:val="none" w:sz="0" w:space="0" w:color="auto"/>
        <w:right w:val="none" w:sz="0" w:space="0" w:color="auto"/>
      </w:divBdr>
    </w:div>
    <w:div w:id="1808231643">
      <w:bodyDiv w:val="1"/>
      <w:marLeft w:val="0"/>
      <w:marRight w:val="0"/>
      <w:marTop w:val="0"/>
      <w:marBottom w:val="0"/>
      <w:divBdr>
        <w:top w:val="none" w:sz="0" w:space="0" w:color="auto"/>
        <w:left w:val="none" w:sz="0" w:space="0" w:color="auto"/>
        <w:bottom w:val="none" w:sz="0" w:space="0" w:color="auto"/>
        <w:right w:val="none" w:sz="0" w:space="0" w:color="auto"/>
      </w:divBdr>
      <w:divsChild>
        <w:div w:id="21367895">
          <w:marLeft w:val="0"/>
          <w:marRight w:val="0"/>
          <w:marTop w:val="0"/>
          <w:marBottom w:val="360"/>
          <w:divBdr>
            <w:top w:val="none" w:sz="0" w:space="0" w:color="auto"/>
            <w:left w:val="none" w:sz="0" w:space="0" w:color="auto"/>
            <w:bottom w:val="none" w:sz="0" w:space="0" w:color="auto"/>
            <w:right w:val="none" w:sz="0" w:space="0" w:color="auto"/>
          </w:divBdr>
        </w:div>
      </w:divsChild>
    </w:div>
    <w:div w:id="1923566185">
      <w:bodyDiv w:val="1"/>
      <w:marLeft w:val="0"/>
      <w:marRight w:val="0"/>
      <w:marTop w:val="0"/>
      <w:marBottom w:val="0"/>
      <w:divBdr>
        <w:top w:val="none" w:sz="0" w:space="0" w:color="auto"/>
        <w:left w:val="none" w:sz="0" w:space="0" w:color="auto"/>
        <w:bottom w:val="none" w:sz="0" w:space="0" w:color="auto"/>
        <w:right w:val="none" w:sz="0" w:space="0" w:color="auto"/>
      </w:divBdr>
    </w:div>
    <w:div w:id="1972635302">
      <w:bodyDiv w:val="1"/>
      <w:marLeft w:val="0"/>
      <w:marRight w:val="0"/>
      <w:marTop w:val="0"/>
      <w:marBottom w:val="0"/>
      <w:divBdr>
        <w:top w:val="none" w:sz="0" w:space="0" w:color="auto"/>
        <w:left w:val="none" w:sz="0" w:space="0" w:color="auto"/>
        <w:bottom w:val="none" w:sz="0" w:space="0" w:color="auto"/>
        <w:right w:val="none" w:sz="0" w:space="0" w:color="auto"/>
      </w:divBdr>
    </w:div>
    <w:div w:id="2050638631">
      <w:bodyDiv w:val="1"/>
      <w:marLeft w:val="0"/>
      <w:marRight w:val="0"/>
      <w:marTop w:val="0"/>
      <w:marBottom w:val="0"/>
      <w:divBdr>
        <w:top w:val="none" w:sz="0" w:space="0" w:color="auto"/>
        <w:left w:val="none" w:sz="0" w:space="0" w:color="auto"/>
        <w:bottom w:val="none" w:sz="0" w:space="0" w:color="auto"/>
        <w:right w:val="none" w:sz="0" w:space="0" w:color="auto"/>
      </w:divBdr>
    </w:div>
    <w:div w:id="2091461657">
      <w:bodyDiv w:val="1"/>
      <w:marLeft w:val="0"/>
      <w:marRight w:val="0"/>
      <w:marTop w:val="0"/>
      <w:marBottom w:val="0"/>
      <w:divBdr>
        <w:top w:val="none" w:sz="0" w:space="0" w:color="auto"/>
        <w:left w:val="none" w:sz="0" w:space="0" w:color="auto"/>
        <w:bottom w:val="none" w:sz="0" w:space="0" w:color="auto"/>
        <w:right w:val="none" w:sz="0" w:space="0" w:color="auto"/>
      </w:divBdr>
    </w:div>
    <w:div w:id="213247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onaldbeasley.org.nz/projects/disabled-person-led-monitoring-of-the-uncrpd/" TargetMode="External"/><Relationship Id="rId18" Type="http://schemas.openxmlformats.org/officeDocument/2006/relationships/hyperlink" Target="mailto:admin@nzdsn.org.nz"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s://nzdsn.arlo.co/w/upcoming/"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corexmss43gf6x5cw7qm.qualtrics.com/jfe/form/SV_ePppck9LBV21zNA" TargetMode="External"/><Relationship Id="rId17" Type="http://schemas.openxmlformats.org/officeDocument/2006/relationships/hyperlink" Target="mailto:census.communications@stats.govt.nz" TargetMode="External"/><Relationship Id="rId25" Type="http://schemas.openxmlformats.org/officeDocument/2006/relationships/image" Target="media/image2.png"/><Relationship Id="rId33" Type="http://schemas.openxmlformats.org/officeDocument/2006/relationships/hyperlink" Target="https://www.linkedin.com/groups/14017065/"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tats.govt.nz/reports/household-disability-survey-2023-final-content/" TargetMode="External"/><Relationship Id="rId20" Type="http://schemas.openxmlformats.org/officeDocument/2006/relationships/hyperlink" Target="https://events.humanitix.com/2023-mental-health-and-addiction-election-debate?fbclid=IwAR0cA3xj1F5RWKiVSZYFCzUTDfy5R28zk8ktMwxL7opPn2ByhnAaJDJ3MMc" TargetMode="External"/><Relationship Id="rId29" Type="http://schemas.openxmlformats.org/officeDocument/2006/relationships/hyperlink" Target="https://www.facebook.com/NZDS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er@nzdsn.org.nz" TargetMode="External"/><Relationship Id="rId24" Type="http://schemas.openxmlformats.org/officeDocument/2006/relationships/hyperlink" Target="mailto:cantdpn@gmail.com" TargetMode="External"/><Relationship Id="rId32" Type="http://schemas.openxmlformats.org/officeDocument/2006/relationships/hyperlink" Target="https://www.linkedin.com/company/new-zealand-disability-support-network/posts/?feedView=all&amp;viewAsMember=tru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ensus.govt.nz/2023-census-news/2023-census-enters-next-phase-following-national-collection-of-census-forms/" TargetMode="External"/><Relationship Id="rId23" Type="http://schemas.openxmlformats.org/officeDocument/2006/relationships/hyperlink" Target="https://nzdsn.arlo.co/w/upcoming/" TargetMode="External"/><Relationship Id="rId28" Type="http://schemas.openxmlformats.org/officeDocument/2006/relationships/image" Target="media/image5.png"/><Relationship Id="rId36" Type="http://schemas.openxmlformats.org/officeDocument/2006/relationships/header" Target="header3.xml"/><Relationship Id="rId10" Type="http://schemas.openxmlformats.org/officeDocument/2006/relationships/hyperlink" Target="https://nzdsn.org.nz/event-info/" TargetMode="External"/><Relationship Id="rId19" Type="http://schemas.openxmlformats.org/officeDocument/2006/relationships/hyperlink" Target="https://ihcnewzealand.eventsair.com/ihc-election-event-2023/electionevent/Site/Register?fbclid=IwAR2T0CQ2zfGo9oKDPPcDzv0wk4K1UBSkiVylZSTklMw1WfmN8gDXvIy7Qpw" TargetMode="External"/><Relationship Id="rId31" Type="http://schemas.openxmlformats.org/officeDocument/2006/relationships/hyperlink" Target="https://nzdsn.org.nz/"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uasaka@donaldbeasley.org.nz" TargetMode="External"/><Relationship Id="rId22" Type="http://schemas.openxmlformats.org/officeDocument/2006/relationships/hyperlink" Target="mailto:admin@nzdsn.org.nz" TargetMode="External"/><Relationship Id="rId27" Type="http://schemas.openxmlformats.org/officeDocument/2006/relationships/image" Target="media/image4.png"/><Relationship Id="rId30" Type="http://schemas.openxmlformats.org/officeDocument/2006/relationships/hyperlink" Target="https://www.facebook.com/groups/memberscorner" TargetMode="External"/><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Circuit">
  <a:themeElements>
    <a:clrScheme name="Custom 2">
      <a:dk1>
        <a:sysClr val="windowText" lastClr="000000"/>
      </a:dk1>
      <a:lt1>
        <a:sysClr val="window" lastClr="FFFFFF"/>
      </a:lt1>
      <a:dk2>
        <a:srgbClr val="134770"/>
      </a:dk2>
      <a:lt2>
        <a:srgbClr val="82FFFF"/>
      </a:lt2>
      <a:accent1>
        <a:srgbClr val="9ACD4C"/>
      </a:accent1>
      <a:accent2>
        <a:srgbClr val="FAA93A"/>
      </a:accent2>
      <a:accent3>
        <a:srgbClr val="D35940"/>
      </a:accent3>
      <a:accent4>
        <a:srgbClr val="B258D3"/>
      </a:accent4>
      <a:accent5>
        <a:srgbClr val="63A0CC"/>
      </a:accent5>
      <a:accent6>
        <a:srgbClr val="8AC4A7"/>
      </a:accent6>
      <a:hlink>
        <a:srgbClr val="0070C0"/>
      </a:hlink>
      <a:folHlink>
        <a:srgbClr val="00B05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ircuit">
      <a:fillStyleLst>
        <a:solidFill>
          <a:schemeClr val="phClr"/>
        </a:solidFill>
        <a:gradFill rotWithShape="1">
          <a:gsLst>
            <a:gs pos="0">
              <a:schemeClr val="phClr">
                <a:tint val="58000"/>
                <a:satMod val="108000"/>
                <a:lumMod val="110000"/>
              </a:schemeClr>
            </a:gs>
            <a:gs pos="100000">
              <a:schemeClr val="phClr">
                <a:tint val="81000"/>
                <a:satMod val="109000"/>
                <a:lumMod val="105000"/>
              </a:schemeClr>
            </a:gs>
          </a:gsLst>
          <a:lin ang="5040000" scaled="0"/>
        </a:gradFill>
        <a:gradFill rotWithShape="1">
          <a:gsLst>
            <a:gs pos="0">
              <a:schemeClr val="phClr">
                <a:tint val="94000"/>
                <a:satMod val="105000"/>
                <a:lumMod val="102000"/>
              </a:schemeClr>
            </a:gs>
            <a:gs pos="100000">
              <a:schemeClr val="phClr">
                <a:shade val="74000"/>
                <a:satMod val="128000"/>
                <a:lumMod val="10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name="Circuit" id="{0AC2F7E7-15F5-431C-B2A2-456FE929F56C}" vid="{0911B802-464C-4241-8DD9-B60FF88E379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33354-FC85-4009-8D5C-FB1138070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2056</Words>
  <Characters>11721</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dc:creator>
  <cp:keywords/>
  <dc:description/>
  <cp:lastModifiedBy>Admin Nzdsn</cp:lastModifiedBy>
  <cp:revision>2</cp:revision>
  <cp:lastPrinted>2023-06-27T01:15:00Z</cp:lastPrinted>
  <dcterms:created xsi:type="dcterms:W3CDTF">2023-08-15T22:31:00Z</dcterms:created>
  <dcterms:modified xsi:type="dcterms:W3CDTF">2023-08-15T22:31:00Z</dcterms:modified>
</cp:coreProperties>
</file>