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9A96" w14:textId="77777777" w:rsidR="002B303A" w:rsidRPr="002B303A" w:rsidRDefault="002B303A" w:rsidP="00AC2E3C">
      <w:pPr>
        <w:keepNext/>
        <w:keepLines/>
        <w:spacing w:after="80"/>
        <w:outlineLvl w:val="0"/>
        <w:rPr>
          <w:rFonts w:ascii="Aptos Display" w:eastAsia="Yu Gothic Light" w:hAnsi="Aptos Display" w:cs="Times New Roman"/>
          <w:color w:val="325B2A"/>
          <w:sz w:val="40"/>
          <w:szCs w:val="40"/>
        </w:rPr>
      </w:pPr>
      <w:r w:rsidRPr="002B303A">
        <w:rPr>
          <w:rFonts w:ascii="Aptos Display" w:eastAsia="Yu Gothic Light" w:hAnsi="Aptos Display" w:cs="Times New Roman"/>
          <w:color w:val="325B2A"/>
          <w:sz w:val="40"/>
          <w:szCs w:val="40"/>
        </w:rPr>
        <w:t xml:space="preserve">Barriers and Pathways to a Good Life: Autism, Fetal Alcohol Spectrum Disorder (FSAD), and Positive Behaviour Support (PBS) </w:t>
      </w:r>
    </w:p>
    <w:p w14:paraId="44783852" w14:textId="77777777" w:rsidR="002B303A" w:rsidRPr="002B303A" w:rsidRDefault="002B303A" w:rsidP="002B303A">
      <w:pPr>
        <w:numPr>
          <w:ilvl w:val="1"/>
          <w:numId w:val="0"/>
        </w:numPr>
        <w:rPr>
          <w:rFonts w:ascii="Aptos" w:eastAsia="Yu Gothic Light" w:hAnsi="Aptos" w:cs="Times New Roman"/>
          <w:color w:val="595959"/>
          <w:spacing w:val="15"/>
          <w:sz w:val="28"/>
          <w:szCs w:val="28"/>
        </w:rPr>
      </w:pPr>
      <w:r w:rsidRPr="002B303A">
        <w:rPr>
          <w:rFonts w:ascii="Aptos" w:eastAsia="Yu Gothic Light" w:hAnsi="Aptos" w:cs="Times New Roman"/>
          <w:color w:val="595959"/>
          <w:spacing w:val="15"/>
          <w:sz w:val="28"/>
          <w:szCs w:val="28"/>
        </w:rPr>
        <w:t>Professional Development Workshops for Disability Support Services and Health Leaders - Co-hosted by Te Pou, Whāriki, and NZDSN</w:t>
      </w:r>
    </w:p>
    <w:p w14:paraId="531574BC" w14:textId="77777777" w:rsidR="002B303A" w:rsidRPr="002B303A" w:rsidRDefault="002B303A" w:rsidP="002B303A">
      <w:pPr>
        <w:rPr>
          <w:rFonts w:ascii="Aptos" w:eastAsia="Aptos" w:hAnsi="Aptos" w:cs="Arial"/>
        </w:rPr>
      </w:pPr>
      <w:r w:rsidRPr="002B303A">
        <w:rPr>
          <w:rFonts w:ascii="Aptos" w:eastAsia="Aptos" w:hAnsi="Aptos" w:cs="Arial"/>
          <w:noProof/>
        </w:rPr>
        <w:drawing>
          <wp:inline distT="0" distB="0" distL="0" distR="0" wp14:anchorId="6B643D88" wp14:editId="7F997254">
            <wp:extent cx="2434262" cy="866775"/>
            <wp:effectExtent l="0" t="0" r="4445" b="0"/>
            <wp:docPr id="623498398" name="Picture 623498398"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98398" name="Picture 623498398" descr="A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3599" cy="873661"/>
                    </a:xfrm>
                    <a:prstGeom prst="rect">
                      <a:avLst/>
                    </a:prstGeom>
                  </pic:spPr>
                </pic:pic>
              </a:graphicData>
            </a:graphic>
          </wp:inline>
        </w:drawing>
      </w:r>
      <w:r w:rsidRPr="002B303A">
        <w:rPr>
          <w:rFonts w:ascii="Aptos" w:eastAsia="Aptos" w:hAnsi="Aptos" w:cs="Arial"/>
          <w:b/>
          <w:bCs/>
          <w:noProof/>
        </w:rPr>
        <w:drawing>
          <wp:inline distT="0" distB="0" distL="0" distR="0" wp14:anchorId="3CC3FE52" wp14:editId="6C18D5DC">
            <wp:extent cx="1063499" cy="936000"/>
            <wp:effectExtent l="0" t="0" r="3810" b="0"/>
            <wp:docPr id="2111244448" name="Picture 5" descr="A logo with a triangle and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85380" name="Picture 5" descr="A logo with a triangle and a blue arrow&#10;&#10;Description automatically generated"/>
                    <pic:cNvPicPr/>
                  </pic:nvPicPr>
                  <pic:blipFill rotWithShape="1">
                    <a:blip r:embed="rId9" cstate="print">
                      <a:extLst>
                        <a:ext uri="{28A0092B-C50C-407E-A947-70E740481C1C}">
                          <a14:useLocalDpi xmlns:a14="http://schemas.microsoft.com/office/drawing/2010/main" val="0"/>
                        </a:ext>
                      </a:extLst>
                    </a:blip>
                    <a:srcRect t="12031" b="12093"/>
                    <a:stretch/>
                  </pic:blipFill>
                  <pic:spPr bwMode="auto">
                    <a:xfrm>
                      <a:off x="0" y="0"/>
                      <a:ext cx="1079617" cy="950185"/>
                    </a:xfrm>
                    <a:prstGeom prst="rect">
                      <a:avLst/>
                    </a:prstGeom>
                    <a:ln>
                      <a:noFill/>
                    </a:ln>
                    <a:extLst>
                      <a:ext uri="{53640926-AAD7-44D8-BBD7-CCE9431645EC}">
                        <a14:shadowObscured xmlns:a14="http://schemas.microsoft.com/office/drawing/2010/main"/>
                      </a:ext>
                    </a:extLst>
                  </pic:spPr>
                </pic:pic>
              </a:graphicData>
            </a:graphic>
          </wp:inline>
        </w:drawing>
      </w:r>
      <w:r w:rsidRPr="002B303A">
        <w:rPr>
          <w:rFonts w:ascii="Aptos" w:eastAsia="Aptos" w:hAnsi="Aptos" w:cs="Arial"/>
          <w:noProof/>
        </w:rPr>
        <w:drawing>
          <wp:inline distT="0" distB="0" distL="0" distR="0" wp14:anchorId="18BE98B7" wp14:editId="4A7D43B9">
            <wp:extent cx="2164080" cy="785456"/>
            <wp:effectExtent l="0" t="0" r="7620" b="0"/>
            <wp:docPr id="1007354616" name="Picture 2" descr="A logo with black lines and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4616" name="Picture 2" descr="A logo with black lines and colorful do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2179" cy="792025"/>
                    </a:xfrm>
                    <a:prstGeom prst="rect">
                      <a:avLst/>
                    </a:prstGeom>
                  </pic:spPr>
                </pic:pic>
              </a:graphicData>
            </a:graphic>
          </wp:inline>
        </w:drawing>
      </w:r>
    </w:p>
    <w:p w14:paraId="2EC96D58" w14:textId="71D926C1" w:rsidR="002B303A" w:rsidRPr="002B303A" w:rsidRDefault="002B303A" w:rsidP="002B303A">
      <w:pPr>
        <w:rPr>
          <w:rFonts w:ascii="Aptos" w:eastAsia="Aptos" w:hAnsi="Aptos" w:cs="Arial"/>
        </w:rPr>
      </w:pPr>
      <w:r w:rsidRPr="002B303A">
        <w:rPr>
          <w:rFonts w:ascii="Aptos" w:eastAsia="Aptos" w:hAnsi="Aptos" w:cs="Arial"/>
        </w:rPr>
        <w:t>This series of three, two-hour online workshops are designed for Disability Support Services and health leaders to enhance their support of the mental health and wellbeing of autistic people, individuals with intellectual disabilities, and those with Fetal Alcohol Spectrum Disorder (FASD).</w:t>
      </w:r>
    </w:p>
    <w:p w14:paraId="00749B2B" w14:textId="77777777" w:rsidR="002B303A" w:rsidRPr="002B303A" w:rsidRDefault="002B303A" w:rsidP="002B303A">
      <w:pPr>
        <w:keepNext/>
        <w:keepLines/>
        <w:spacing w:before="80" w:after="40"/>
        <w:outlineLvl w:val="4"/>
        <w:rPr>
          <w:rFonts w:ascii="Aptos" w:eastAsia="Yu Gothic Light" w:hAnsi="Aptos" w:cs="Times New Roman"/>
          <w:color w:val="325B2A"/>
        </w:rPr>
      </w:pPr>
      <w:r w:rsidRPr="002B303A">
        <w:rPr>
          <w:rFonts w:ascii="Aptos" w:eastAsia="Yu Gothic Light" w:hAnsi="Aptos" w:cs="Times New Roman"/>
          <w:color w:val="325B2A"/>
        </w:rPr>
        <w:t>Purpose of the series</w:t>
      </w:r>
    </w:p>
    <w:p w14:paraId="14717E11" w14:textId="77777777" w:rsidR="002B303A" w:rsidRPr="002B303A" w:rsidRDefault="002B303A" w:rsidP="002B303A">
      <w:pPr>
        <w:numPr>
          <w:ilvl w:val="0"/>
          <w:numId w:val="1"/>
        </w:numPr>
        <w:spacing w:after="0"/>
        <w:ind w:left="714" w:hanging="357"/>
        <w:rPr>
          <w:rFonts w:ascii="Aptos" w:eastAsia="Aptos" w:hAnsi="Aptos" w:cs="Arial"/>
        </w:rPr>
      </w:pPr>
      <w:r w:rsidRPr="002B303A">
        <w:rPr>
          <w:rFonts w:ascii="Aptos" w:eastAsia="Aptos" w:hAnsi="Aptos" w:cs="Arial"/>
          <w:b/>
          <w:bCs/>
        </w:rPr>
        <w:t>Professional Development:</w:t>
      </w:r>
      <w:r w:rsidRPr="002B303A">
        <w:rPr>
          <w:rFonts w:ascii="Aptos" w:eastAsia="Aptos" w:hAnsi="Aptos" w:cs="Arial"/>
        </w:rPr>
        <w:t xml:space="preserve"> Building knowledge and skills through presentations from experts who share specific tools and techniques and lead informational sessions on topics of value.</w:t>
      </w:r>
    </w:p>
    <w:p w14:paraId="60FE038E" w14:textId="77777777" w:rsidR="002B303A" w:rsidRPr="002B303A" w:rsidRDefault="002B303A" w:rsidP="002B303A">
      <w:pPr>
        <w:numPr>
          <w:ilvl w:val="0"/>
          <w:numId w:val="1"/>
        </w:numPr>
        <w:spacing w:after="0"/>
        <w:ind w:left="714" w:hanging="357"/>
        <w:rPr>
          <w:rFonts w:ascii="Aptos" w:eastAsia="Aptos" w:hAnsi="Aptos" w:cs="Arial"/>
        </w:rPr>
      </w:pPr>
      <w:r w:rsidRPr="002B303A">
        <w:rPr>
          <w:rFonts w:ascii="Aptos" w:eastAsia="Aptos" w:hAnsi="Aptos" w:cs="Arial"/>
          <w:b/>
          <w:bCs/>
        </w:rPr>
        <w:t>Equitable Access to Wellbeing:</w:t>
      </w:r>
      <w:r w:rsidRPr="002B303A">
        <w:rPr>
          <w:rFonts w:ascii="Aptos" w:eastAsia="Aptos" w:hAnsi="Aptos" w:cs="Arial"/>
        </w:rPr>
        <w:t xml:space="preserve"> Promote awareness of the framework and consider its use and implementation.</w:t>
      </w:r>
    </w:p>
    <w:p w14:paraId="0BDB3877" w14:textId="77777777" w:rsidR="002B303A" w:rsidRPr="002B303A" w:rsidRDefault="002B303A" w:rsidP="002B303A">
      <w:pPr>
        <w:numPr>
          <w:ilvl w:val="0"/>
          <w:numId w:val="1"/>
        </w:numPr>
        <w:spacing w:after="0"/>
        <w:ind w:left="714" w:hanging="357"/>
        <w:rPr>
          <w:rFonts w:ascii="Aptos" w:eastAsia="Aptos" w:hAnsi="Aptos" w:cs="Arial"/>
        </w:rPr>
      </w:pPr>
      <w:r w:rsidRPr="002B303A">
        <w:rPr>
          <w:rFonts w:ascii="Aptos" w:eastAsia="Aptos" w:hAnsi="Aptos" w:cs="Arial"/>
          <w:b/>
          <w:bCs/>
        </w:rPr>
        <w:t>Open Discussion:</w:t>
      </w:r>
      <w:r w:rsidRPr="002B303A">
        <w:rPr>
          <w:rFonts w:ascii="Aptos" w:eastAsia="Aptos" w:hAnsi="Aptos" w:cs="Arial"/>
        </w:rPr>
        <w:t xml:space="preserve"> Engage in debates led by lived experience experts.</w:t>
      </w:r>
    </w:p>
    <w:p w14:paraId="6F111877" w14:textId="27CA4E22" w:rsidR="002B303A" w:rsidRPr="00AC2E3C" w:rsidRDefault="002B303A" w:rsidP="00AC2E3C">
      <w:pPr>
        <w:numPr>
          <w:ilvl w:val="0"/>
          <w:numId w:val="1"/>
        </w:numPr>
        <w:spacing w:after="0"/>
        <w:ind w:left="714" w:hanging="357"/>
        <w:rPr>
          <w:rFonts w:ascii="Aptos" w:eastAsia="Aptos" w:hAnsi="Aptos" w:cs="Arial"/>
        </w:rPr>
      </w:pPr>
      <w:r w:rsidRPr="002B303A">
        <w:rPr>
          <w:rFonts w:ascii="Aptos" w:eastAsia="Aptos" w:hAnsi="Aptos" w:cs="Arial"/>
          <w:b/>
          <w:bCs/>
        </w:rPr>
        <w:t>Leadership:</w:t>
      </w:r>
      <w:r w:rsidRPr="002B303A">
        <w:rPr>
          <w:rFonts w:ascii="Aptos" w:eastAsia="Aptos" w:hAnsi="Aptos" w:cs="Arial"/>
        </w:rPr>
        <w:t xml:space="preserve"> Challenge participants to lead and be leaders.</w:t>
      </w:r>
    </w:p>
    <w:p w14:paraId="7DE470F5" w14:textId="77777777" w:rsidR="002B303A" w:rsidRPr="002B303A" w:rsidRDefault="002B303A" w:rsidP="002B303A">
      <w:pPr>
        <w:keepNext/>
        <w:keepLines/>
        <w:spacing w:before="80" w:after="40"/>
        <w:outlineLvl w:val="4"/>
        <w:rPr>
          <w:rFonts w:ascii="Aptos" w:eastAsia="Yu Gothic Light" w:hAnsi="Aptos" w:cs="Times New Roman"/>
          <w:color w:val="325B2A"/>
        </w:rPr>
      </w:pPr>
      <w:r w:rsidRPr="002B303A">
        <w:rPr>
          <w:rFonts w:ascii="Aptos" w:eastAsia="Yu Gothic Light" w:hAnsi="Aptos" w:cs="Times New Roman"/>
          <w:color w:val="325B2A"/>
        </w:rPr>
        <w:t>Goals</w:t>
      </w:r>
    </w:p>
    <w:p w14:paraId="3FCE5E37" w14:textId="77777777" w:rsidR="002B303A" w:rsidRPr="002B303A" w:rsidRDefault="002B303A" w:rsidP="002B303A">
      <w:pPr>
        <w:keepNext/>
        <w:keepLines/>
        <w:spacing w:before="160" w:after="80"/>
        <w:outlineLvl w:val="2"/>
        <w:rPr>
          <w:rFonts w:ascii="Aptos" w:eastAsia="Aptos" w:hAnsi="Aptos" w:cs="Arial"/>
        </w:rPr>
      </w:pPr>
      <w:r w:rsidRPr="002B303A">
        <w:rPr>
          <w:rFonts w:ascii="Aptos" w:eastAsia="Aptos" w:hAnsi="Aptos" w:cs="Arial"/>
        </w:rPr>
        <w:t>To influence practice and equip the health and disability workforce with the knowledge, skills, and values needed to become a respected force that supports the mental health and wellbeing of autistic people and those with intellectual disabilities, one person at a time.</w:t>
      </w:r>
    </w:p>
    <w:p w14:paraId="6B013D84" w14:textId="77777777" w:rsidR="002B303A" w:rsidRPr="002B303A" w:rsidRDefault="002B303A" w:rsidP="002B303A">
      <w:pPr>
        <w:keepNext/>
        <w:keepLines/>
        <w:spacing w:before="80" w:after="40"/>
        <w:outlineLvl w:val="4"/>
        <w:rPr>
          <w:rFonts w:ascii="Aptos" w:eastAsia="Yu Gothic Light" w:hAnsi="Aptos" w:cs="Times New Roman"/>
          <w:color w:val="325B2A"/>
        </w:rPr>
      </w:pPr>
      <w:r w:rsidRPr="002B303A">
        <w:rPr>
          <w:rFonts w:ascii="Aptos" w:eastAsia="Yu Gothic Light" w:hAnsi="Aptos" w:cs="Times New Roman"/>
          <w:color w:val="325B2A"/>
        </w:rPr>
        <w:t>Audience</w:t>
      </w:r>
    </w:p>
    <w:p w14:paraId="2469FFA2" w14:textId="17243A42"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These hui are open to all people working in disability support services, health, mental health, and the community.</w:t>
      </w:r>
    </w:p>
    <w:p w14:paraId="1180BB74" w14:textId="77777777" w:rsidR="002B303A" w:rsidRPr="002B303A" w:rsidRDefault="002B303A" w:rsidP="002B303A">
      <w:pPr>
        <w:keepNext/>
        <w:keepLines/>
        <w:spacing w:before="80" w:after="40"/>
        <w:outlineLvl w:val="4"/>
        <w:rPr>
          <w:rFonts w:ascii="Aptos" w:eastAsia="Yu Gothic Light" w:hAnsi="Aptos" w:cs="Times New Roman"/>
          <w:color w:val="325B2A"/>
        </w:rPr>
      </w:pPr>
      <w:r w:rsidRPr="002B303A">
        <w:rPr>
          <w:rFonts w:ascii="Aptos" w:eastAsia="Yu Gothic Light" w:hAnsi="Aptos" w:cs="Times New Roman"/>
          <w:color w:val="325B2A"/>
        </w:rPr>
        <w:t>Approach and Expectations</w:t>
      </w:r>
    </w:p>
    <w:p w14:paraId="12A3FD34" w14:textId="77777777" w:rsidR="002B303A" w:rsidRPr="002B303A" w:rsidRDefault="002B303A" w:rsidP="002B303A">
      <w:pPr>
        <w:numPr>
          <w:ilvl w:val="0"/>
          <w:numId w:val="1"/>
        </w:numPr>
        <w:spacing w:after="0"/>
        <w:ind w:left="714" w:hanging="357"/>
        <w:rPr>
          <w:rFonts w:ascii="Aptos" w:eastAsia="Aptos" w:hAnsi="Aptos" w:cs="Arial"/>
        </w:rPr>
      </w:pPr>
      <w:r w:rsidRPr="002B303A">
        <w:rPr>
          <w:rFonts w:ascii="Aptos" w:eastAsia="Aptos" w:hAnsi="Aptos" w:cs="Arial"/>
          <w:b/>
          <w:bCs/>
        </w:rPr>
        <w:t>Lived Experience Discussions:</w:t>
      </w:r>
      <w:r w:rsidRPr="002B303A">
        <w:rPr>
          <w:rFonts w:ascii="Aptos" w:eastAsia="Aptos" w:hAnsi="Aptos" w:cs="Arial"/>
        </w:rPr>
        <w:t xml:space="preserve"> Led by individuals with firsthand experience (both lived experience and as clinicians).</w:t>
      </w:r>
    </w:p>
    <w:p w14:paraId="38355FE0" w14:textId="77777777" w:rsidR="002B303A" w:rsidRPr="002B303A" w:rsidRDefault="002B303A" w:rsidP="002B303A">
      <w:pPr>
        <w:numPr>
          <w:ilvl w:val="0"/>
          <w:numId w:val="1"/>
        </w:numPr>
        <w:spacing w:after="0"/>
        <w:ind w:left="714" w:hanging="357"/>
        <w:rPr>
          <w:rFonts w:ascii="Aptos" w:eastAsia="Aptos" w:hAnsi="Aptos" w:cs="Arial"/>
        </w:rPr>
      </w:pPr>
      <w:r w:rsidRPr="002B303A">
        <w:rPr>
          <w:rFonts w:ascii="Aptos" w:eastAsia="Aptos" w:hAnsi="Aptos" w:cs="Arial"/>
          <w:b/>
          <w:bCs/>
        </w:rPr>
        <w:t>Online Format:</w:t>
      </w:r>
      <w:r w:rsidRPr="002B303A">
        <w:rPr>
          <w:rFonts w:ascii="Aptos" w:eastAsia="Aptos" w:hAnsi="Aptos" w:cs="Arial"/>
        </w:rPr>
        <w:t xml:space="preserve"> Mix of professional development, expert-led discussions, and personal reflection.</w:t>
      </w:r>
    </w:p>
    <w:p w14:paraId="72ABDFC0" w14:textId="77777777" w:rsidR="002B303A" w:rsidRPr="002B303A" w:rsidRDefault="002B303A" w:rsidP="002B303A">
      <w:pPr>
        <w:numPr>
          <w:ilvl w:val="0"/>
          <w:numId w:val="1"/>
        </w:numPr>
        <w:spacing w:after="0"/>
        <w:ind w:left="714" w:hanging="357"/>
        <w:rPr>
          <w:rFonts w:ascii="Aptos" w:eastAsia="Aptos" w:hAnsi="Aptos" w:cs="Arial"/>
        </w:rPr>
      </w:pPr>
      <w:r w:rsidRPr="002B303A">
        <w:rPr>
          <w:rFonts w:ascii="Aptos" w:eastAsia="Aptos" w:hAnsi="Aptos" w:cs="Arial"/>
          <w:b/>
          <w:bCs/>
        </w:rPr>
        <w:t>Series Commitment:</w:t>
      </w:r>
      <w:r w:rsidRPr="002B303A">
        <w:rPr>
          <w:rFonts w:ascii="Aptos" w:eastAsia="Aptos" w:hAnsi="Aptos" w:cs="Arial"/>
        </w:rPr>
        <w:t xml:space="preserve"> Participants are encouraged to attend all three sessions for ongoing discussions and challenges, though each online seminar will have value alone.</w:t>
      </w:r>
    </w:p>
    <w:p w14:paraId="46B3BE9D" w14:textId="77777777" w:rsidR="002B303A" w:rsidRPr="002B303A" w:rsidRDefault="002B303A" w:rsidP="002B303A">
      <w:pPr>
        <w:numPr>
          <w:ilvl w:val="0"/>
          <w:numId w:val="1"/>
        </w:numPr>
        <w:spacing w:after="0"/>
        <w:ind w:left="714" w:hanging="357"/>
        <w:rPr>
          <w:rFonts w:ascii="Aptos" w:eastAsia="Aptos" w:hAnsi="Aptos" w:cs="Arial"/>
        </w:rPr>
      </w:pPr>
      <w:r w:rsidRPr="002B303A">
        <w:rPr>
          <w:rFonts w:ascii="Aptos" w:eastAsia="Aptos" w:hAnsi="Aptos" w:cs="Arial"/>
          <w:b/>
          <w:bCs/>
        </w:rPr>
        <w:t>Knowledge Sharing:</w:t>
      </w:r>
      <w:r w:rsidRPr="002B303A">
        <w:rPr>
          <w:rFonts w:ascii="Aptos" w:eastAsia="Aptos" w:hAnsi="Aptos" w:cs="Arial"/>
        </w:rPr>
        <w:t xml:space="preserve"> Participants to share insights with colleagues.</w:t>
      </w:r>
    </w:p>
    <w:p w14:paraId="78A45C3B" w14:textId="77777777" w:rsidR="002B303A" w:rsidRPr="002B303A" w:rsidRDefault="002B303A" w:rsidP="002B303A">
      <w:pPr>
        <w:keepNext/>
        <w:keepLines/>
        <w:spacing w:before="160" w:after="80"/>
        <w:outlineLvl w:val="2"/>
        <w:rPr>
          <w:rFonts w:ascii="Aptos" w:eastAsia="Yu Gothic Light" w:hAnsi="Aptos" w:cs="Times New Roman"/>
          <w:color w:val="325B2A"/>
          <w:sz w:val="28"/>
          <w:szCs w:val="28"/>
        </w:rPr>
      </w:pPr>
      <w:r w:rsidRPr="002B303A">
        <w:rPr>
          <w:rFonts w:ascii="Aptos" w:eastAsia="Yu Gothic Light" w:hAnsi="Aptos" w:cs="Times New Roman"/>
          <w:color w:val="325B2A"/>
          <w:sz w:val="28"/>
          <w:szCs w:val="28"/>
        </w:rPr>
        <w:lastRenderedPageBreak/>
        <w:t xml:space="preserve">Session Details </w:t>
      </w:r>
    </w:p>
    <w:p w14:paraId="54734369" w14:textId="77777777" w:rsidR="002B303A" w:rsidRPr="002B303A" w:rsidRDefault="002B303A" w:rsidP="002B303A">
      <w:pPr>
        <w:keepNext/>
        <w:keepLines/>
        <w:spacing w:before="80" w:after="40"/>
        <w:outlineLvl w:val="3"/>
        <w:rPr>
          <w:rFonts w:ascii="Aptos" w:eastAsia="Yu Gothic Light" w:hAnsi="Aptos" w:cs="Times New Roman"/>
          <w:i/>
          <w:iCs/>
          <w:color w:val="325B2A"/>
        </w:rPr>
      </w:pPr>
      <w:r w:rsidRPr="002B303A">
        <w:rPr>
          <w:rFonts w:ascii="Aptos" w:eastAsia="Yu Gothic Light" w:hAnsi="Aptos" w:cs="Times New Roman"/>
          <w:i/>
          <w:iCs/>
          <w:color w:val="325B2A"/>
        </w:rPr>
        <w:t>Workshop 1 – Titiro whakamuri, kōkiri whakamua (looking back to move forwards): Autism trends and potential - 22 August with Altogether Autism</w:t>
      </w:r>
    </w:p>
    <w:p w14:paraId="64EDF646" w14:textId="77777777" w:rsidR="002B303A" w:rsidRPr="002B303A" w:rsidRDefault="002B303A" w:rsidP="002B303A">
      <w:pPr>
        <w:spacing w:after="0" w:line="240" w:lineRule="auto"/>
        <w:rPr>
          <w:rFonts w:ascii="Aptos" w:eastAsia="Times New Roman" w:hAnsi="Aptos" w:cs="Calibri"/>
          <w:kern w:val="0"/>
          <w:lang w:eastAsia="en-NZ"/>
          <w14:ligatures w14:val="none"/>
        </w:rPr>
      </w:pPr>
    </w:p>
    <w:p w14:paraId="0B54C9FC" w14:textId="77777777" w:rsidR="00290D81" w:rsidRDefault="002B303A" w:rsidP="00290D81">
      <w:pPr>
        <w:pStyle w:val="paragraph"/>
        <w:spacing w:before="0" w:beforeAutospacing="0" w:after="0" w:afterAutospacing="0"/>
        <w:textAlignment w:val="baseline"/>
        <w:rPr>
          <w:rStyle w:val="eop"/>
          <w:rFonts w:ascii="Aptos" w:eastAsiaTheme="majorEastAsia" w:hAnsi="Aptos" w:cs="Segoe UI"/>
        </w:rPr>
      </w:pPr>
      <w:r w:rsidRPr="002B303A">
        <w:rPr>
          <w:rFonts w:ascii="Aptos" w:eastAsia="Aptos" w:hAnsi="Aptos" w:cs="Arial"/>
          <w:b/>
          <w:bCs/>
        </w:rPr>
        <w:t>Where: Zoom</w:t>
      </w:r>
      <w:r w:rsidRPr="002B303A">
        <w:rPr>
          <w:rFonts w:ascii="Aptos" w:eastAsia="Aptos" w:hAnsi="Aptos" w:cs="Arial"/>
          <w:b/>
          <w:bCs/>
        </w:rPr>
        <w:br/>
      </w:r>
      <w:r w:rsidR="00290D81">
        <w:rPr>
          <w:rStyle w:val="normaltextrun"/>
          <w:rFonts w:ascii="Aptos" w:eastAsiaTheme="majorEastAsia" w:hAnsi="Aptos" w:cs="Segoe UI"/>
          <w:b/>
          <w:bCs/>
        </w:rPr>
        <w:t>When:</w:t>
      </w:r>
      <w:r w:rsidR="00290D81">
        <w:rPr>
          <w:rStyle w:val="normaltextrun"/>
          <w:rFonts w:ascii="Aptos" w:eastAsiaTheme="majorEastAsia" w:hAnsi="Aptos" w:cs="Segoe UI"/>
        </w:rPr>
        <w:t xml:space="preserve"> 22 August 2024, 10am to noon</w:t>
      </w:r>
      <w:r w:rsidR="00290D81">
        <w:rPr>
          <w:rStyle w:val="eop"/>
          <w:rFonts w:ascii="Aptos" w:eastAsiaTheme="majorEastAsia" w:hAnsi="Aptos" w:cs="Segoe UI"/>
        </w:rPr>
        <w:t> </w:t>
      </w:r>
    </w:p>
    <w:p w14:paraId="4ED58144" w14:textId="77777777" w:rsidR="00290D81" w:rsidRDefault="00290D81" w:rsidP="00290D81">
      <w:pPr>
        <w:pStyle w:val="paragraph"/>
        <w:spacing w:before="0" w:beforeAutospacing="0" w:after="0" w:afterAutospacing="0"/>
        <w:textAlignment w:val="baseline"/>
        <w:rPr>
          <w:rFonts w:ascii="Segoe UI" w:hAnsi="Segoe UI" w:cs="Segoe UI"/>
          <w:sz w:val="18"/>
          <w:szCs w:val="18"/>
        </w:rPr>
      </w:pPr>
    </w:p>
    <w:p w14:paraId="6FCCFACC" w14:textId="77777777" w:rsidR="00290D81" w:rsidRDefault="00F677D7" w:rsidP="00290D81">
      <w:pPr>
        <w:pStyle w:val="paragraph"/>
        <w:spacing w:before="0" w:beforeAutospacing="0" w:after="0" w:afterAutospacing="0"/>
        <w:textAlignment w:val="baseline"/>
        <w:rPr>
          <w:rFonts w:ascii="Segoe UI" w:hAnsi="Segoe UI" w:cs="Segoe UI"/>
          <w:sz w:val="18"/>
          <w:szCs w:val="18"/>
        </w:rPr>
      </w:pPr>
      <w:hyperlink r:id="rId11" w:tgtFrame="_blank" w:history="1">
        <w:r w:rsidR="00290D81">
          <w:rPr>
            <w:rStyle w:val="normaltextrun"/>
            <w:rFonts w:ascii="Aptos" w:eastAsiaTheme="majorEastAsia" w:hAnsi="Aptos" w:cs="Segoe UI"/>
            <w:b/>
            <w:bCs/>
            <w:color w:val="467886"/>
            <w:u w:val="single"/>
          </w:rPr>
          <w:t>Register for the 22 August Autism Trends and Potential workshop here!</w:t>
        </w:r>
      </w:hyperlink>
      <w:r w:rsidR="00290D81">
        <w:rPr>
          <w:rStyle w:val="normaltextrun"/>
          <w:rFonts w:ascii="Aptos" w:eastAsiaTheme="majorEastAsia" w:hAnsi="Aptos" w:cs="Segoe UI"/>
          <w:b/>
          <w:bCs/>
        </w:rPr>
        <w:t> </w:t>
      </w:r>
      <w:r w:rsidR="00290D81">
        <w:rPr>
          <w:rStyle w:val="eop"/>
          <w:rFonts w:ascii="Aptos" w:eastAsiaTheme="majorEastAsia" w:hAnsi="Aptos" w:cs="Segoe UI"/>
        </w:rPr>
        <w:t> </w:t>
      </w:r>
    </w:p>
    <w:p w14:paraId="180DC12F" w14:textId="25BE4FEF" w:rsidR="002B303A" w:rsidRPr="002B303A" w:rsidRDefault="002B303A" w:rsidP="002B303A">
      <w:pPr>
        <w:rPr>
          <w:rFonts w:ascii="Aptos" w:eastAsia="Aptos" w:hAnsi="Aptos" w:cs="Arial"/>
        </w:rPr>
      </w:pPr>
    </w:p>
    <w:p w14:paraId="62B8F52C"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Presenters:</w:t>
      </w:r>
      <w:r w:rsidRPr="002B303A">
        <w:rPr>
          <w:rFonts w:ascii="Aptos" w:eastAsia="Times New Roman" w:hAnsi="Aptos" w:cs="Calibri"/>
          <w:kern w:val="0"/>
          <w:lang w:eastAsia="en-NZ"/>
          <w14:ligatures w14:val="none"/>
        </w:rPr>
        <w:t xml:space="preserve"> Marina Elisara - Independent, neuro-affirming Mental Health Occupational Therapist, Catherine Trezona - Altogether Autism National manager, Rachael Wiltshire - Altogether Autism live chat agent and researcher, John Vogenthaler - programme lead and principal advisor – disability at Te Pou </w:t>
      </w:r>
    </w:p>
    <w:p w14:paraId="6CA295AA" w14:textId="77777777" w:rsidR="002B303A" w:rsidRPr="002B303A" w:rsidRDefault="002B303A" w:rsidP="002B303A">
      <w:pPr>
        <w:spacing w:after="0" w:line="240" w:lineRule="auto"/>
        <w:rPr>
          <w:rFonts w:ascii="Aptos" w:eastAsia="Times New Roman" w:hAnsi="Aptos" w:cs="Calibri"/>
          <w:kern w:val="0"/>
          <w:lang w:eastAsia="en-NZ"/>
          <w14:ligatures w14:val="none"/>
        </w:rPr>
      </w:pPr>
    </w:p>
    <w:p w14:paraId="34547E30" w14:textId="77777777" w:rsidR="002B303A" w:rsidRPr="002B303A" w:rsidRDefault="002B303A" w:rsidP="002B303A">
      <w:pPr>
        <w:shd w:val="clear" w:color="auto" w:fill="FFFFFF"/>
        <w:spacing w:after="0" w:line="240" w:lineRule="auto"/>
        <w:rPr>
          <w:rFonts w:ascii="Aptos" w:eastAsia="Times New Roman" w:hAnsi="Aptos" w:cs="Arial"/>
          <w:b/>
          <w:bCs/>
          <w:color w:val="242424"/>
          <w:kern w:val="0"/>
          <w:bdr w:val="none" w:sz="0" w:space="0" w:color="auto" w:frame="1"/>
          <w:lang w:eastAsia="en-NZ"/>
          <w14:ligatures w14:val="none"/>
        </w:rPr>
      </w:pPr>
      <w:r w:rsidRPr="002B303A">
        <w:rPr>
          <w:rFonts w:ascii="Aptos" w:eastAsia="Times New Roman" w:hAnsi="Aptos" w:cs="Arial"/>
          <w:b/>
          <w:bCs/>
          <w:color w:val="242424"/>
          <w:kern w:val="0"/>
          <w:bdr w:val="none" w:sz="0" w:space="0" w:color="auto" w:frame="1"/>
          <w:lang w:eastAsia="en-NZ"/>
          <w14:ligatures w14:val="none"/>
        </w:rPr>
        <w:t>Description:</w:t>
      </w:r>
    </w:p>
    <w:p w14:paraId="2879D2C7" w14:textId="77777777" w:rsidR="002B303A" w:rsidRPr="002B303A" w:rsidRDefault="002B303A" w:rsidP="002B303A">
      <w:pPr>
        <w:shd w:val="clear" w:color="auto" w:fill="FFFFFF"/>
        <w:spacing w:after="0" w:line="240" w:lineRule="auto"/>
        <w:rPr>
          <w:rFonts w:ascii="Aptos" w:eastAsia="Times New Roman" w:hAnsi="Aptos" w:cs="Times New Roman"/>
          <w:color w:val="242424"/>
          <w:kern w:val="0"/>
          <w:lang w:eastAsia="en-NZ"/>
          <w14:ligatures w14:val="none"/>
        </w:rPr>
      </w:pPr>
    </w:p>
    <w:p w14:paraId="6497DFE0" w14:textId="77777777" w:rsidR="002B303A" w:rsidRPr="002B303A" w:rsidRDefault="002B303A" w:rsidP="002B303A">
      <w:pPr>
        <w:numPr>
          <w:ilvl w:val="0"/>
          <w:numId w:val="5"/>
        </w:numPr>
        <w:shd w:val="clear" w:color="auto" w:fill="FFFFFF"/>
        <w:spacing w:after="0" w:line="276" w:lineRule="atLeast"/>
        <w:rPr>
          <w:rFonts w:ascii="Aptos" w:eastAsia="Times New Roman" w:hAnsi="Aptos" w:cs="Segoe UI"/>
          <w:color w:val="242424"/>
          <w:kern w:val="0"/>
          <w:lang w:eastAsia="en-NZ"/>
          <w14:ligatures w14:val="none"/>
        </w:rPr>
      </w:pPr>
      <w:r w:rsidRPr="002B303A">
        <w:rPr>
          <w:rFonts w:ascii="Aptos" w:eastAsia="Times New Roman" w:hAnsi="Aptos" w:cs="Arial"/>
          <w:color w:val="242424"/>
          <w:kern w:val="0"/>
          <w:bdr w:val="none" w:sz="0" w:space="0" w:color="auto" w:frame="1"/>
          <w:lang w:eastAsia="en-NZ"/>
          <w14:ligatures w14:val="none"/>
        </w:rPr>
        <w:t>Review a decade of disability support services for Autistic people.</w:t>
      </w:r>
    </w:p>
    <w:p w14:paraId="31748E6F" w14:textId="77777777" w:rsidR="002B303A" w:rsidRPr="002B303A" w:rsidRDefault="002B303A" w:rsidP="002B303A">
      <w:pPr>
        <w:numPr>
          <w:ilvl w:val="0"/>
          <w:numId w:val="5"/>
        </w:numPr>
        <w:shd w:val="clear" w:color="auto" w:fill="FFFFFF"/>
        <w:spacing w:after="0" w:line="276" w:lineRule="atLeast"/>
        <w:rPr>
          <w:rFonts w:ascii="Aptos" w:eastAsia="Times New Roman" w:hAnsi="Aptos" w:cs="Segoe UI"/>
          <w:color w:val="242424"/>
          <w:kern w:val="0"/>
          <w:lang w:eastAsia="en-NZ"/>
          <w14:ligatures w14:val="none"/>
        </w:rPr>
      </w:pPr>
      <w:r w:rsidRPr="002B303A">
        <w:rPr>
          <w:rFonts w:ascii="Aptos" w:eastAsia="Times New Roman" w:hAnsi="Aptos" w:cs="Arial"/>
          <w:color w:val="242424"/>
          <w:kern w:val="0"/>
          <w:bdr w:val="none" w:sz="0" w:space="0" w:color="auto" w:frame="1"/>
          <w:lang w:eastAsia="en-NZ"/>
          <w14:ligatures w14:val="none"/>
        </w:rPr>
        <w:t>Reflect on the current state.</w:t>
      </w:r>
    </w:p>
    <w:p w14:paraId="5F890E0A" w14:textId="77777777" w:rsidR="002B303A" w:rsidRPr="002B303A" w:rsidRDefault="002B303A" w:rsidP="002B303A">
      <w:pPr>
        <w:numPr>
          <w:ilvl w:val="0"/>
          <w:numId w:val="5"/>
        </w:numPr>
        <w:shd w:val="clear" w:color="auto" w:fill="FFFFFF"/>
        <w:spacing w:after="0" w:line="276" w:lineRule="atLeast"/>
        <w:rPr>
          <w:rFonts w:ascii="Aptos" w:eastAsia="Times New Roman" w:hAnsi="Aptos" w:cs="Segoe UI"/>
          <w:color w:val="242424"/>
          <w:kern w:val="0"/>
          <w:lang w:eastAsia="en-NZ"/>
          <w14:ligatures w14:val="none"/>
        </w:rPr>
      </w:pPr>
      <w:r w:rsidRPr="002B303A">
        <w:rPr>
          <w:rFonts w:ascii="Aptos" w:eastAsia="Times New Roman" w:hAnsi="Aptos" w:cs="Arial"/>
          <w:color w:val="242424"/>
          <w:kern w:val="0"/>
          <w:bdr w:val="none" w:sz="0" w:space="0" w:color="auto" w:frame="1"/>
          <w:lang w:eastAsia="en-NZ"/>
          <w14:ligatures w14:val="none"/>
        </w:rPr>
        <w:t>Reset our thinking on future service provision for neurodivergent communities.</w:t>
      </w:r>
    </w:p>
    <w:p w14:paraId="27EC8E0B" w14:textId="77777777" w:rsidR="002B303A" w:rsidRPr="002B303A" w:rsidRDefault="002B303A" w:rsidP="002B303A">
      <w:pPr>
        <w:spacing w:after="0" w:line="240" w:lineRule="auto"/>
        <w:rPr>
          <w:rFonts w:ascii="Aptos" w:eastAsia="Times New Roman" w:hAnsi="Aptos" w:cs="Calibri"/>
          <w:kern w:val="0"/>
          <w:lang w:eastAsia="en-NZ"/>
          <w14:ligatures w14:val="none"/>
        </w:rPr>
      </w:pPr>
    </w:p>
    <w:p w14:paraId="391211DD"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Outcomes:</w:t>
      </w:r>
    </w:p>
    <w:p w14:paraId="05442B46"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 </w:t>
      </w:r>
    </w:p>
    <w:p w14:paraId="233CC3B2" w14:textId="77777777" w:rsidR="002B303A" w:rsidRPr="002B303A" w:rsidRDefault="002B303A" w:rsidP="002B303A">
      <w:pPr>
        <w:numPr>
          <w:ilvl w:val="0"/>
          <w:numId w:val="5"/>
        </w:numPr>
        <w:shd w:val="clear" w:color="auto" w:fill="FFFFFF"/>
        <w:spacing w:after="0" w:line="276" w:lineRule="atLeast"/>
        <w:rPr>
          <w:rFonts w:ascii="Aptos" w:eastAsia="Times New Roman" w:hAnsi="Aptos" w:cs="Arial"/>
          <w:color w:val="242424"/>
          <w:kern w:val="0"/>
          <w:bdr w:val="none" w:sz="0" w:space="0" w:color="auto" w:frame="1"/>
          <w:lang w:eastAsia="en-NZ"/>
          <w14:ligatures w14:val="none"/>
        </w:rPr>
      </w:pPr>
      <w:r w:rsidRPr="002B303A">
        <w:rPr>
          <w:rFonts w:ascii="Aptos" w:eastAsia="Times New Roman" w:hAnsi="Aptos" w:cs="Arial"/>
          <w:color w:val="242424"/>
          <w:kern w:val="0"/>
          <w:bdr w:val="none" w:sz="0" w:space="0" w:color="auto" w:frame="1"/>
          <w:lang w:eastAsia="en-NZ"/>
          <w14:ligatures w14:val="none"/>
        </w:rPr>
        <w:t>A clear picture of the past decade of support services for Autistic people.</w:t>
      </w:r>
    </w:p>
    <w:p w14:paraId="6D2C3E08" w14:textId="77777777" w:rsidR="002B303A" w:rsidRPr="002B303A" w:rsidRDefault="002B303A" w:rsidP="002B303A">
      <w:pPr>
        <w:numPr>
          <w:ilvl w:val="0"/>
          <w:numId w:val="5"/>
        </w:numPr>
        <w:shd w:val="clear" w:color="auto" w:fill="FFFFFF"/>
        <w:spacing w:after="0" w:line="276" w:lineRule="atLeast"/>
        <w:rPr>
          <w:rFonts w:ascii="Aptos" w:eastAsia="Times New Roman" w:hAnsi="Aptos" w:cs="Arial"/>
          <w:color w:val="242424"/>
          <w:kern w:val="0"/>
          <w:bdr w:val="none" w:sz="0" w:space="0" w:color="auto" w:frame="1"/>
          <w:lang w:eastAsia="en-NZ"/>
          <w14:ligatures w14:val="none"/>
        </w:rPr>
      </w:pPr>
      <w:r w:rsidRPr="002B303A">
        <w:rPr>
          <w:rFonts w:ascii="Aptos" w:eastAsia="Times New Roman" w:hAnsi="Aptos" w:cs="Arial"/>
          <w:color w:val="242424"/>
          <w:kern w:val="0"/>
          <w:bdr w:val="none" w:sz="0" w:space="0" w:color="auto" w:frame="1"/>
          <w:lang w:eastAsia="en-NZ"/>
          <w14:ligatures w14:val="none"/>
        </w:rPr>
        <w:t>A thoughtful look at the current state of these services, highlighting what's working and what needs change.</w:t>
      </w:r>
    </w:p>
    <w:p w14:paraId="5554A5DA" w14:textId="77777777" w:rsidR="002B303A" w:rsidRPr="002B303A" w:rsidRDefault="002B303A" w:rsidP="002B303A">
      <w:pPr>
        <w:numPr>
          <w:ilvl w:val="0"/>
          <w:numId w:val="5"/>
        </w:numPr>
        <w:shd w:val="clear" w:color="auto" w:fill="FFFFFF"/>
        <w:spacing w:after="0" w:line="276" w:lineRule="atLeast"/>
        <w:rPr>
          <w:rFonts w:ascii="Aptos" w:eastAsia="Times New Roman" w:hAnsi="Aptos" w:cs="Arial"/>
          <w:color w:val="242424"/>
          <w:kern w:val="0"/>
          <w:bdr w:val="none" w:sz="0" w:space="0" w:color="auto" w:frame="1"/>
          <w:lang w:eastAsia="en-NZ"/>
          <w14:ligatures w14:val="none"/>
        </w:rPr>
      </w:pPr>
      <w:r w:rsidRPr="002B303A">
        <w:rPr>
          <w:rFonts w:ascii="Aptos" w:eastAsia="Times New Roman" w:hAnsi="Aptos" w:cs="Arial"/>
          <w:color w:val="242424"/>
          <w:kern w:val="0"/>
          <w:bdr w:val="none" w:sz="0" w:space="0" w:color="auto" w:frame="1"/>
          <w:lang w:eastAsia="en-NZ"/>
          <w14:ligatures w14:val="none"/>
        </w:rPr>
        <w:t>Fresh ideas and plans for improving future services for neurodivergent communities. </w:t>
      </w:r>
    </w:p>
    <w:p w14:paraId="2B6B7A3B" w14:textId="77777777" w:rsidR="002B303A" w:rsidRPr="002B303A" w:rsidRDefault="002B303A" w:rsidP="002B303A">
      <w:pPr>
        <w:spacing w:line="276" w:lineRule="atLeast"/>
        <w:textAlignment w:val="baseline"/>
        <w:rPr>
          <w:rFonts w:ascii="Aptos" w:eastAsia="Times New Roman" w:hAnsi="Aptos" w:cs="Segoe UI"/>
          <w:b/>
          <w:bCs/>
          <w:color w:val="000000"/>
          <w:kern w:val="0"/>
          <w:lang w:eastAsia="en-NZ"/>
          <w14:ligatures w14:val="none"/>
        </w:rPr>
      </w:pPr>
    </w:p>
    <w:p w14:paraId="553D01B3" w14:textId="77777777" w:rsidR="002B303A" w:rsidRPr="002B303A" w:rsidRDefault="002B303A" w:rsidP="002B303A">
      <w:pPr>
        <w:spacing w:line="276" w:lineRule="atLeast"/>
        <w:textAlignment w:val="baseline"/>
        <w:rPr>
          <w:rFonts w:ascii="Aptos" w:eastAsia="Times New Roman" w:hAnsi="Aptos" w:cs="Segoe UI"/>
          <w:color w:val="000000"/>
          <w:kern w:val="0"/>
          <w:lang w:eastAsia="en-NZ"/>
          <w14:ligatures w14:val="none"/>
        </w:rPr>
      </w:pPr>
      <w:r w:rsidRPr="002B303A">
        <w:rPr>
          <w:rFonts w:ascii="Aptos" w:eastAsia="Times New Roman" w:hAnsi="Aptos" w:cs="Segoe UI"/>
          <w:b/>
          <w:bCs/>
          <w:color w:val="000000"/>
          <w:kern w:val="0"/>
          <w:lang w:eastAsia="en-NZ"/>
          <w14:ligatures w14:val="none"/>
        </w:rPr>
        <w:t>Structure:</w:t>
      </w:r>
    </w:p>
    <w:p w14:paraId="207708D2" w14:textId="77777777" w:rsidR="002B303A" w:rsidRPr="002B303A" w:rsidRDefault="002B303A" w:rsidP="002B303A">
      <w:pPr>
        <w:numPr>
          <w:ilvl w:val="0"/>
          <w:numId w:val="2"/>
        </w:numPr>
        <w:spacing w:after="0" w:line="276" w:lineRule="atLeast"/>
        <w:rPr>
          <w:rFonts w:ascii="Aptos" w:eastAsia="Times New Roman" w:hAnsi="Aptos" w:cs="Segoe UI"/>
          <w:color w:val="000000"/>
          <w:kern w:val="0"/>
          <w:lang w:eastAsia="en-NZ"/>
          <w14:ligatures w14:val="none"/>
        </w:rPr>
      </w:pPr>
      <w:r w:rsidRPr="002B303A">
        <w:rPr>
          <w:rFonts w:ascii="Aptos" w:eastAsia="Times New Roman" w:hAnsi="Aptos" w:cs="Segoe UI"/>
          <w:color w:val="000000"/>
          <w:kern w:val="0"/>
          <w:bdr w:val="none" w:sz="0" w:space="0" w:color="auto" w:frame="1"/>
          <w:lang w:eastAsia="en-NZ"/>
          <w14:ligatures w14:val="none"/>
        </w:rPr>
        <w:t xml:space="preserve">Presentations, Polls, </w:t>
      </w:r>
      <w:r w:rsidRPr="002B303A">
        <w:rPr>
          <w:rFonts w:ascii="Aptos" w:eastAsia="Times New Roman" w:hAnsi="Aptos" w:cs="Calibri"/>
          <w:kern w:val="0"/>
          <w:lang w:eastAsia="en-NZ"/>
          <w14:ligatures w14:val="none"/>
        </w:rPr>
        <w:t>facilitated discussions (break out groups)</w:t>
      </w:r>
      <w:r w:rsidRPr="002B303A">
        <w:rPr>
          <w:rFonts w:ascii="Aptos" w:eastAsia="Times New Roman" w:hAnsi="Aptos" w:cs="Segoe UI"/>
          <w:color w:val="000000"/>
          <w:kern w:val="0"/>
          <w:bdr w:val="none" w:sz="0" w:space="0" w:color="auto" w:frame="1"/>
          <w:lang w:eastAsia="en-NZ"/>
          <w14:ligatures w14:val="none"/>
        </w:rPr>
        <w:t>, Q&amp;A, Panel</w:t>
      </w:r>
    </w:p>
    <w:p w14:paraId="119A1D22" w14:textId="77777777" w:rsidR="002B303A" w:rsidRPr="002B303A" w:rsidRDefault="002B303A" w:rsidP="002B303A">
      <w:pPr>
        <w:rPr>
          <w:rFonts w:ascii="Aptos" w:eastAsia="Times New Roman" w:hAnsi="Aptos" w:cs="Segoe UI"/>
          <w:b/>
          <w:bCs/>
          <w:color w:val="000000"/>
          <w:kern w:val="0"/>
          <w:lang w:eastAsia="en-NZ"/>
          <w14:ligatures w14:val="none"/>
        </w:rPr>
      </w:pPr>
    </w:p>
    <w:p w14:paraId="605C67B5" w14:textId="77777777" w:rsidR="002B303A" w:rsidRPr="002B303A" w:rsidRDefault="002B303A" w:rsidP="002B303A">
      <w:pPr>
        <w:rPr>
          <w:rFonts w:ascii="Aptos" w:eastAsia="Times New Roman" w:hAnsi="Aptos" w:cs="Segoe UI"/>
          <w:color w:val="000000"/>
          <w:lang w:eastAsia="en-NZ"/>
        </w:rPr>
      </w:pPr>
      <w:r w:rsidRPr="002B303A">
        <w:rPr>
          <w:rFonts w:ascii="Aptos" w:eastAsia="Aptos" w:hAnsi="Aptos" w:cs="Arial"/>
          <w:noProof/>
        </w:rPr>
        <w:drawing>
          <wp:inline distT="0" distB="0" distL="0" distR="0" wp14:anchorId="7AD4514F" wp14:editId="429BE626">
            <wp:extent cx="1402080" cy="1168452"/>
            <wp:effectExtent l="0" t="0" r="7620" b="0"/>
            <wp:docPr id="941322492" name="Picture 1" descr="A blue and purple text with a person with their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2492" name="Picture 1" descr="A blue and purple text with a person with their arms ou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3819" cy="1169901"/>
                    </a:xfrm>
                    <a:prstGeom prst="rect">
                      <a:avLst/>
                    </a:prstGeom>
                  </pic:spPr>
                </pic:pic>
              </a:graphicData>
            </a:graphic>
          </wp:inline>
        </w:drawing>
      </w:r>
    </w:p>
    <w:p w14:paraId="54037A19" w14:textId="77777777" w:rsidR="002B303A" w:rsidRPr="002B303A" w:rsidRDefault="002B303A" w:rsidP="002B303A">
      <w:pPr>
        <w:keepNext/>
        <w:keepLines/>
        <w:spacing w:before="80" w:after="40"/>
        <w:outlineLvl w:val="3"/>
        <w:rPr>
          <w:rFonts w:ascii="Aptos" w:eastAsia="Yu Gothic Light" w:hAnsi="Aptos" w:cs="Times New Roman"/>
          <w:i/>
          <w:iCs/>
          <w:color w:val="325B2A"/>
        </w:rPr>
      </w:pPr>
      <w:r w:rsidRPr="002B303A">
        <w:rPr>
          <w:rFonts w:ascii="Aptos" w:eastAsia="Yu Gothic Light" w:hAnsi="Aptos" w:cs="Times New Roman"/>
          <w:b/>
          <w:bCs/>
          <w:i/>
          <w:iCs/>
          <w:color w:val="325B2A"/>
        </w:rPr>
        <w:br w:type="page"/>
      </w:r>
      <w:r w:rsidRPr="002B303A">
        <w:rPr>
          <w:rFonts w:ascii="Aptos" w:eastAsia="Yu Gothic Light" w:hAnsi="Aptos" w:cs="Times New Roman"/>
          <w:i/>
          <w:iCs/>
          <w:color w:val="325B2A"/>
        </w:rPr>
        <w:lastRenderedPageBreak/>
        <w:t xml:space="preserve">Workshop 2 - Positive Behaviour Support (PBS) </w:t>
      </w:r>
    </w:p>
    <w:p w14:paraId="246FE7C7"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 </w:t>
      </w:r>
    </w:p>
    <w:p w14:paraId="44778186" w14:textId="77777777" w:rsidR="003C1038" w:rsidRDefault="002B303A" w:rsidP="003C1038">
      <w:pPr>
        <w:pStyle w:val="paragraph"/>
        <w:spacing w:before="0" w:beforeAutospacing="0" w:after="0" w:afterAutospacing="0"/>
        <w:textAlignment w:val="baseline"/>
        <w:rPr>
          <w:rStyle w:val="eop"/>
          <w:rFonts w:ascii="Aptos" w:eastAsiaTheme="majorEastAsia" w:hAnsi="Aptos" w:cs="Segoe UI"/>
        </w:rPr>
      </w:pPr>
      <w:r w:rsidRPr="002B303A">
        <w:rPr>
          <w:rFonts w:ascii="Aptos" w:eastAsia="Aptos" w:hAnsi="Aptos" w:cs="Arial"/>
          <w:b/>
          <w:bCs/>
        </w:rPr>
        <w:t>Where: Zoom</w:t>
      </w:r>
      <w:r w:rsidRPr="002B303A">
        <w:rPr>
          <w:rFonts w:ascii="Aptos" w:eastAsia="Aptos" w:hAnsi="Aptos" w:cs="Arial"/>
          <w:b/>
          <w:bCs/>
        </w:rPr>
        <w:br/>
      </w:r>
      <w:r w:rsidR="003C1038">
        <w:rPr>
          <w:rStyle w:val="normaltextrun"/>
          <w:rFonts w:ascii="Aptos" w:eastAsiaTheme="majorEastAsia" w:hAnsi="Aptos" w:cs="Segoe UI"/>
          <w:b/>
          <w:bCs/>
        </w:rPr>
        <w:t>When:</w:t>
      </w:r>
      <w:r w:rsidR="003C1038">
        <w:rPr>
          <w:rStyle w:val="normaltextrun"/>
          <w:rFonts w:ascii="Aptos" w:eastAsiaTheme="majorEastAsia" w:hAnsi="Aptos" w:cs="Segoe UI"/>
        </w:rPr>
        <w:t xml:space="preserve"> 19 September, 10am to noon</w:t>
      </w:r>
      <w:r w:rsidR="003C1038">
        <w:rPr>
          <w:rStyle w:val="eop"/>
          <w:rFonts w:ascii="Aptos" w:eastAsiaTheme="majorEastAsia" w:hAnsi="Aptos" w:cs="Segoe UI"/>
        </w:rPr>
        <w:t> </w:t>
      </w:r>
    </w:p>
    <w:p w14:paraId="37B0DDBA" w14:textId="77777777" w:rsidR="003C1038" w:rsidRDefault="003C1038" w:rsidP="003C1038">
      <w:pPr>
        <w:pStyle w:val="paragraph"/>
        <w:spacing w:before="0" w:beforeAutospacing="0" w:after="0" w:afterAutospacing="0"/>
        <w:textAlignment w:val="baseline"/>
        <w:rPr>
          <w:rFonts w:ascii="Segoe UI" w:hAnsi="Segoe UI" w:cs="Segoe UI"/>
          <w:sz w:val="18"/>
          <w:szCs w:val="18"/>
        </w:rPr>
      </w:pPr>
    </w:p>
    <w:p w14:paraId="1736FF91" w14:textId="77777777" w:rsidR="003C1038" w:rsidRDefault="00F677D7" w:rsidP="003C1038">
      <w:pPr>
        <w:pStyle w:val="paragraph"/>
        <w:spacing w:before="0" w:beforeAutospacing="0" w:after="0" w:afterAutospacing="0"/>
        <w:textAlignment w:val="baseline"/>
        <w:rPr>
          <w:rFonts w:ascii="Segoe UI" w:hAnsi="Segoe UI" w:cs="Segoe UI"/>
          <w:sz w:val="18"/>
          <w:szCs w:val="18"/>
        </w:rPr>
      </w:pPr>
      <w:hyperlink r:id="rId13" w:tgtFrame="_blank" w:history="1">
        <w:r w:rsidR="003C1038">
          <w:rPr>
            <w:rStyle w:val="normaltextrun"/>
            <w:rFonts w:ascii="Aptos" w:eastAsiaTheme="majorEastAsia" w:hAnsi="Aptos" w:cs="Segoe UI"/>
            <w:b/>
            <w:bCs/>
            <w:color w:val="467886"/>
            <w:u w:val="single"/>
          </w:rPr>
          <w:t>Register for the 19 September PBS workshop here!</w:t>
        </w:r>
      </w:hyperlink>
      <w:r w:rsidR="003C1038">
        <w:rPr>
          <w:rStyle w:val="eop"/>
          <w:rFonts w:ascii="Aptos" w:eastAsiaTheme="majorEastAsia" w:hAnsi="Aptos" w:cs="Segoe UI"/>
        </w:rPr>
        <w:t> </w:t>
      </w:r>
    </w:p>
    <w:p w14:paraId="741B76D6" w14:textId="33F70CBB" w:rsidR="002B303A" w:rsidRPr="002B303A" w:rsidRDefault="002B303A" w:rsidP="002B303A">
      <w:pPr>
        <w:spacing w:after="0" w:line="240" w:lineRule="auto"/>
        <w:rPr>
          <w:rFonts w:ascii="Aptos" w:eastAsia="Times New Roman" w:hAnsi="Aptos" w:cs="Calibri"/>
          <w:kern w:val="0"/>
          <w:lang w:eastAsia="en-NZ"/>
          <w14:ligatures w14:val="none"/>
        </w:rPr>
      </w:pPr>
    </w:p>
    <w:p w14:paraId="5CAADCC3"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 </w:t>
      </w:r>
    </w:p>
    <w:p w14:paraId="21E409C5"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Presenters:</w:t>
      </w:r>
      <w:r w:rsidRPr="002B303A">
        <w:rPr>
          <w:rFonts w:ascii="Aptos" w:eastAsia="Times New Roman" w:hAnsi="Aptos" w:cs="Calibri"/>
          <w:kern w:val="0"/>
          <w:lang w:eastAsia="en-NZ"/>
          <w14:ligatures w14:val="none"/>
        </w:rPr>
        <w:t xml:space="preserve"> Willem de Vocht - Senior lead for PBS at Explore Hapainga Ora, John Vogenthaler - Programme lead and principal advisor disability at Te Pou and others</w:t>
      </w:r>
    </w:p>
    <w:p w14:paraId="445797BE" w14:textId="77777777" w:rsidR="002B303A" w:rsidRPr="002B303A" w:rsidRDefault="002B303A" w:rsidP="002B303A">
      <w:pPr>
        <w:spacing w:after="0" w:line="240" w:lineRule="auto"/>
        <w:rPr>
          <w:rFonts w:ascii="Aptos" w:eastAsia="Times New Roman" w:hAnsi="Aptos" w:cs="Calibri"/>
          <w:kern w:val="0"/>
          <w:lang w:eastAsia="en-NZ"/>
          <w14:ligatures w14:val="none"/>
        </w:rPr>
      </w:pPr>
    </w:p>
    <w:p w14:paraId="6F65314E"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Reflection:</w:t>
      </w:r>
      <w:r w:rsidRPr="002B303A">
        <w:rPr>
          <w:rFonts w:ascii="Aptos" w:eastAsia="Times New Roman" w:hAnsi="Aptos" w:cs="Calibri"/>
          <w:kern w:val="0"/>
          <w:lang w:eastAsia="en-NZ"/>
          <w14:ligatures w14:val="none"/>
        </w:rPr>
        <w:t xml:space="preserve"> Positive Behaviour Support (PBS) is woven through the Equitable Access to Wellbeing framework. Linking the delivery of PBS to the framework is strategic, as PBS is highly valued by the sector and delivers strong benefits, particularly in the support of people with high and complex needs.</w:t>
      </w:r>
    </w:p>
    <w:p w14:paraId="18218303"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 </w:t>
      </w:r>
    </w:p>
    <w:p w14:paraId="58ABBF5D"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Outcomes:</w:t>
      </w:r>
    </w:p>
    <w:p w14:paraId="4FD9323E"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 </w:t>
      </w:r>
    </w:p>
    <w:p w14:paraId="5A695E19" w14:textId="77777777" w:rsidR="002B303A" w:rsidRPr="002B303A" w:rsidRDefault="002B303A" w:rsidP="002B303A">
      <w:pPr>
        <w:numPr>
          <w:ilvl w:val="0"/>
          <w:numId w:val="3"/>
        </w:numPr>
        <w:spacing w:after="0" w:line="240" w:lineRule="auto"/>
        <w:textAlignment w:val="center"/>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Increase awareness of PBS.</w:t>
      </w:r>
    </w:p>
    <w:p w14:paraId="174BBC4D" w14:textId="77777777" w:rsidR="002B303A" w:rsidRPr="002B303A" w:rsidRDefault="002B303A" w:rsidP="002B303A">
      <w:pPr>
        <w:numPr>
          <w:ilvl w:val="0"/>
          <w:numId w:val="3"/>
        </w:numPr>
        <w:spacing w:after="0" w:line="240" w:lineRule="auto"/>
        <w:textAlignment w:val="center"/>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Demonstrate the use and effectiveness of PBS across various settings.</w:t>
      </w:r>
    </w:p>
    <w:p w14:paraId="4F8399EF" w14:textId="77777777" w:rsidR="002B303A" w:rsidRPr="002B303A" w:rsidRDefault="002B303A" w:rsidP="002B303A">
      <w:pPr>
        <w:numPr>
          <w:ilvl w:val="0"/>
          <w:numId w:val="3"/>
        </w:numPr>
        <w:spacing w:after="0" w:line="240" w:lineRule="auto"/>
        <w:textAlignment w:val="center"/>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Promote PBS training. </w:t>
      </w:r>
    </w:p>
    <w:p w14:paraId="06B53600" w14:textId="77777777" w:rsidR="002B303A" w:rsidRPr="002B303A" w:rsidRDefault="002B303A" w:rsidP="002B303A">
      <w:pPr>
        <w:spacing w:after="0" w:line="240" w:lineRule="auto"/>
        <w:rPr>
          <w:rFonts w:ascii="Aptos" w:eastAsia="Times New Roman" w:hAnsi="Aptos" w:cs="Calibri"/>
          <w:b/>
          <w:bCs/>
          <w:kern w:val="0"/>
          <w:lang w:eastAsia="en-NZ"/>
          <w14:ligatures w14:val="none"/>
        </w:rPr>
      </w:pPr>
    </w:p>
    <w:p w14:paraId="70E55F1C"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Initial ideas:</w:t>
      </w:r>
    </w:p>
    <w:p w14:paraId="2A7EAF75" w14:textId="77777777" w:rsidR="002B303A" w:rsidRPr="002B303A" w:rsidRDefault="002B303A" w:rsidP="002B303A">
      <w:pPr>
        <w:spacing w:after="0" w:line="240" w:lineRule="auto"/>
        <w:rPr>
          <w:rFonts w:ascii="Aptos" w:eastAsia="Times New Roman" w:hAnsi="Aptos" w:cs="Calibri"/>
          <w:kern w:val="0"/>
          <w:lang w:eastAsia="en-NZ"/>
          <w14:ligatures w14:val="none"/>
        </w:rPr>
      </w:pPr>
      <w:r w:rsidRPr="002B303A">
        <w:rPr>
          <w:rFonts w:ascii="Aptos" w:eastAsia="Times New Roman" w:hAnsi="Aptos" w:cs="Calibri"/>
          <w:kern w:val="0"/>
          <w:lang w:eastAsia="en-NZ"/>
          <w14:ligatures w14:val="none"/>
        </w:rPr>
        <w:t> </w:t>
      </w:r>
    </w:p>
    <w:p w14:paraId="591DDFC3" w14:textId="77777777" w:rsidR="002B303A" w:rsidRPr="002B303A" w:rsidRDefault="002B303A" w:rsidP="002B303A">
      <w:pPr>
        <w:numPr>
          <w:ilvl w:val="0"/>
          <w:numId w:val="4"/>
        </w:numPr>
        <w:spacing w:after="0" w:line="240" w:lineRule="auto"/>
        <w:textAlignment w:val="center"/>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Defining PBS -</w:t>
      </w:r>
      <w:r w:rsidRPr="002B303A">
        <w:rPr>
          <w:rFonts w:ascii="Aptos" w:eastAsia="Times New Roman" w:hAnsi="Aptos" w:cs="Calibri"/>
          <w:kern w:val="0"/>
          <w:lang w:eastAsia="en-NZ"/>
          <w14:ligatures w14:val="none"/>
        </w:rPr>
        <w:t xml:space="preserve"> Introduction to the concept and principles.</w:t>
      </w:r>
    </w:p>
    <w:p w14:paraId="6A1E27E2" w14:textId="77777777" w:rsidR="002B303A" w:rsidRPr="002B303A" w:rsidRDefault="002B303A" w:rsidP="002B303A">
      <w:pPr>
        <w:numPr>
          <w:ilvl w:val="0"/>
          <w:numId w:val="4"/>
        </w:numPr>
        <w:spacing w:after="0" w:line="240" w:lineRule="auto"/>
        <w:textAlignment w:val="center"/>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British Institute of Learning Disabilities (BILD) PBS Resources -</w:t>
      </w:r>
      <w:r w:rsidRPr="002B303A">
        <w:rPr>
          <w:rFonts w:ascii="Aptos" w:eastAsia="Times New Roman" w:hAnsi="Aptos" w:cs="Calibri"/>
          <w:kern w:val="0"/>
          <w:lang w:eastAsia="en-NZ"/>
          <w14:ligatures w14:val="none"/>
        </w:rPr>
        <w:t xml:space="preserve"> Overview of relevant webinars and tools.</w:t>
      </w:r>
    </w:p>
    <w:p w14:paraId="21ED0675" w14:textId="77777777" w:rsidR="002B303A" w:rsidRPr="002B303A" w:rsidRDefault="002B303A" w:rsidP="002B303A">
      <w:pPr>
        <w:numPr>
          <w:ilvl w:val="0"/>
          <w:numId w:val="4"/>
        </w:numPr>
        <w:spacing w:after="0" w:line="240" w:lineRule="auto"/>
        <w:textAlignment w:val="center"/>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Case Studies -</w:t>
      </w:r>
      <w:r w:rsidRPr="002B303A">
        <w:rPr>
          <w:rFonts w:ascii="Aptos" w:eastAsia="Times New Roman" w:hAnsi="Aptos" w:cs="Calibri"/>
          <w:kern w:val="0"/>
          <w:lang w:eastAsia="en-NZ"/>
          <w14:ligatures w14:val="none"/>
        </w:rPr>
        <w:t xml:space="preserve"> Examples of PBS implementation in organisations, such as hospitals.</w:t>
      </w:r>
    </w:p>
    <w:p w14:paraId="1D1D8BED" w14:textId="77777777" w:rsidR="002B303A" w:rsidRPr="002B303A" w:rsidRDefault="002B303A" w:rsidP="002B303A">
      <w:pPr>
        <w:numPr>
          <w:ilvl w:val="0"/>
          <w:numId w:val="4"/>
        </w:numPr>
        <w:spacing w:after="0" w:line="240" w:lineRule="auto"/>
        <w:textAlignment w:val="center"/>
        <w:rPr>
          <w:rFonts w:ascii="Aptos" w:eastAsia="Times New Roman" w:hAnsi="Aptos" w:cs="Calibri"/>
          <w:kern w:val="0"/>
          <w:lang w:eastAsia="en-NZ"/>
          <w14:ligatures w14:val="none"/>
        </w:rPr>
      </w:pPr>
      <w:r w:rsidRPr="002B303A">
        <w:rPr>
          <w:rFonts w:ascii="Aptos" w:eastAsia="Times New Roman" w:hAnsi="Aptos" w:cs="Calibri"/>
          <w:b/>
          <w:bCs/>
          <w:kern w:val="0"/>
          <w:lang w:eastAsia="en-NZ"/>
          <w14:ligatures w14:val="none"/>
        </w:rPr>
        <w:t>Career Force:</w:t>
      </w:r>
      <w:r w:rsidRPr="002B303A">
        <w:rPr>
          <w:rFonts w:ascii="Aptos" w:eastAsia="Times New Roman" w:hAnsi="Aptos" w:cs="Calibri"/>
          <w:kern w:val="0"/>
          <w:lang w:eastAsia="en-NZ"/>
          <w14:ligatures w14:val="none"/>
        </w:rPr>
        <w:t xml:space="preserve"> Description and promotion of their Level 5 qualification in PBS.</w:t>
      </w:r>
    </w:p>
    <w:p w14:paraId="118DB946" w14:textId="77777777" w:rsidR="002B303A" w:rsidRPr="002B303A" w:rsidRDefault="002B303A" w:rsidP="002B303A">
      <w:pPr>
        <w:rPr>
          <w:rFonts w:ascii="Aptos" w:eastAsia="Aptos" w:hAnsi="Aptos" w:cs="Arial"/>
          <w:b/>
          <w:bCs/>
        </w:rPr>
      </w:pPr>
    </w:p>
    <w:p w14:paraId="0509726C" w14:textId="77777777" w:rsidR="002B303A" w:rsidRPr="002B303A" w:rsidRDefault="002B303A" w:rsidP="002B303A">
      <w:pPr>
        <w:spacing w:line="276" w:lineRule="atLeast"/>
        <w:textAlignment w:val="baseline"/>
        <w:rPr>
          <w:rFonts w:ascii="Aptos" w:eastAsia="Times New Roman" w:hAnsi="Aptos" w:cs="Segoe UI"/>
          <w:color w:val="000000"/>
          <w:kern w:val="0"/>
          <w:lang w:eastAsia="en-NZ"/>
          <w14:ligatures w14:val="none"/>
        </w:rPr>
      </w:pPr>
      <w:r w:rsidRPr="002B303A">
        <w:rPr>
          <w:rFonts w:ascii="Aptos" w:eastAsia="Times New Roman" w:hAnsi="Aptos" w:cs="Segoe UI"/>
          <w:b/>
          <w:bCs/>
          <w:color w:val="000000"/>
          <w:kern w:val="0"/>
          <w:lang w:eastAsia="en-NZ"/>
          <w14:ligatures w14:val="none"/>
        </w:rPr>
        <w:t>Structure:</w:t>
      </w:r>
    </w:p>
    <w:p w14:paraId="5677515B" w14:textId="77777777" w:rsidR="002B303A" w:rsidRPr="002B303A" w:rsidRDefault="002B303A" w:rsidP="002B303A">
      <w:pPr>
        <w:numPr>
          <w:ilvl w:val="0"/>
          <w:numId w:val="2"/>
        </w:numPr>
        <w:spacing w:after="0" w:line="276" w:lineRule="atLeast"/>
        <w:rPr>
          <w:rFonts w:ascii="Aptos" w:eastAsia="Times New Roman" w:hAnsi="Aptos" w:cs="Segoe UI"/>
          <w:color w:val="000000"/>
          <w:kern w:val="0"/>
          <w:lang w:eastAsia="en-NZ"/>
          <w14:ligatures w14:val="none"/>
        </w:rPr>
      </w:pPr>
      <w:r w:rsidRPr="002B303A">
        <w:rPr>
          <w:rFonts w:ascii="Aptos" w:eastAsia="Times New Roman" w:hAnsi="Aptos" w:cs="Segoe UI"/>
          <w:color w:val="000000"/>
          <w:kern w:val="0"/>
          <w:bdr w:val="none" w:sz="0" w:space="0" w:color="auto" w:frame="1"/>
          <w:lang w:eastAsia="en-NZ"/>
          <w14:ligatures w14:val="none"/>
        </w:rPr>
        <w:t xml:space="preserve">Presentations, Polls, </w:t>
      </w:r>
      <w:r w:rsidRPr="002B303A">
        <w:rPr>
          <w:rFonts w:ascii="Aptos" w:eastAsia="Times New Roman" w:hAnsi="Aptos" w:cs="Calibri"/>
          <w:kern w:val="0"/>
          <w:lang w:eastAsia="en-NZ"/>
          <w14:ligatures w14:val="none"/>
        </w:rPr>
        <w:t>facilitated discussions (break out groups)</w:t>
      </w:r>
      <w:r w:rsidRPr="002B303A">
        <w:rPr>
          <w:rFonts w:ascii="Aptos" w:eastAsia="Times New Roman" w:hAnsi="Aptos" w:cs="Segoe UI"/>
          <w:color w:val="000000"/>
          <w:kern w:val="0"/>
          <w:bdr w:val="none" w:sz="0" w:space="0" w:color="auto" w:frame="1"/>
          <w:lang w:eastAsia="en-NZ"/>
          <w14:ligatures w14:val="none"/>
        </w:rPr>
        <w:t>, Q&amp;A, Panel</w:t>
      </w:r>
    </w:p>
    <w:p w14:paraId="3A78EBC6" w14:textId="77777777" w:rsidR="002B303A" w:rsidRPr="002B303A" w:rsidRDefault="002B303A" w:rsidP="002B303A">
      <w:pPr>
        <w:rPr>
          <w:rFonts w:ascii="Aptos" w:eastAsia="Aptos" w:hAnsi="Aptos" w:cs="Arial"/>
          <w:b/>
          <w:bCs/>
        </w:rPr>
      </w:pPr>
    </w:p>
    <w:p w14:paraId="4BF9CAFE" w14:textId="77777777" w:rsidR="002B303A" w:rsidRPr="002B303A" w:rsidRDefault="002B303A" w:rsidP="002B303A">
      <w:pPr>
        <w:rPr>
          <w:rFonts w:ascii="Aptos" w:eastAsia="Aptos" w:hAnsi="Aptos" w:cs="Arial"/>
          <w:b/>
          <w:bCs/>
        </w:rPr>
      </w:pPr>
      <w:r w:rsidRPr="002B303A">
        <w:rPr>
          <w:rFonts w:ascii="Aptos" w:eastAsia="Aptos" w:hAnsi="Aptos" w:cs="Arial"/>
          <w:b/>
          <w:bCs/>
          <w:noProof/>
        </w:rPr>
        <w:drawing>
          <wp:inline distT="0" distB="0" distL="0" distR="0" wp14:anchorId="40F2D841" wp14:editId="5BBFA863">
            <wp:extent cx="2141220" cy="766109"/>
            <wp:effectExtent l="0" t="0" r="0" b="0"/>
            <wp:docPr id="749553152"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53152" name="Picture 3"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5253" cy="771130"/>
                    </a:xfrm>
                    <a:prstGeom prst="rect">
                      <a:avLst/>
                    </a:prstGeom>
                  </pic:spPr>
                </pic:pic>
              </a:graphicData>
            </a:graphic>
          </wp:inline>
        </w:drawing>
      </w:r>
    </w:p>
    <w:p w14:paraId="48ED57BA" w14:textId="77777777" w:rsidR="002B303A" w:rsidRPr="002B303A" w:rsidRDefault="002B303A" w:rsidP="002B303A">
      <w:pPr>
        <w:rPr>
          <w:rFonts w:ascii="Aptos" w:eastAsia="Yu Gothic Light" w:hAnsi="Aptos" w:cs="Times New Roman"/>
          <w:color w:val="325B2A"/>
          <w:sz w:val="28"/>
          <w:szCs w:val="28"/>
          <w:lang w:val="sv-SE"/>
        </w:rPr>
      </w:pPr>
      <w:r w:rsidRPr="002B303A">
        <w:rPr>
          <w:rFonts w:ascii="Aptos" w:eastAsia="Aptos" w:hAnsi="Aptos" w:cs="Arial"/>
          <w:lang w:val="sv-SE"/>
        </w:rPr>
        <w:br w:type="page"/>
      </w:r>
    </w:p>
    <w:p w14:paraId="544B5229" w14:textId="77777777" w:rsidR="002B303A" w:rsidRPr="002B303A" w:rsidRDefault="002B303A" w:rsidP="002B303A">
      <w:pPr>
        <w:keepNext/>
        <w:keepLines/>
        <w:spacing w:before="160" w:after="80"/>
        <w:outlineLvl w:val="2"/>
        <w:rPr>
          <w:rFonts w:ascii="Aptos" w:eastAsia="Yu Gothic Light" w:hAnsi="Aptos" w:cs="Times New Roman"/>
          <w:color w:val="325B2A"/>
          <w:sz w:val="28"/>
          <w:szCs w:val="28"/>
        </w:rPr>
      </w:pPr>
      <w:r w:rsidRPr="002B303A">
        <w:rPr>
          <w:rFonts w:ascii="Aptos" w:eastAsia="Yu Gothic Light" w:hAnsi="Aptos" w:cs="Times New Roman"/>
          <w:color w:val="325B2A"/>
          <w:sz w:val="28"/>
          <w:szCs w:val="28"/>
        </w:rPr>
        <w:lastRenderedPageBreak/>
        <w:t xml:space="preserve">Workshop 3 – Fetal Alcohol Spectrum Disorder (FASD), the hidden disability: Building Skills and Professional Development for the Disability and Mental Health Workforces </w:t>
      </w:r>
    </w:p>
    <w:p w14:paraId="07072EF3" w14:textId="77777777" w:rsidR="00FC7046" w:rsidRDefault="002B303A" w:rsidP="00FC7046">
      <w:pPr>
        <w:pStyle w:val="paragraph"/>
        <w:spacing w:before="0" w:beforeAutospacing="0" w:after="0" w:afterAutospacing="0"/>
        <w:textAlignment w:val="baseline"/>
        <w:rPr>
          <w:rStyle w:val="eop"/>
          <w:rFonts w:ascii="Aptos" w:eastAsiaTheme="majorEastAsia" w:hAnsi="Aptos" w:cs="Segoe UI"/>
        </w:rPr>
      </w:pPr>
      <w:r w:rsidRPr="002B303A">
        <w:rPr>
          <w:rFonts w:ascii="Aptos" w:eastAsia="Aptos" w:hAnsi="Aptos" w:cs="Arial"/>
          <w:b/>
          <w:bCs/>
        </w:rPr>
        <w:t>Where: Zoom</w:t>
      </w:r>
      <w:r w:rsidRPr="002B303A">
        <w:rPr>
          <w:rFonts w:ascii="Aptos" w:eastAsia="Aptos" w:hAnsi="Aptos" w:cs="Arial"/>
          <w:b/>
          <w:bCs/>
        </w:rPr>
        <w:br/>
      </w:r>
      <w:r w:rsidR="00FC7046">
        <w:rPr>
          <w:rStyle w:val="normaltextrun"/>
          <w:rFonts w:ascii="Aptos" w:eastAsiaTheme="majorEastAsia" w:hAnsi="Aptos" w:cs="Segoe UI"/>
          <w:b/>
          <w:bCs/>
        </w:rPr>
        <w:t>When:</w:t>
      </w:r>
      <w:r w:rsidR="00FC7046">
        <w:rPr>
          <w:rStyle w:val="normaltextrun"/>
          <w:rFonts w:ascii="Aptos" w:eastAsiaTheme="majorEastAsia" w:hAnsi="Aptos" w:cs="Segoe UI"/>
        </w:rPr>
        <w:t xml:space="preserve"> 14 November, 10am to noon</w:t>
      </w:r>
      <w:r w:rsidR="00FC7046">
        <w:rPr>
          <w:rStyle w:val="eop"/>
          <w:rFonts w:ascii="Aptos" w:eastAsiaTheme="majorEastAsia" w:hAnsi="Aptos" w:cs="Segoe UI"/>
        </w:rPr>
        <w:t> </w:t>
      </w:r>
    </w:p>
    <w:p w14:paraId="39A0DA59" w14:textId="77777777" w:rsidR="00FC7046" w:rsidRDefault="00FC7046" w:rsidP="00FC7046">
      <w:pPr>
        <w:pStyle w:val="paragraph"/>
        <w:spacing w:before="0" w:beforeAutospacing="0" w:after="0" w:afterAutospacing="0"/>
        <w:textAlignment w:val="baseline"/>
        <w:rPr>
          <w:rFonts w:ascii="Segoe UI" w:hAnsi="Segoe UI" w:cs="Segoe UI"/>
          <w:sz w:val="18"/>
          <w:szCs w:val="18"/>
        </w:rPr>
      </w:pPr>
    </w:p>
    <w:p w14:paraId="6AE55967" w14:textId="77777777" w:rsidR="00FC7046" w:rsidRDefault="00F677D7" w:rsidP="00FC7046">
      <w:pPr>
        <w:pStyle w:val="paragraph"/>
        <w:spacing w:before="0" w:beforeAutospacing="0" w:after="0" w:afterAutospacing="0"/>
        <w:textAlignment w:val="baseline"/>
        <w:rPr>
          <w:rFonts w:ascii="Segoe UI" w:hAnsi="Segoe UI" w:cs="Segoe UI"/>
          <w:sz w:val="18"/>
          <w:szCs w:val="18"/>
        </w:rPr>
      </w:pPr>
      <w:hyperlink r:id="rId15" w:tgtFrame="_blank" w:history="1">
        <w:r w:rsidR="00FC7046">
          <w:rPr>
            <w:rStyle w:val="normaltextrun"/>
            <w:rFonts w:ascii="Aptos" w:eastAsiaTheme="majorEastAsia" w:hAnsi="Aptos" w:cs="Segoe UI"/>
            <w:b/>
            <w:bCs/>
            <w:color w:val="467886"/>
            <w:u w:val="single"/>
          </w:rPr>
          <w:t>Register for the FASD skills workshop here!</w:t>
        </w:r>
      </w:hyperlink>
      <w:r w:rsidR="00FC7046">
        <w:rPr>
          <w:rStyle w:val="normaltextrun"/>
          <w:rFonts w:ascii="Aptos" w:eastAsiaTheme="majorEastAsia" w:hAnsi="Aptos" w:cs="Segoe UI"/>
        </w:rPr>
        <w:t> </w:t>
      </w:r>
      <w:r w:rsidR="00FC7046">
        <w:rPr>
          <w:rStyle w:val="eop"/>
          <w:rFonts w:ascii="Aptos" w:eastAsiaTheme="majorEastAsia" w:hAnsi="Aptos" w:cs="Segoe UI"/>
        </w:rPr>
        <w:t> </w:t>
      </w:r>
    </w:p>
    <w:p w14:paraId="3D61EF99" w14:textId="77777777" w:rsidR="002B303A" w:rsidRPr="002B303A" w:rsidRDefault="002B303A" w:rsidP="002B303A">
      <w:pPr>
        <w:spacing w:line="276" w:lineRule="atLeast"/>
        <w:textAlignment w:val="baseline"/>
        <w:rPr>
          <w:rFonts w:ascii="Aptos" w:eastAsia="Times New Roman" w:hAnsi="Aptos" w:cs="Segoe UI"/>
          <w:color w:val="000000"/>
          <w:kern w:val="0"/>
          <w:lang w:eastAsia="en-NZ"/>
          <w14:ligatures w14:val="none"/>
        </w:rPr>
      </w:pPr>
      <w:r w:rsidRPr="002B303A">
        <w:rPr>
          <w:rFonts w:ascii="Aptos" w:eastAsia="Times New Roman" w:hAnsi="Aptos" w:cs="Segoe UI"/>
          <w:b/>
          <w:bCs/>
          <w:kern w:val="0"/>
          <w:lang w:eastAsia="en-NZ"/>
          <w14:ligatures w14:val="none"/>
        </w:rPr>
        <w:t>Presenters:</w:t>
      </w:r>
      <w:r w:rsidRPr="002B303A">
        <w:rPr>
          <w:rFonts w:ascii="Aptos" w:eastAsia="Times New Roman" w:hAnsi="Aptos" w:cs="Segoe UI"/>
          <w:kern w:val="0"/>
          <w:lang w:eastAsia="en-NZ"/>
          <w14:ligatures w14:val="none"/>
        </w:rPr>
        <w:t xml:space="preserve"> </w:t>
      </w:r>
      <w:r w:rsidRPr="002B303A">
        <w:rPr>
          <w:rFonts w:ascii="Aptos" w:eastAsia="Times New Roman" w:hAnsi="Aptos" w:cs="Segoe UI"/>
          <w:color w:val="000000"/>
          <w:kern w:val="0"/>
          <w:lang w:eastAsia="en-NZ"/>
          <w14:ligatures w14:val="none"/>
        </w:rPr>
        <w:t xml:space="preserve">Kim Milne Principal Advisor (FASD-CAN), Dr Leigh Henderson Chair – (FASD-CAN), John Vogenthaler </w:t>
      </w:r>
      <w:r w:rsidRPr="002B303A">
        <w:rPr>
          <w:rFonts w:ascii="Aptos" w:eastAsia="Times New Roman" w:hAnsi="Aptos" w:cs="Calibri"/>
          <w:kern w:val="0"/>
          <w:lang w:eastAsia="en-NZ"/>
          <w14:ligatures w14:val="none"/>
        </w:rPr>
        <w:t xml:space="preserve">programme lead and principal advisor disability </w:t>
      </w:r>
      <w:r w:rsidRPr="002B303A">
        <w:rPr>
          <w:rFonts w:ascii="Aptos" w:eastAsia="Times New Roman" w:hAnsi="Aptos" w:cs="Segoe UI"/>
          <w:color w:val="000000"/>
          <w:kern w:val="0"/>
          <w:lang w:eastAsia="en-NZ"/>
          <w14:ligatures w14:val="none"/>
        </w:rPr>
        <w:t>(Te Pou)</w:t>
      </w:r>
    </w:p>
    <w:p w14:paraId="71318391" w14:textId="77777777" w:rsidR="002B303A" w:rsidRPr="002B303A" w:rsidRDefault="002B303A" w:rsidP="002B303A">
      <w:pPr>
        <w:spacing w:line="276" w:lineRule="atLeast"/>
        <w:textAlignment w:val="baseline"/>
        <w:rPr>
          <w:rFonts w:ascii="Aptos" w:eastAsia="Times New Roman" w:hAnsi="Aptos" w:cs="Segoe UI"/>
          <w:color w:val="000000"/>
          <w:kern w:val="0"/>
          <w:lang w:eastAsia="en-NZ"/>
          <w14:ligatures w14:val="none"/>
        </w:rPr>
      </w:pPr>
      <w:r w:rsidRPr="002B303A">
        <w:rPr>
          <w:rFonts w:ascii="Aptos" w:eastAsia="Times New Roman" w:hAnsi="Aptos" w:cs="Segoe UI"/>
          <w:color w:val="000000"/>
          <w:kern w:val="0"/>
          <w:lang w:eastAsia="en-NZ"/>
          <w14:ligatures w14:val="none"/>
        </w:rPr>
        <w:t>Fetal Alcohol Spectrum Disorder (FASD) is a brain and body-based disability that can affect people prenatally exposed to alcohol.  It is a lifelong disability that impacts each person uniquely.  People with FASD will have differing degrees of challenges in their daily lives that require understanding, support and accommodation to enable them to lead their best lives. Addressing this requires frontline workers to upskill on understanding FASD and developing approaches to interact with and support people with FASD. Good support minimizes the risk of secondary effects of poor mental health and addiction.</w:t>
      </w:r>
    </w:p>
    <w:p w14:paraId="13913A5B" w14:textId="77777777" w:rsidR="002B303A" w:rsidRPr="002B303A" w:rsidRDefault="002B303A" w:rsidP="002B303A">
      <w:pPr>
        <w:spacing w:line="276" w:lineRule="atLeast"/>
        <w:textAlignment w:val="baseline"/>
        <w:rPr>
          <w:rFonts w:ascii="Aptos" w:eastAsia="Times New Roman" w:hAnsi="Aptos" w:cs="Segoe UI"/>
          <w:color w:val="000000"/>
          <w:kern w:val="0"/>
          <w:lang w:eastAsia="en-NZ"/>
          <w14:ligatures w14:val="none"/>
        </w:rPr>
      </w:pPr>
      <w:r w:rsidRPr="002B303A">
        <w:rPr>
          <w:rFonts w:ascii="Aptos" w:eastAsia="Times New Roman" w:hAnsi="Aptos" w:cs="Segoe UI"/>
          <w:color w:val="000000"/>
          <w:kern w:val="0"/>
          <w:lang w:eastAsia="en-NZ"/>
          <w14:ligatures w14:val="none"/>
        </w:rPr>
        <w:t>This interactive Workshop will enable leaders in the disability and mental health</w:t>
      </w:r>
      <w:r w:rsidRPr="002B303A">
        <w:rPr>
          <w:rFonts w:ascii="Aptos" w:eastAsia="Times New Roman" w:hAnsi="Aptos" w:cs="Segoe UI"/>
          <w:b/>
          <w:bCs/>
          <w:color w:val="000000"/>
          <w:kern w:val="0"/>
          <w:lang w:eastAsia="en-NZ"/>
          <w14:ligatures w14:val="none"/>
        </w:rPr>
        <w:t xml:space="preserve"> </w:t>
      </w:r>
      <w:r w:rsidRPr="002B303A">
        <w:rPr>
          <w:rFonts w:ascii="Aptos" w:eastAsia="Times New Roman" w:hAnsi="Aptos" w:cs="Segoe UI"/>
          <w:color w:val="000000"/>
          <w:kern w:val="0"/>
          <w:lang w:eastAsia="en-NZ"/>
          <w14:ligatures w14:val="none"/>
        </w:rPr>
        <w:t xml:space="preserve">workforce to understand the need for specialised knowledge about FASD, consider support needs within their sector and identify best-practice approaches and strategies that can be used to help FASD individuals achieve healthy life outcomes.  Attendees will hear from individuals with FASD and their caregivers on their experiences in interacting with professionals and can consider how these impact on their own workforce development. </w:t>
      </w:r>
    </w:p>
    <w:p w14:paraId="45785F18" w14:textId="77777777" w:rsidR="002B303A" w:rsidRPr="002B303A" w:rsidRDefault="002B303A" w:rsidP="002B303A">
      <w:pPr>
        <w:spacing w:line="276" w:lineRule="atLeast"/>
        <w:textAlignment w:val="baseline"/>
        <w:rPr>
          <w:rFonts w:ascii="Aptos" w:eastAsia="Times New Roman" w:hAnsi="Aptos" w:cs="Segoe UI"/>
          <w:b/>
          <w:bCs/>
          <w:color w:val="000000"/>
          <w:kern w:val="0"/>
          <w:lang w:eastAsia="en-NZ"/>
          <w14:ligatures w14:val="none"/>
        </w:rPr>
      </w:pPr>
      <w:r w:rsidRPr="002B303A">
        <w:rPr>
          <w:rFonts w:ascii="Aptos" w:eastAsia="Times New Roman" w:hAnsi="Aptos" w:cs="Segoe UI"/>
          <w:b/>
          <w:bCs/>
          <w:color w:val="000000"/>
          <w:kern w:val="0"/>
          <w:lang w:eastAsia="en-NZ"/>
          <w14:ligatures w14:val="none"/>
        </w:rPr>
        <w:t>Workshop Learning Aim:</w:t>
      </w:r>
    </w:p>
    <w:p w14:paraId="35E4F1BD" w14:textId="77777777" w:rsidR="002B303A" w:rsidRPr="002B303A" w:rsidRDefault="002B303A" w:rsidP="002B303A">
      <w:pPr>
        <w:spacing w:line="276" w:lineRule="atLeast"/>
        <w:textAlignment w:val="baseline"/>
        <w:rPr>
          <w:rFonts w:ascii="Aptos" w:eastAsia="Times New Roman" w:hAnsi="Aptos" w:cs="Segoe UI"/>
          <w:color w:val="000000"/>
          <w:kern w:val="0"/>
          <w:lang w:eastAsia="en-NZ"/>
          <w14:ligatures w14:val="none"/>
        </w:rPr>
      </w:pPr>
      <w:r w:rsidRPr="002B303A">
        <w:rPr>
          <w:rFonts w:ascii="Aptos" w:eastAsia="Times New Roman" w:hAnsi="Aptos" w:cs="Segoe UI"/>
          <w:color w:val="000000"/>
          <w:kern w:val="0"/>
          <w:lang w:eastAsia="en-NZ"/>
          <w14:ligatures w14:val="none"/>
        </w:rPr>
        <w:t>To assist leaders in the disability and mental health sectors to identify professional development needs and appropriate strategies to enable them to support people with FASD.</w:t>
      </w:r>
    </w:p>
    <w:p w14:paraId="388DD4BA" w14:textId="502D14D4" w:rsidR="002B303A" w:rsidRPr="00AC2E3C" w:rsidRDefault="002B303A" w:rsidP="002B303A">
      <w:pPr>
        <w:spacing w:after="0" w:line="240" w:lineRule="auto"/>
        <w:textAlignment w:val="baseline"/>
        <w:rPr>
          <w:rFonts w:ascii="Aptos" w:eastAsia="Yu Gothic Light" w:hAnsi="Aptos" w:cs="Times New Roman"/>
          <w:kern w:val="0"/>
          <w:lang w:eastAsia="en-NZ"/>
          <w14:ligatures w14:val="none"/>
        </w:rPr>
      </w:pPr>
      <w:r w:rsidRPr="002B303A">
        <w:rPr>
          <w:rFonts w:ascii="Aptos" w:eastAsia="Yu Gothic Light" w:hAnsi="Aptos" w:cs="Times New Roman"/>
          <w:b/>
          <w:bCs/>
          <w:kern w:val="0"/>
          <w:lang w:eastAsia="en-NZ"/>
          <w14:ligatures w14:val="none"/>
        </w:rPr>
        <w:t>Outcomes of this workshop:</w:t>
      </w:r>
      <w:r w:rsidRPr="002B303A">
        <w:rPr>
          <w:rFonts w:ascii="Aptos" w:eastAsia="Yu Gothic Light" w:hAnsi="Aptos" w:cs="Times New Roman"/>
          <w:kern w:val="0"/>
          <w:lang w:eastAsia="en-NZ"/>
          <w14:ligatures w14:val="none"/>
        </w:rPr>
        <w:t> </w:t>
      </w:r>
    </w:p>
    <w:p w14:paraId="4E6269A0" w14:textId="67043B4B" w:rsidR="002B303A" w:rsidRPr="00AC2E3C" w:rsidRDefault="002B303A" w:rsidP="00AC2E3C">
      <w:pPr>
        <w:numPr>
          <w:ilvl w:val="0"/>
          <w:numId w:val="6"/>
        </w:numPr>
        <w:spacing w:after="0" w:line="240" w:lineRule="auto"/>
        <w:textAlignment w:val="baseline"/>
        <w:rPr>
          <w:rFonts w:ascii="Aptos" w:eastAsia="Times New Roman" w:hAnsi="Aptos" w:cs="Times New Roman"/>
          <w:kern w:val="0"/>
          <w:lang w:eastAsia="en-NZ"/>
          <w14:ligatures w14:val="none"/>
        </w:rPr>
      </w:pPr>
      <w:r w:rsidRPr="002B303A">
        <w:rPr>
          <w:rFonts w:ascii="Aptos" w:eastAsia="Yu Gothic Light" w:hAnsi="Aptos" w:cs="Times New Roman"/>
          <w:kern w:val="0"/>
          <w:lang w:eastAsia="en-NZ"/>
          <w14:ligatures w14:val="none"/>
        </w:rPr>
        <w:t>Gain an understanding of Fetal Alcohol Spectrum Disorder (FASD) and how the symptoms of this neurodisability impact the body, brain, learning, and behaviour of individuals with FASD. </w:t>
      </w:r>
    </w:p>
    <w:p w14:paraId="307AFA2A" w14:textId="77777777" w:rsidR="002B303A" w:rsidRPr="002B303A" w:rsidRDefault="002B303A" w:rsidP="002B303A">
      <w:pPr>
        <w:numPr>
          <w:ilvl w:val="0"/>
          <w:numId w:val="6"/>
        </w:numPr>
        <w:spacing w:after="0" w:line="240" w:lineRule="auto"/>
        <w:textAlignment w:val="baseline"/>
        <w:rPr>
          <w:rFonts w:ascii="Aptos" w:eastAsia="Times New Roman" w:hAnsi="Aptos" w:cs="Times New Roman"/>
          <w:kern w:val="0"/>
          <w:lang w:eastAsia="en-NZ"/>
          <w14:ligatures w14:val="none"/>
        </w:rPr>
      </w:pPr>
      <w:r w:rsidRPr="002B303A">
        <w:rPr>
          <w:rFonts w:ascii="Aptos" w:eastAsia="Yu Gothic Light" w:hAnsi="Aptos" w:cs="Times New Roman"/>
          <w:kern w:val="0"/>
          <w:lang w:eastAsia="en-NZ"/>
          <w14:ligatures w14:val="none"/>
        </w:rPr>
        <w:t>Develop an awareness of best practices from the lived-experience perspective to support the wellbeing of those with FASD. </w:t>
      </w:r>
    </w:p>
    <w:p w14:paraId="78DBEB54" w14:textId="77777777" w:rsidR="002B303A" w:rsidRPr="002B303A" w:rsidRDefault="002B303A" w:rsidP="002B303A">
      <w:pPr>
        <w:numPr>
          <w:ilvl w:val="0"/>
          <w:numId w:val="6"/>
        </w:numPr>
        <w:spacing w:after="0" w:line="240" w:lineRule="auto"/>
        <w:textAlignment w:val="baseline"/>
        <w:rPr>
          <w:rFonts w:ascii="Aptos" w:eastAsia="Times New Roman" w:hAnsi="Aptos" w:cs="Times New Roman"/>
          <w:kern w:val="0"/>
          <w:lang w:eastAsia="en-NZ"/>
          <w14:ligatures w14:val="none"/>
        </w:rPr>
      </w:pPr>
      <w:r w:rsidRPr="002B303A">
        <w:rPr>
          <w:rFonts w:ascii="Aptos" w:eastAsia="Yu Gothic Light" w:hAnsi="Aptos" w:cs="Times New Roman"/>
          <w:kern w:val="0"/>
          <w:lang w:eastAsia="en-NZ"/>
          <w14:ligatures w14:val="none"/>
        </w:rPr>
        <w:t>Recognise the importance of upskilling the workforce to effectively support this common and complex neurodisability. </w:t>
      </w:r>
    </w:p>
    <w:p w14:paraId="27E0000F" w14:textId="77777777" w:rsidR="002B303A" w:rsidRPr="002B303A" w:rsidRDefault="002B303A" w:rsidP="002B303A">
      <w:pPr>
        <w:numPr>
          <w:ilvl w:val="0"/>
          <w:numId w:val="6"/>
        </w:numPr>
        <w:spacing w:after="0" w:line="240" w:lineRule="auto"/>
        <w:textAlignment w:val="baseline"/>
        <w:rPr>
          <w:rFonts w:ascii="Aptos" w:eastAsia="Times New Roman" w:hAnsi="Aptos" w:cs="Times New Roman"/>
          <w:kern w:val="0"/>
          <w:lang w:eastAsia="en-NZ"/>
          <w14:ligatures w14:val="none"/>
        </w:rPr>
      </w:pPr>
      <w:r w:rsidRPr="002B303A">
        <w:rPr>
          <w:rFonts w:ascii="Aptos" w:eastAsia="Yu Gothic Light" w:hAnsi="Aptos" w:cs="Times New Roman"/>
          <w:kern w:val="0"/>
          <w:lang w:eastAsia="en-NZ"/>
          <w14:ligatures w14:val="none"/>
        </w:rPr>
        <w:t> Identify the necessary workforce skills and other factors to consider when supporting and interacting with FASD clients. </w:t>
      </w:r>
    </w:p>
    <w:p w14:paraId="5B554720" w14:textId="0F5F2578" w:rsidR="002B303A" w:rsidRPr="00AC2E3C" w:rsidRDefault="002B303A" w:rsidP="00AC2E3C">
      <w:pPr>
        <w:numPr>
          <w:ilvl w:val="0"/>
          <w:numId w:val="6"/>
        </w:numPr>
        <w:spacing w:after="0" w:line="240" w:lineRule="auto"/>
        <w:textAlignment w:val="baseline"/>
        <w:rPr>
          <w:rFonts w:ascii="Aptos" w:eastAsia="Times New Roman" w:hAnsi="Aptos" w:cs="Times New Roman"/>
          <w:kern w:val="0"/>
          <w:lang w:eastAsia="en-NZ"/>
          <w14:ligatures w14:val="none"/>
        </w:rPr>
      </w:pPr>
      <w:r w:rsidRPr="002B303A">
        <w:rPr>
          <w:rFonts w:ascii="Aptos" w:eastAsia="Yu Gothic Light" w:hAnsi="Aptos" w:cs="Times New Roman"/>
          <w:kern w:val="0"/>
          <w:lang w:eastAsia="en-NZ"/>
          <w14:ligatures w14:val="none"/>
        </w:rPr>
        <w:t> Identify key issues to raise and discuss within their service and work team to improve the support provided to FASD clients. </w:t>
      </w:r>
    </w:p>
    <w:p w14:paraId="33095B0B" w14:textId="441BF968" w:rsidR="002B303A" w:rsidRPr="00AC2E3C" w:rsidRDefault="002B303A" w:rsidP="002B303A">
      <w:pPr>
        <w:spacing w:after="0" w:line="276" w:lineRule="atLeast"/>
        <w:rPr>
          <w:rFonts w:ascii="Aptos" w:eastAsia="Times New Roman" w:hAnsi="Aptos" w:cs="Segoe UI"/>
          <w:b/>
          <w:bCs/>
          <w:color w:val="000000"/>
          <w:kern w:val="0"/>
          <w:bdr w:val="none" w:sz="0" w:space="0" w:color="auto" w:frame="1"/>
          <w:lang w:eastAsia="en-NZ"/>
          <w14:ligatures w14:val="none"/>
        </w:rPr>
      </w:pPr>
      <w:r w:rsidRPr="002B303A">
        <w:rPr>
          <w:rFonts w:ascii="Aptos" w:eastAsia="Times New Roman" w:hAnsi="Aptos" w:cs="Segoe UI"/>
          <w:b/>
          <w:bCs/>
          <w:color w:val="000000"/>
          <w:kern w:val="0"/>
          <w:bdr w:val="none" w:sz="0" w:space="0" w:color="auto" w:frame="1"/>
          <w:lang w:eastAsia="en-NZ"/>
          <w14:ligatures w14:val="none"/>
        </w:rPr>
        <w:t>Image:</w:t>
      </w:r>
    </w:p>
    <w:p w14:paraId="08F678F6" w14:textId="77777777" w:rsidR="002B303A" w:rsidRPr="002B303A" w:rsidRDefault="002B303A" w:rsidP="002B303A">
      <w:pPr>
        <w:spacing w:after="0" w:line="276" w:lineRule="atLeast"/>
        <w:rPr>
          <w:rFonts w:ascii="Aptos" w:eastAsia="Times New Roman" w:hAnsi="Aptos" w:cs="Segoe UI"/>
          <w:color w:val="000000"/>
          <w:kern w:val="0"/>
          <w:lang w:eastAsia="en-NZ"/>
          <w14:ligatures w14:val="none"/>
        </w:rPr>
      </w:pPr>
      <w:r w:rsidRPr="002B303A">
        <w:rPr>
          <w:rFonts w:ascii="Aptos" w:eastAsia="Aptos" w:hAnsi="Aptos" w:cs="Arial"/>
          <w:noProof/>
        </w:rPr>
        <w:drawing>
          <wp:inline distT="0" distB="0" distL="0" distR="0" wp14:anchorId="3B9BD56D" wp14:editId="6457954E">
            <wp:extent cx="2743200" cy="808673"/>
            <wp:effectExtent l="0" t="0" r="0" b="0"/>
            <wp:docPr id="43329604" name="Picture 4332960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7549" cy="815851"/>
                    </a:xfrm>
                    <a:prstGeom prst="rect">
                      <a:avLst/>
                    </a:prstGeom>
                    <a:noFill/>
                  </pic:spPr>
                </pic:pic>
              </a:graphicData>
            </a:graphic>
          </wp:inline>
        </w:drawing>
      </w:r>
    </w:p>
    <w:p w14:paraId="5E37E8D2" w14:textId="77777777" w:rsidR="002B303A" w:rsidRPr="002B303A" w:rsidRDefault="002B303A" w:rsidP="002B303A">
      <w:pPr>
        <w:rPr>
          <w:rFonts w:ascii="Aptos" w:eastAsia="Aptos" w:hAnsi="Aptos" w:cs="Arial"/>
          <w:b/>
          <w:bCs/>
        </w:rPr>
      </w:pPr>
      <w:r w:rsidRPr="002B303A">
        <w:rPr>
          <w:rFonts w:ascii="Aptos" w:eastAsia="Aptos" w:hAnsi="Aptos" w:cs="Arial"/>
          <w:b/>
          <w:bCs/>
        </w:rPr>
        <w:t>Web page:</w:t>
      </w:r>
    </w:p>
    <w:p w14:paraId="5AF3880C" w14:textId="6C84F79B" w:rsidR="00FD07AF" w:rsidRDefault="00F677D7">
      <w:hyperlink r:id="rId17" w:history="1">
        <w:r w:rsidR="002B303A" w:rsidRPr="002B303A">
          <w:rPr>
            <w:rFonts w:ascii="Aptos" w:eastAsia="Aptos" w:hAnsi="Aptos" w:cs="Arial"/>
            <w:color w:val="0563C1"/>
            <w:u w:val="single"/>
          </w:rPr>
          <w:t>Fetal Alcohol Spectrum Disorder - Care Action Network (fasd-can.org.nz)</w:t>
        </w:r>
      </w:hyperlink>
    </w:p>
    <w:sectPr w:rsidR="00FD07AF" w:rsidSect="00AC2E3C">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1A7"/>
    <w:multiLevelType w:val="multilevel"/>
    <w:tmpl w:val="2B9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66C30"/>
    <w:multiLevelType w:val="multilevel"/>
    <w:tmpl w:val="9782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60417"/>
    <w:multiLevelType w:val="hybridMultilevel"/>
    <w:tmpl w:val="EEA492B8"/>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AC0D93"/>
    <w:multiLevelType w:val="multilevel"/>
    <w:tmpl w:val="D618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07FCB"/>
    <w:multiLevelType w:val="multilevel"/>
    <w:tmpl w:val="B0DA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A34D4C"/>
    <w:multiLevelType w:val="hybridMultilevel"/>
    <w:tmpl w:val="5016D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67167495">
    <w:abstractNumId w:val="2"/>
  </w:num>
  <w:num w:numId="2" w16cid:durableId="2145193674">
    <w:abstractNumId w:val="1"/>
  </w:num>
  <w:num w:numId="3" w16cid:durableId="403381531">
    <w:abstractNumId w:val="4"/>
  </w:num>
  <w:num w:numId="4" w16cid:durableId="1741708673">
    <w:abstractNumId w:val="3"/>
  </w:num>
  <w:num w:numId="5" w16cid:durableId="1769547409">
    <w:abstractNumId w:val="0"/>
  </w:num>
  <w:num w:numId="6" w16cid:durableId="1044906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3A"/>
    <w:rsid w:val="00290D81"/>
    <w:rsid w:val="002B303A"/>
    <w:rsid w:val="003C1038"/>
    <w:rsid w:val="00670969"/>
    <w:rsid w:val="0069511B"/>
    <w:rsid w:val="00897783"/>
    <w:rsid w:val="00977CC7"/>
    <w:rsid w:val="00AC2E3C"/>
    <w:rsid w:val="00F677D7"/>
    <w:rsid w:val="00FC7046"/>
    <w:rsid w:val="00FD07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0ACB"/>
  <w15:chartTrackingRefBased/>
  <w15:docId w15:val="{FC8E6F3B-8BC2-45AF-89BE-4028B069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03A"/>
    <w:rPr>
      <w:rFonts w:eastAsiaTheme="majorEastAsia" w:cstheme="majorBidi"/>
      <w:color w:val="272727" w:themeColor="text1" w:themeTint="D8"/>
    </w:rPr>
  </w:style>
  <w:style w:type="paragraph" w:styleId="Title">
    <w:name w:val="Title"/>
    <w:basedOn w:val="Normal"/>
    <w:next w:val="Normal"/>
    <w:link w:val="TitleChar"/>
    <w:uiPriority w:val="10"/>
    <w:qFormat/>
    <w:rsid w:val="002B3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03A"/>
    <w:pPr>
      <w:spacing w:before="160"/>
      <w:jc w:val="center"/>
    </w:pPr>
    <w:rPr>
      <w:i/>
      <w:iCs/>
      <w:color w:val="404040" w:themeColor="text1" w:themeTint="BF"/>
    </w:rPr>
  </w:style>
  <w:style w:type="character" w:customStyle="1" w:styleId="QuoteChar">
    <w:name w:val="Quote Char"/>
    <w:basedOn w:val="DefaultParagraphFont"/>
    <w:link w:val="Quote"/>
    <w:uiPriority w:val="29"/>
    <w:rsid w:val="002B303A"/>
    <w:rPr>
      <w:i/>
      <w:iCs/>
      <w:color w:val="404040" w:themeColor="text1" w:themeTint="BF"/>
    </w:rPr>
  </w:style>
  <w:style w:type="paragraph" w:styleId="ListParagraph">
    <w:name w:val="List Paragraph"/>
    <w:basedOn w:val="Normal"/>
    <w:uiPriority w:val="34"/>
    <w:qFormat/>
    <w:rsid w:val="002B303A"/>
    <w:pPr>
      <w:ind w:left="720"/>
      <w:contextualSpacing/>
    </w:pPr>
  </w:style>
  <w:style w:type="character" w:styleId="IntenseEmphasis">
    <w:name w:val="Intense Emphasis"/>
    <w:basedOn w:val="DefaultParagraphFont"/>
    <w:uiPriority w:val="21"/>
    <w:qFormat/>
    <w:rsid w:val="002B303A"/>
    <w:rPr>
      <w:i/>
      <w:iCs/>
      <w:color w:val="0F4761" w:themeColor="accent1" w:themeShade="BF"/>
    </w:rPr>
  </w:style>
  <w:style w:type="paragraph" w:styleId="IntenseQuote">
    <w:name w:val="Intense Quote"/>
    <w:basedOn w:val="Normal"/>
    <w:next w:val="Normal"/>
    <w:link w:val="IntenseQuoteChar"/>
    <w:uiPriority w:val="30"/>
    <w:qFormat/>
    <w:rsid w:val="002B3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03A"/>
    <w:rPr>
      <w:i/>
      <w:iCs/>
      <w:color w:val="0F4761" w:themeColor="accent1" w:themeShade="BF"/>
    </w:rPr>
  </w:style>
  <w:style w:type="character" w:styleId="IntenseReference">
    <w:name w:val="Intense Reference"/>
    <w:basedOn w:val="DefaultParagraphFont"/>
    <w:uiPriority w:val="32"/>
    <w:qFormat/>
    <w:rsid w:val="002B303A"/>
    <w:rPr>
      <w:b/>
      <w:bCs/>
      <w:smallCaps/>
      <w:color w:val="0F4761" w:themeColor="accent1" w:themeShade="BF"/>
      <w:spacing w:val="5"/>
    </w:rPr>
  </w:style>
  <w:style w:type="paragraph" w:customStyle="1" w:styleId="paragraph">
    <w:name w:val="paragraph"/>
    <w:basedOn w:val="Normal"/>
    <w:rsid w:val="00290D81"/>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normaltextrun">
    <w:name w:val="normaltextrun"/>
    <w:basedOn w:val="DefaultParagraphFont"/>
    <w:rsid w:val="00290D81"/>
  </w:style>
  <w:style w:type="character" w:customStyle="1" w:styleId="eop">
    <w:name w:val="eop"/>
    <w:basedOn w:val="DefaultParagraphFont"/>
    <w:rsid w:val="0029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pou.co.nz/events/he-aka-hui-positive-behaviour-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s://www.fasd-can.org.nz/"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pou.co.nz/events/he-aka-hui-titiro-whakamuri-k%C5%8Dkiri-whakamua-autism-and-neurodiversity-trends-and-potentials" TargetMode="External"/><Relationship Id="rId5" Type="http://schemas.openxmlformats.org/officeDocument/2006/relationships/styles" Target="styles.xml"/><Relationship Id="rId15" Type="http://schemas.openxmlformats.org/officeDocument/2006/relationships/hyperlink" Target="https://www.tepou.co.nz/events/he-aka-hui-fasd-the-hidden-disability-building-skills-and-professional-development-for-the-disability-and-mental-health-workforce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82B788954BF49824D1D4B88A2CEDE" ma:contentTypeVersion="20" ma:contentTypeDescription="Create a new document." ma:contentTypeScope="" ma:versionID="8bb30674150d9a12ff520cf9a475fc8d">
  <xsd:schema xmlns:xsd="http://www.w3.org/2001/XMLSchema" xmlns:xs="http://www.w3.org/2001/XMLSchema" xmlns:p="http://schemas.microsoft.com/office/2006/metadata/properties" xmlns:ns2="3d47c0b0-0809-4ae2-9d17-80bda0f2bb67" xmlns:ns3="5c3686e9-b7ff-4844-890c-a21265753591" xmlns:ns4="24036b2f-1ee6-4a72-90b5-e60ea21a0144" targetNamespace="http://schemas.microsoft.com/office/2006/metadata/properties" ma:root="true" ma:fieldsID="911ea4857702110e85aa533134a4ef37" ns2:_="" ns3:_="" ns4:_="">
    <xsd:import namespace="3d47c0b0-0809-4ae2-9d17-80bda0f2bb67"/>
    <xsd:import namespace="5c3686e9-b7ff-4844-890c-a21265753591"/>
    <xsd:import namespace="24036b2f-1ee6-4a72-90b5-e60ea21a01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c0b0-0809-4ae2-9d17-80bda0f2b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0c194-a10f-45cf-b8ac-c2c77eb901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3686e9-b7ff-4844-890c-a212657535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36b2f-1ee6-4a72-90b5-e60ea21a014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9c14133-6282-43d0-8514-8a6183d4f372}" ma:internalName="TaxCatchAll" ma:showField="CatchAllData" ma:web="5c3686e9-b7ff-4844-890c-a21265753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47c0b0-0809-4ae2-9d17-80bda0f2bb67">
      <Terms xmlns="http://schemas.microsoft.com/office/infopath/2007/PartnerControls"/>
    </lcf76f155ced4ddcb4097134ff3c332f>
    <Image xmlns="3d47c0b0-0809-4ae2-9d17-80bda0f2bb67" xsi:nil="true"/>
    <TaxCatchAll xmlns="24036b2f-1ee6-4a72-90b5-e60ea21a0144" xsi:nil="true"/>
  </documentManagement>
</p:properties>
</file>

<file path=customXml/itemProps1.xml><?xml version="1.0" encoding="utf-8"?>
<ds:datastoreItem xmlns:ds="http://schemas.openxmlformats.org/officeDocument/2006/customXml" ds:itemID="{2358FB10-36EA-4E30-88A1-F759D91C4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7c0b0-0809-4ae2-9d17-80bda0f2bb67"/>
    <ds:schemaRef ds:uri="5c3686e9-b7ff-4844-890c-a21265753591"/>
    <ds:schemaRef ds:uri="24036b2f-1ee6-4a72-90b5-e60ea21a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27BC9-F4A0-48D9-A253-231B07562C31}">
  <ds:schemaRefs>
    <ds:schemaRef ds:uri="http://schemas.microsoft.com/sharepoint/v3/contenttype/forms"/>
  </ds:schemaRefs>
</ds:datastoreItem>
</file>

<file path=customXml/itemProps3.xml><?xml version="1.0" encoding="utf-8"?>
<ds:datastoreItem xmlns:ds="http://schemas.openxmlformats.org/officeDocument/2006/customXml" ds:itemID="{EE58E41B-A7C4-4E39-B55C-2876CC2C3799}">
  <ds:schemaRefs>
    <ds:schemaRef ds:uri="http://schemas.microsoft.com/office/2006/metadata/properties"/>
    <ds:schemaRef ds:uri="http://schemas.microsoft.com/office/infopath/2007/PartnerControls"/>
    <ds:schemaRef ds:uri="3d47c0b0-0809-4ae2-9d17-80bda0f2bb67"/>
    <ds:schemaRef ds:uri="24036b2f-1ee6-4a72-90b5-e60ea21a01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6153</Characters>
  <Application>Microsoft Office Word</Application>
  <DocSecurity>4</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Merrington</dc:creator>
  <cp:keywords/>
  <dc:description/>
  <cp:lastModifiedBy>Admin Nzdsn</cp:lastModifiedBy>
  <cp:revision>2</cp:revision>
  <dcterms:created xsi:type="dcterms:W3CDTF">2024-08-04T23:40:00Z</dcterms:created>
  <dcterms:modified xsi:type="dcterms:W3CDTF">2024-08-04T23:40:00Z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0x010100EBF82B788954BF49824D1D4B88A2CEDE</vt:lpwstr>
  </property>
  <property fmtid="{D5CDD505-2E9C-101B-9397-08002B2CF9AE}" pid="3" name="MediaServiceImageTags">
    <vt:lpwstr/>
  </property>
</Properties>
</file>